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A934" w14:textId="77777777" w:rsidR="00C65F62" w:rsidRDefault="00C12144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3BA0FFB0" wp14:editId="2A7DD031">
            <wp:simplePos x="0" y="0"/>
            <wp:positionH relativeFrom="page">
              <wp:posOffset>1054527</wp:posOffset>
            </wp:positionH>
            <wp:positionV relativeFrom="paragraph">
              <wp:posOffset>-293873</wp:posOffset>
            </wp:positionV>
            <wp:extent cx="831330" cy="11331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Câmara</w:t>
      </w:r>
      <w:r>
        <w:rPr>
          <w:spacing w:val="-4"/>
        </w:rPr>
        <w:t xml:space="preserve"> </w:t>
      </w:r>
      <w:r>
        <w:rPr>
          <w:w w:val="80"/>
        </w:rPr>
        <w:t>Municipal</w:t>
      </w:r>
      <w:r>
        <w:rPr>
          <w:spacing w:val="-3"/>
        </w:rPr>
        <w:t xml:space="preserve"> de</w:t>
      </w:r>
      <w:r>
        <w:rPr>
          <w:spacing w:val="-4"/>
        </w:rPr>
        <w:t xml:space="preserve"> S</w:t>
      </w:r>
      <w:r>
        <w:rPr>
          <w:w w:val="80"/>
        </w:rPr>
        <w:t>anta</w:t>
      </w:r>
      <w:r>
        <w:rPr>
          <w:spacing w:val="-5"/>
        </w:rPr>
        <w:t xml:space="preserve"> </w:t>
      </w:r>
      <w:r>
        <w:rPr>
          <w:w w:val="80"/>
        </w:rPr>
        <w:t>Maria</w:t>
      </w:r>
      <w:r>
        <w:rPr>
          <w:spacing w:val="-3"/>
        </w:rPr>
        <w:t xml:space="preserve"> de Jetib</w:t>
      </w:r>
      <w:r>
        <w:rPr>
          <w:spacing w:val="-2"/>
          <w:w w:val="80"/>
        </w:rPr>
        <w:t>á</w:t>
      </w:r>
    </w:p>
    <w:p w14:paraId="4B63E550" w14:textId="77777777" w:rsidR="00C65F62" w:rsidRDefault="00C12144">
      <w:pPr>
        <w:spacing w:before="14" w:line="275" w:lineRule="exact"/>
        <w:ind w:left="205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Espírito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Santo</w:t>
      </w:r>
    </w:p>
    <w:p w14:paraId="52611B75" w14:textId="77777777" w:rsidR="00C65F62" w:rsidRDefault="00C12144">
      <w:pPr>
        <w:pStyle w:val="Corpodetexto"/>
        <w:ind w:left="2436" w:right="379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3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155 –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Jetibá-ES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Cep.:</w:t>
      </w:r>
      <w:r>
        <w:rPr>
          <w:spacing w:val="-4"/>
        </w:rPr>
        <w:t xml:space="preserve"> </w:t>
      </w:r>
      <w:r>
        <w:t xml:space="preserve">29.645-000 Tel.: (27) 3263-1175 ou 1077 E-mail: </w:t>
      </w:r>
      <w:hyperlink r:id="rId7">
        <w:r>
          <w:rPr>
            <w:color w:val="0000FF"/>
            <w:u w:val="single" w:color="0000FF"/>
          </w:rPr>
          <w:t>contato@santamariadejetiba.es.leg.br</w:t>
        </w:r>
      </w:hyperlink>
    </w:p>
    <w:p w14:paraId="726738D5" w14:textId="77777777" w:rsidR="00C65F62" w:rsidRDefault="00C12144">
      <w:pPr>
        <w:pStyle w:val="Corpodetexto"/>
        <w:spacing w:line="206" w:lineRule="exact"/>
        <w:ind w:left="2051" w:right="1"/>
        <w:jc w:val="center"/>
        <w:rPr>
          <w:spacing w:val="-2"/>
        </w:rPr>
      </w:pP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www.camarasantamaria.es.gov.br</w:t>
        </w:r>
      </w:hyperlink>
    </w:p>
    <w:p w14:paraId="69AB4CD9" w14:textId="77777777" w:rsidR="00274150" w:rsidRDefault="00274150">
      <w:pPr>
        <w:pStyle w:val="Corpodetexto"/>
        <w:spacing w:line="206" w:lineRule="exact"/>
        <w:ind w:left="2051" w:right="1"/>
        <w:jc w:val="center"/>
        <w:rPr>
          <w:spacing w:val="-2"/>
        </w:rPr>
      </w:pPr>
    </w:p>
    <w:p w14:paraId="59522C96" w14:textId="77777777" w:rsidR="009805AB" w:rsidRDefault="009805AB">
      <w:pPr>
        <w:pStyle w:val="Corpodetexto"/>
        <w:spacing w:line="206" w:lineRule="exact"/>
        <w:ind w:left="2051" w:right="1"/>
        <w:jc w:val="center"/>
      </w:pPr>
    </w:p>
    <w:p w14:paraId="7471A02E" w14:textId="5FDCB045" w:rsidR="00C65F62" w:rsidRPr="002E4013" w:rsidRDefault="00C12144">
      <w:pPr>
        <w:ind w:left="145" w:right="1"/>
        <w:jc w:val="center"/>
        <w:rPr>
          <w:b/>
          <w:sz w:val="32"/>
          <w:szCs w:val="32"/>
        </w:rPr>
      </w:pPr>
      <w:r w:rsidRPr="002E4013">
        <w:rPr>
          <w:b/>
          <w:sz w:val="32"/>
          <w:szCs w:val="32"/>
        </w:rPr>
        <w:t>FISCAIS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CONTRATO</w:t>
      </w:r>
      <w:r w:rsidRPr="002E4013">
        <w:rPr>
          <w:b/>
          <w:spacing w:val="-3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–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EXERCÍCIO</w:t>
      </w:r>
      <w:r w:rsidRPr="002E4013">
        <w:rPr>
          <w:b/>
          <w:spacing w:val="-4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1"/>
          <w:sz w:val="32"/>
          <w:szCs w:val="32"/>
        </w:rPr>
        <w:t xml:space="preserve"> </w:t>
      </w:r>
      <w:r w:rsidRPr="002E4013">
        <w:rPr>
          <w:b/>
          <w:spacing w:val="-4"/>
          <w:sz w:val="32"/>
          <w:szCs w:val="32"/>
        </w:rPr>
        <w:t>202</w:t>
      </w:r>
      <w:r w:rsidR="00790593">
        <w:rPr>
          <w:b/>
          <w:spacing w:val="-4"/>
          <w:sz w:val="32"/>
          <w:szCs w:val="32"/>
        </w:rPr>
        <w:t>5</w:t>
      </w:r>
    </w:p>
    <w:p w14:paraId="461B0669" w14:textId="77777777" w:rsidR="00C65F62" w:rsidRPr="002E4013" w:rsidRDefault="00C65F62">
      <w:pPr>
        <w:spacing w:before="216" w:after="1"/>
        <w:rPr>
          <w:b/>
          <w:sz w:val="28"/>
          <w:szCs w:val="28"/>
        </w:rPr>
      </w:pP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274150" w:rsidRPr="002E4013" w14:paraId="640BE917" w14:textId="77777777" w:rsidTr="007C305B">
        <w:trPr>
          <w:trHeight w:val="1041"/>
        </w:trPr>
        <w:tc>
          <w:tcPr>
            <w:tcW w:w="1277" w:type="dxa"/>
            <w:shd w:val="clear" w:color="auto" w:fill="BCD5ED"/>
          </w:tcPr>
          <w:p w14:paraId="15D1D42C" w14:textId="77777777" w:rsidR="009805AB" w:rsidRPr="009805AB" w:rsidRDefault="009805AB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r w:rsidRPr="009805AB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shd w:val="clear" w:color="auto" w:fill="BCD5ED"/>
          </w:tcPr>
          <w:p w14:paraId="2DC55049" w14:textId="77777777" w:rsidR="009805AB" w:rsidRPr="009805AB" w:rsidRDefault="009805AB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9805AB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shd w:val="clear" w:color="auto" w:fill="BCD5ED"/>
            <w:vAlign w:val="center"/>
          </w:tcPr>
          <w:p w14:paraId="2CFBADC2" w14:textId="560EE298" w:rsidR="009805AB" w:rsidRPr="009805AB" w:rsidRDefault="009805AB" w:rsidP="009805AB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shd w:val="clear" w:color="auto" w:fill="BCD5ED"/>
          </w:tcPr>
          <w:p w14:paraId="2AAC97BB" w14:textId="77777777" w:rsid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07526314" w14:textId="1C2FDCBD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shd w:val="clear" w:color="auto" w:fill="BCD5ED"/>
            <w:vAlign w:val="center"/>
          </w:tcPr>
          <w:p w14:paraId="3926A373" w14:textId="320F12D6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9805AB">
              <w:rPr>
                <w:b/>
                <w:spacing w:val="-2"/>
              </w:rPr>
              <w:t>FISCAL TITULAR/</w:t>
            </w:r>
          </w:p>
          <w:p w14:paraId="05A5D21F" w14:textId="6B4B0432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9805AB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shd w:val="clear" w:color="auto" w:fill="BCD5ED"/>
            <w:vAlign w:val="center"/>
          </w:tcPr>
          <w:p w14:paraId="457A9B52" w14:textId="77777777" w:rsidR="009805AB" w:rsidRPr="009805AB" w:rsidRDefault="009805AB" w:rsidP="007C305B">
            <w:pPr>
              <w:pStyle w:val="TableParagraph"/>
              <w:spacing w:line="240" w:lineRule="auto"/>
              <w:ind w:left="275" w:right="0" w:firstLine="112"/>
              <w:jc w:val="left"/>
              <w:rPr>
                <w:b/>
              </w:rPr>
            </w:pPr>
            <w:r w:rsidRPr="009805AB">
              <w:rPr>
                <w:b/>
                <w:spacing w:val="-2"/>
              </w:rPr>
              <w:t>PORTARIA NOMEAÇÃO</w:t>
            </w:r>
          </w:p>
          <w:p w14:paraId="0BA56B24" w14:textId="77777777" w:rsidR="009805AB" w:rsidRPr="009805AB" w:rsidRDefault="009805AB" w:rsidP="007C305B">
            <w:pPr>
              <w:pStyle w:val="TableParagraph"/>
              <w:spacing w:line="321" w:lineRule="exact"/>
              <w:ind w:left="393" w:right="0"/>
              <w:jc w:val="left"/>
              <w:rPr>
                <w:b/>
              </w:rPr>
            </w:pPr>
            <w:r w:rsidRPr="009805AB">
              <w:rPr>
                <w:b/>
              </w:rPr>
              <w:t>DO</w:t>
            </w:r>
            <w:r w:rsidRPr="009805AB">
              <w:rPr>
                <w:b/>
                <w:spacing w:val="-1"/>
              </w:rPr>
              <w:t xml:space="preserve"> </w:t>
            </w:r>
            <w:r w:rsidRPr="009805AB">
              <w:rPr>
                <w:b/>
                <w:spacing w:val="-2"/>
              </w:rPr>
              <w:t>FISCAL</w:t>
            </w:r>
          </w:p>
        </w:tc>
      </w:tr>
      <w:tr w:rsidR="00274150" w:rsidRPr="00A401C3" w14:paraId="2E7EEFE6" w14:textId="77777777" w:rsidTr="00383D14">
        <w:trPr>
          <w:trHeight w:val="594"/>
        </w:trPr>
        <w:tc>
          <w:tcPr>
            <w:tcW w:w="1277" w:type="dxa"/>
          </w:tcPr>
          <w:p w14:paraId="37FA0D38" w14:textId="7B995447" w:rsidR="009805AB" w:rsidRPr="00A401C3" w:rsidRDefault="009805AB" w:rsidP="0071330B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9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01/2025</w:t>
              </w:r>
            </w:hyperlink>
          </w:p>
        </w:tc>
        <w:tc>
          <w:tcPr>
            <w:tcW w:w="2835" w:type="dxa"/>
          </w:tcPr>
          <w:p w14:paraId="59518A3D" w14:textId="48DD6449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Fina Estampa Carimbos Ltda</w:t>
            </w:r>
          </w:p>
        </w:tc>
        <w:tc>
          <w:tcPr>
            <w:tcW w:w="3827" w:type="dxa"/>
            <w:vAlign w:val="center"/>
          </w:tcPr>
          <w:p w14:paraId="7334047E" w14:textId="77777777" w:rsidR="009805AB" w:rsidRPr="00A401C3" w:rsidRDefault="009805AB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carimbos e borrachas.</w:t>
            </w:r>
          </w:p>
          <w:p w14:paraId="65BDE573" w14:textId="34E0AF29" w:rsidR="009805AB" w:rsidRPr="00A401C3" w:rsidRDefault="009805AB" w:rsidP="00383D14">
            <w:pPr>
              <w:pStyle w:val="TableParagraph"/>
              <w:ind w:left="1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9CB4DF" w14:textId="1AB4D1DC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t>10 de fevereiro de 2025 a  11 de maio de 2025.</w:t>
            </w:r>
          </w:p>
        </w:tc>
        <w:tc>
          <w:tcPr>
            <w:tcW w:w="2976" w:type="dxa"/>
          </w:tcPr>
          <w:p w14:paraId="7CA0CA27" w14:textId="7EAFA6BE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Alexandra Schulz/</w:t>
            </w:r>
          </w:p>
          <w:p w14:paraId="28312D6A" w14:textId="1BCECE2B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2442B74E" w14:textId="2C21621C" w:rsidR="009805AB" w:rsidRPr="00A401C3" w:rsidRDefault="009805AB" w:rsidP="0071330B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0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49/2025</w:t>
              </w:r>
            </w:hyperlink>
          </w:p>
        </w:tc>
      </w:tr>
      <w:tr w:rsidR="004D3B0F" w:rsidRPr="00A401C3" w14:paraId="0108765A" w14:textId="77777777" w:rsidTr="004D3B0F">
        <w:trPr>
          <w:trHeight w:val="460"/>
        </w:trPr>
        <w:tc>
          <w:tcPr>
            <w:tcW w:w="1277" w:type="dxa"/>
            <w:tcBorders>
              <w:bottom w:val="single" w:sz="4" w:space="0" w:color="auto"/>
            </w:tcBorders>
          </w:tcPr>
          <w:p w14:paraId="33119001" w14:textId="5B8C2BDD" w:rsidR="004D3B0F" w:rsidRPr="00A401C3" w:rsidRDefault="004D3B0F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1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02/2025</w:t>
              </w:r>
            </w:hyperlink>
          </w:p>
        </w:tc>
        <w:tc>
          <w:tcPr>
            <w:tcW w:w="2835" w:type="dxa"/>
            <w:vMerge w:val="restart"/>
          </w:tcPr>
          <w:p w14:paraId="618FD1E6" w14:textId="77777777" w:rsidR="004D3B0F" w:rsidRDefault="004D3B0F" w:rsidP="004D3B0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43CE53CD" w14:textId="44B7FDC9" w:rsidR="004D3B0F" w:rsidRPr="00A401C3" w:rsidRDefault="004D3B0F" w:rsidP="004D3B0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Maqforte Maquinas E Equipamentos Eireli Me</w:t>
            </w:r>
          </w:p>
        </w:tc>
        <w:tc>
          <w:tcPr>
            <w:tcW w:w="3827" w:type="dxa"/>
            <w:vMerge w:val="restart"/>
          </w:tcPr>
          <w:p w14:paraId="065689AA" w14:textId="77777777" w:rsidR="004D3B0F" w:rsidRDefault="004D3B0F" w:rsidP="004D3B0F">
            <w:pPr>
              <w:pStyle w:val="TableParagraph"/>
              <w:ind w:left="11"/>
            </w:pPr>
          </w:p>
          <w:p w14:paraId="681BF0A7" w14:textId="3DA88DD9" w:rsidR="004D3B0F" w:rsidRPr="00A401C3" w:rsidRDefault="004D3B0F" w:rsidP="004D3B0F">
            <w:pPr>
              <w:pStyle w:val="TableParagraph"/>
              <w:ind w:left="11"/>
            </w:pPr>
            <w:r w:rsidRPr="00A401C3">
              <w:t>Contratação de empresa especializada em fornecimento de computadores.</w:t>
            </w:r>
          </w:p>
          <w:p w14:paraId="5DF1EF32" w14:textId="12D78641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019D708" w14:textId="40EBEB57" w:rsidR="004D3B0F" w:rsidRDefault="004D3B0F" w:rsidP="004D3B0F">
            <w:pPr>
              <w:pStyle w:val="TableParagraph"/>
              <w:ind w:left="11"/>
            </w:pPr>
            <w:r w:rsidRPr="00A401C3">
              <w:t>10 de fevereiro de 2025 a 09 de fevereiro de 2026.</w:t>
            </w:r>
          </w:p>
          <w:p w14:paraId="57EB33F1" w14:textId="3741143B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D2DA384" w14:textId="1DD38D94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Josélio Kruger/</w:t>
            </w:r>
          </w:p>
          <w:p w14:paraId="5D71A65A" w14:textId="4868B280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Marcos Aurelio Dettmann</w:t>
            </w:r>
          </w:p>
        </w:tc>
        <w:tc>
          <w:tcPr>
            <w:tcW w:w="1418" w:type="dxa"/>
            <w:vMerge w:val="restart"/>
          </w:tcPr>
          <w:p w14:paraId="6C07C474" w14:textId="0F09FB92" w:rsidR="004D3B0F" w:rsidRPr="00A401C3" w:rsidRDefault="004D3B0F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2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50/2025</w:t>
              </w:r>
            </w:hyperlink>
          </w:p>
        </w:tc>
      </w:tr>
      <w:tr w:rsidR="004D3B0F" w:rsidRPr="00A401C3" w14:paraId="72B0498D" w14:textId="77777777" w:rsidTr="00926C05">
        <w:trPr>
          <w:trHeight w:val="88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D02125" w14:textId="6E263CA3" w:rsidR="004D3B0F" w:rsidRPr="008D3F87" w:rsidRDefault="004D3B0F" w:rsidP="008D3F87">
            <w:pPr>
              <w:pStyle w:val="TableParagraph"/>
            </w:pPr>
            <w:hyperlink r:id="rId13" w:history="1">
              <w:r w:rsidRPr="008D3F87">
                <w:rPr>
                  <w:rStyle w:val="Hyperlink"/>
                </w:rPr>
                <w:t>Aditivo Contratual N° 0</w:t>
              </w:r>
              <w:r w:rsidRPr="008D3F87">
                <w:rPr>
                  <w:rStyle w:val="Hyperlink"/>
                </w:rPr>
                <w:t>1</w:t>
              </w:r>
              <w:r w:rsidRPr="008D3F87">
                <w:rPr>
                  <w:rStyle w:val="Hyperlink"/>
                </w:rPr>
                <w:t>/2025</w:t>
              </w:r>
            </w:hyperlink>
          </w:p>
          <w:p w14:paraId="5F8ECEB3" w14:textId="77777777" w:rsidR="004D3B0F" w:rsidRDefault="004D3B0F" w:rsidP="00274150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049C9946" w14:textId="77777777" w:rsidR="004D3B0F" w:rsidRPr="00A401C3" w:rsidRDefault="004D3B0F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6B0C9A8" w14:textId="77777777" w:rsidR="004D3B0F" w:rsidRPr="00A401C3" w:rsidRDefault="004D3B0F" w:rsidP="00383D14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4734E07D" w14:textId="77777777" w:rsidR="004D3B0F" w:rsidRPr="00A401C3" w:rsidRDefault="004D3B0F" w:rsidP="004D3B0F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5294E690" w14:textId="77777777" w:rsidR="004D3B0F" w:rsidRPr="00A401C3" w:rsidRDefault="004D3B0F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5E0345" w14:textId="77777777" w:rsidR="004D3B0F" w:rsidRDefault="004D3B0F" w:rsidP="00274150">
            <w:pPr>
              <w:pStyle w:val="TableParagraph"/>
              <w:spacing w:line="273" w:lineRule="exact"/>
              <w:ind w:right="2"/>
            </w:pPr>
          </w:p>
        </w:tc>
      </w:tr>
      <w:tr w:rsidR="004D3B0F" w:rsidRPr="00A401C3" w14:paraId="4C2E8372" w14:textId="77777777" w:rsidTr="009F7814">
        <w:trPr>
          <w:trHeight w:val="269"/>
        </w:trPr>
        <w:tc>
          <w:tcPr>
            <w:tcW w:w="1277" w:type="dxa"/>
            <w:tcBorders>
              <w:top w:val="single" w:sz="4" w:space="0" w:color="auto"/>
            </w:tcBorders>
          </w:tcPr>
          <w:p w14:paraId="120AE2DF" w14:textId="104A26C3" w:rsidR="004D3B0F" w:rsidRPr="008D3F87" w:rsidRDefault="004D3B0F" w:rsidP="008D3F87">
            <w:pPr>
              <w:pStyle w:val="TableParagraph"/>
            </w:pPr>
            <w:hyperlink r:id="rId14" w:history="1">
              <w:r w:rsidRPr="008D3F87">
                <w:rPr>
                  <w:rStyle w:val="Hyperlink"/>
                </w:rPr>
                <w:t>Aditivo Contratual N° 0</w:t>
              </w:r>
              <w:r w:rsidRPr="004D3B0F">
                <w:rPr>
                  <w:rStyle w:val="Hyperlink"/>
                </w:rPr>
                <w:t>2</w:t>
              </w:r>
              <w:r w:rsidRPr="008D3F87">
                <w:rPr>
                  <w:rStyle w:val="Hyperlink"/>
                </w:rPr>
                <w:t>/2025</w:t>
              </w:r>
            </w:hyperlink>
          </w:p>
          <w:p w14:paraId="3EDEDBB5" w14:textId="77777777" w:rsidR="004D3B0F" w:rsidRPr="008D3F87" w:rsidRDefault="004D3B0F" w:rsidP="00274150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069F95A2" w14:textId="77777777" w:rsidR="004D3B0F" w:rsidRPr="00A401C3" w:rsidRDefault="004D3B0F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33C2A64" w14:textId="77777777" w:rsidR="004D3B0F" w:rsidRPr="00A401C3" w:rsidRDefault="004D3B0F" w:rsidP="00383D14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2632FD32" w14:textId="77777777" w:rsidR="004D3B0F" w:rsidRPr="00A401C3" w:rsidRDefault="004D3B0F" w:rsidP="0071330B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0D2829DB" w14:textId="77777777" w:rsidR="004D3B0F" w:rsidRPr="00A401C3" w:rsidRDefault="004D3B0F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DA5CFF" w14:textId="77777777" w:rsidR="004D3B0F" w:rsidRDefault="004D3B0F" w:rsidP="00274150">
            <w:pPr>
              <w:pStyle w:val="TableParagraph"/>
              <w:spacing w:line="273" w:lineRule="exact"/>
              <w:ind w:right="2"/>
            </w:pPr>
          </w:p>
        </w:tc>
      </w:tr>
      <w:tr w:rsidR="00274150" w:rsidRPr="00A401C3" w14:paraId="33AA62D6" w14:textId="77777777" w:rsidTr="00383D14">
        <w:trPr>
          <w:trHeight w:val="594"/>
        </w:trPr>
        <w:tc>
          <w:tcPr>
            <w:tcW w:w="1277" w:type="dxa"/>
          </w:tcPr>
          <w:p w14:paraId="2018B4A2" w14:textId="12EC18FA" w:rsidR="009805AB" w:rsidRPr="00A401C3" w:rsidRDefault="009805AB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5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03/2025</w:t>
              </w:r>
            </w:hyperlink>
          </w:p>
        </w:tc>
        <w:tc>
          <w:tcPr>
            <w:tcW w:w="2835" w:type="dxa"/>
          </w:tcPr>
          <w:p w14:paraId="6ED67002" w14:textId="55519214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G.M.G Panificadora Ltda</w:t>
            </w:r>
          </w:p>
        </w:tc>
        <w:tc>
          <w:tcPr>
            <w:tcW w:w="3827" w:type="dxa"/>
            <w:vAlign w:val="center"/>
          </w:tcPr>
          <w:p w14:paraId="657F2BF5" w14:textId="77777777" w:rsidR="009805AB" w:rsidRPr="00A401C3" w:rsidRDefault="0071330B" w:rsidP="00383D14">
            <w:pPr>
              <w:pStyle w:val="TableParagraph"/>
              <w:ind w:left="11"/>
              <w:jc w:val="both"/>
            </w:pPr>
            <w:r w:rsidRPr="00A401C3">
              <w:t>Contratação de empresa para fornecimento de café colonial nas solenidades realizadas pela câmara municipal.</w:t>
            </w:r>
          </w:p>
          <w:p w14:paraId="28E86B87" w14:textId="5DB7B590" w:rsidR="00274150" w:rsidRPr="00A401C3" w:rsidRDefault="00274150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5CE0C" w14:textId="409A676E" w:rsidR="009805AB" w:rsidRPr="00A401C3" w:rsidRDefault="00274150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t>12 de fevereiro de 2025 a 31 de dezembro de 2025</w:t>
            </w:r>
            <w:r w:rsidR="00383D14" w:rsidRPr="00A401C3">
              <w:t>.</w:t>
            </w:r>
          </w:p>
        </w:tc>
        <w:tc>
          <w:tcPr>
            <w:tcW w:w="2976" w:type="dxa"/>
          </w:tcPr>
          <w:p w14:paraId="61653321" w14:textId="753481D5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Alexandra Schulz/</w:t>
            </w:r>
          </w:p>
          <w:p w14:paraId="3393EFAB" w14:textId="026758C0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</w:t>
            </w:r>
          </w:p>
        </w:tc>
        <w:tc>
          <w:tcPr>
            <w:tcW w:w="1418" w:type="dxa"/>
          </w:tcPr>
          <w:p w14:paraId="4D5E3F2C" w14:textId="4C8923D2" w:rsidR="009805AB" w:rsidRPr="00A401C3" w:rsidRDefault="009805AB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6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57/2025</w:t>
              </w:r>
            </w:hyperlink>
          </w:p>
        </w:tc>
      </w:tr>
      <w:tr w:rsidR="00694399" w:rsidRPr="00A401C3" w14:paraId="59C109F0" w14:textId="77777777" w:rsidTr="00383D14">
        <w:trPr>
          <w:trHeight w:val="594"/>
        </w:trPr>
        <w:tc>
          <w:tcPr>
            <w:tcW w:w="1277" w:type="dxa"/>
          </w:tcPr>
          <w:p w14:paraId="2C5F1BE2" w14:textId="1FAF6BDA" w:rsidR="009805AB" w:rsidRPr="00A401C3" w:rsidRDefault="009805AB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7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04/2025</w:t>
              </w:r>
            </w:hyperlink>
          </w:p>
        </w:tc>
        <w:tc>
          <w:tcPr>
            <w:tcW w:w="2835" w:type="dxa"/>
          </w:tcPr>
          <w:p w14:paraId="57BD825E" w14:textId="0C602D86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Atual Santa Maria Ltda Me</w:t>
            </w:r>
          </w:p>
        </w:tc>
        <w:tc>
          <w:tcPr>
            <w:tcW w:w="3827" w:type="dxa"/>
            <w:vAlign w:val="center"/>
          </w:tcPr>
          <w:p w14:paraId="5AC6347D" w14:textId="77777777" w:rsidR="009805AB" w:rsidRPr="00A401C3" w:rsidRDefault="00274150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certificados digitais.</w:t>
            </w:r>
          </w:p>
          <w:p w14:paraId="665BBCAA" w14:textId="53AE6C57" w:rsidR="00274150" w:rsidRPr="00A401C3" w:rsidRDefault="00274150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143CF5" w14:textId="28BC0E21" w:rsidR="009805AB" w:rsidRPr="00A401C3" w:rsidRDefault="00274150" w:rsidP="00274150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t>17 de fevereiro de 2025 a 31 de dezembro de 2025.</w:t>
            </w:r>
          </w:p>
        </w:tc>
        <w:tc>
          <w:tcPr>
            <w:tcW w:w="2976" w:type="dxa"/>
          </w:tcPr>
          <w:p w14:paraId="7B2B90CB" w14:textId="2E9EA45D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1C3F451D" w14:textId="515EB50E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424B31C4" w14:textId="78AD8A5A" w:rsidR="009805AB" w:rsidRPr="00A401C3" w:rsidRDefault="009805AB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8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58/2025</w:t>
              </w:r>
            </w:hyperlink>
          </w:p>
        </w:tc>
      </w:tr>
      <w:tr w:rsidR="00694399" w:rsidRPr="00A401C3" w14:paraId="2D1655E6" w14:textId="77777777" w:rsidTr="00383D14">
        <w:trPr>
          <w:trHeight w:val="594"/>
        </w:trPr>
        <w:tc>
          <w:tcPr>
            <w:tcW w:w="1277" w:type="dxa"/>
          </w:tcPr>
          <w:p w14:paraId="2310AEE3" w14:textId="00D87B20" w:rsidR="009805AB" w:rsidRPr="00A401C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9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05/2025</w:t>
              </w:r>
            </w:hyperlink>
          </w:p>
        </w:tc>
        <w:tc>
          <w:tcPr>
            <w:tcW w:w="2835" w:type="dxa"/>
          </w:tcPr>
          <w:p w14:paraId="5211F881" w14:textId="1EA0D9E4" w:rsidR="009805AB" w:rsidRPr="00A401C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WJC Comunicação Visual Ltda ME</w:t>
            </w:r>
          </w:p>
        </w:tc>
        <w:tc>
          <w:tcPr>
            <w:tcW w:w="3827" w:type="dxa"/>
            <w:vAlign w:val="center"/>
          </w:tcPr>
          <w:p w14:paraId="615E6AC7" w14:textId="77777777" w:rsidR="009805AB" w:rsidRPr="00A401C3" w:rsidRDefault="00694399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placas de homagem e troféus.</w:t>
            </w:r>
          </w:p>
          <w:p w14:paraId="06E0A37A" w14:textId="5333D8DD" w:rsidR="00694399" w:rsidRPr="00A401C3" w:rsidRDefault="00694399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8DDF3" w14:textId="77777777" w:rsidR="009805AB" w:rsidRPr="00A401C3" w:rsidRDefault="00694399" w:rsidP="00694399">
            <w:pPr>
              <w:pStyle w:val="TableParagraph"/>
              <w:ind w:left="11"/>
            </w:pPr>
            <w:r w:rsidRPr="00A401C3">
              <w:t>24 de fevereiro de 2025 a 31 de dezembro de 2025.</w:t>
            </w:r>
          </w:p>
          <w:p w14:paraId="2864D72C" w14:textId="5CB04DAA" w:rsidR="00694399" w:rsidRPr="00A401C3" w:rsidRDefault="00694399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E455B0" w14:textId="7E734D2E" w:rsidR="009805AB" w:rsidRPr="00A401C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Topfer/</w:t>
            </w:r>
          </w:p>
          <w:p w14:paraId="167755FE" w14:textId="058FFF0A" w:rsidR="009805AB" w:rsidRPr="00A401C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7B2A9EAD" w14:textId="04F62C52" w:rsidR="009805AB" w:rsidRPr="00A401C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0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60/2025</w:t>
              </w:r>
            </w:hyperlink>
          </w:p>
        </w:tc>
      </w:tr>
      <w:tr w:rsidR="00694399" w:rsidRPr="00A401C3" w14:paraId="284A7DF3" w14:textId="77777777" w:rsidTr="00383D14">
        <w:trPr>
          <w:trHeight w:val="594"/>
        </w:trPr>
        <w:tc>
          <w:tcPr>
            <w:tcW w:w="1277" w:type="dxa"/>
          </w:tcPr>
          <w:p w14:paraId="39877967" w14:textId="1B7AB3D7" w:rsidR="009805AB" w:rsidRPr="00F67A8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1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06/2025</w:t>
              </w:r>
            </w:hyperlink>
          </w:p>
        </w:tc>
        <w:tc>
          <w:tcPr>
            <w:tcW w:w="2835" w:type="dxa"/>
          </w:tcPr>
          <w:p w14:paraId="1D4924C9" w14:textId="4B6B5EF4" w:rsidR="009805AB" w:rsidRPr="00F67A8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Waldemiro Hoffmann Eireli</w:t>
            </w:r>
          </w:p>
        </w:tc>
        <w:tc>
          <w:tcPr>
            <w:tcW w:w="3827" w:type="dxa"/>
            <w:vAlign w:val="center"/>
          </w:tcPr>
          <w:p w14:paraId="6CD271D8" w14:textId="7EC21899" w:rsidR="009805AB" w:rsidRPr="00F67A83" w:rsidRDefault="00694399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  <w:r w:rsidRPr="00F67A83">
              <w:t>Contratação de empresa especializada em fornecimento de arranjos e vasos de flores e coroas fúnebres.</w:t>
            </w:r>
          </w:p>
        </w:tc>
        <w:tc>
          <w:tcPr>
            <w:tcW w:w="3119" w:type="dxa"/>
          </w:tcPr>
          <w:p w14:paraId="63B4314F" w14:textId="74434D1A" w:rsidR="009805AB" w:rsidRPr="00F67A83" w:rsidRDefault="00DB2C46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  <w:r w:rsidRPr="00F67A83">
              <w:t>26</w:t>
            </w:r>
            <w:r w:rsidR="00694399" w:rsidRPr="00F67A83">
              <w:t xml:space="preserve"> de fevereiro de 2025 a 31 de dezembro de 2025.</w:t>
            </w:r>
          </w:p>
        </w:tc>
        <w:tc>
          <w:tcPr>
            <w:tcW w:w="2976" w:type="dxa"/>
          </w:tcPr>
          <w:p w14:paraId="22865115" w14:textId="3F9F7765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1A14E79F" w14:textId="09AABD4C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Roseli Boning Braun</w:t>
            </w:r>
          </w:p>
        </w:tc>
        <w:tc>
          <w:tcPr>
            <w:tcW w:w="1418" w:type="dxa"/>
          </w:tcPr>
          <w:p w14:paraId="2F0685DF" w14:textId="653FB9D8" w:rsidR="009805AB" w:rsidRPr="00F67A8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22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  <w:lang w:val="en-US"/>
                </w:rPr>
                <w:t>70/2025</w:t>
              </w:r>
            </w:hyperlink>
          </w:p>
        </w:tc>
      </w:tr>
      <w:tr w:rsidR="00694399" w:rsidRPr="00A401C3" w14:paraId="62ABBFE2" w14:textId="77777777" w:rsidTr="00694399">
        <w:trPr>
          <w:trHeight w:val="594"/>
        </w:trPr>
        <w:tc>
          <w:tcPr>
            <w:tcW w:w="1277" w:type="dxa"/>
          </w:tcPr>
          <w:p w14:paraId="2A0DA86E" w14:textId="6F3995EC" w:rsidR="009805AB" w:rsidRPr="00F67A8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3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07/2025</w:t>
              </w:r>
            </w:hyperlink>
          </w:p>
        </w:tc>
        <w:tc>
          <w:tcPr>
            <w:tcW w:w="2835" w:type="dxa"/>
          </w:tcPr>
          <w:p w14:paraId="69035A93" w14:textId="2331CC12" w:rsidR="009805AB" w:rsidRPr="00F67A8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F67A83">
              <w:rPr>
                <w:rFonts w:asciiTheme="minorHAnsi" w:hAnsiTheme="minorHAnsi"/>
                <w:sz w:val="24"/>
                <w:szCs w:val="24"/>
              </w:rPr>
              <w:t>Centro De Eventos J&amp;D Cavalo Bahio Eireli</w:t>
            </w:r>
          </w:p>
        </w:tc>
        <w:tc>
          <w:tcPr>
            <w:tcW w:w="3827" w:type="dxa"/>
          </w:tcPr>
          <w:p w14:paraId="5E36A287" w14:textId="77777777" w:rsidR="009805AB" w:rsidRPr="00F67A83" w:rsidRDefault="00694399" w:rsidP="00383D14">
            <w:pPr>
              <w:pStyle w:val="TableParagraph"/>
              <w:ind w:left="11"/>
              <w:jc w:val="both"/>
            </w:pPr>
            <w:r w:rsidRPr="00F67A83">
              <w:t>Contratação de empresa especializada em fornecimento e fixação de toalhas nas mesas do plenário e hall de entrada da Câmara de Santa Maria De Jetibá-ES.</w:t>
            </w:r>
          </w:p>
          <w:p w14:paraId="53070533" w14:textId="2CB3487E" w:rsidR="00DB2C46" w:rsidRPr="00F67A83" w:rsidRDefault="00DB2C46" w:rsidP="00383D14">
            <w:pPr>
              <w:pStyle w:val="TableParagraph"/>
              <w:ind w:left="11"/>
              <w:jc w:val="both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14:paraId="00F739BC" w14:textId="09798D2F" w:rsidR="009805AB" w:rsidRPr="00F67A83" w:rsidRDefault="00DB2C46" w:rsidP="00DB2C46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t>19 de março de 2025 a 31 de dezembro de 2025</w:t>
            </w:r>
            <w:r w:rsidR="00383D14" w:rsidRPr="00F67A83">
              <w:t>.</w:t>
            </w:r>
          </w:p>
        </w:tc>
        <w:tc>
          <w:tcPr>
            <w:tcW w:w="2976" w:type="dxa"/>
          </w:tcPr>
          <w:p w14:paraId="0201B1E1" w14:textId="12D498D1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  <w:t>Vera Moça Martins Hoffmann/</w:t>
            </w:r>
          </w:p>
          <w:p w14:paraId="40B6B8B5" w14:textId="77974D11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3CD8C288" w14:textId="56E55B08" w:rsidR="009805AB" w:rsidRPr="00F67A8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4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69/2025</w:t>
              </w:r>
            </w:hyperlink>
          </w:p>
        </w:tc>
      </w:tr>
      <w:tr w:rsidR="00694399" w:rsidRPr="00A401C3" w14:paraId="49671F52" w14:textId="77777777" w:rsidTr="00383D14">
        <w:trPr>
          <w:trHeight w:val="594"/>
        </w:trPr>
        <w:tc>
          <w:tcPr>
            <w:tcW w:w="1277" w:type="dxa"/>
          </w:tcPr>
          <w:p w14:paraId="72D6A011" w14:textId="206AA8F9" w:rsidR="009805AB" w:rsidRPr="00F67A83" w:rsidRDefault="009805AB" w:rsidP="00383D14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5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08/2025</w:t>
              </w:r>
            </w:hyperlink>
          </w:p>
        </w:tc>
        <w:tc>
          <w:tcPr>
            <w:tcW w:w="2835" w:type="dxa"/>
          </w:tcPr>
          <w:p w14:paraId="2EC79287" w14:textId="6420EC16" w:rsidR="009805AB" w:rsidRPr="00F67A83" w:rsidRDefault="009805AB" w:rsidP="00383D14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hAnsiTheme="minorHAnsi"/>
                <w:bCs/>
                <w:sz w:val="24"/>
                <w:szCs w:val="24"/>
              </w:rPr>
              <w:t>M&amp;M Engenharia E Projetos Ltda</w:t>
            </w:r>
          </w:p>
        </w:tc>
        <w:tc>
          <w:tcPr>
            <w:tcW w:w="3827" w:type="dxa"/>
          </w:tcPr>
          <w:p w14:paraId="11E69F95" w14:textId="77777777" w:rsidR="009805AB" w:rsidRPr="00F67A83" w:rsidRDefault="00DB2C46" w:rsidP="00383D14">
            <w:pPr>
              <w:pStyle w:val="TableParagraph"/>
              <w:ind w:left="11"/>
              <w:jc w:val="both"/>
            </w:pPr>
            <w:r w:rsidRPr="00F67A83">
              <w:t>Contratação de empresa especializada em elaboração de projeto elétrico para a Câmara de Santa Maria De Jetibá-ES.</w:t>
            </w:r>
          </w:p>
          <w:p w14:paraId="152449F4" w14:textId="1631DC8C" w:rsidR="00DB2C46" w:rsidRPr="00F67A83" w:rsidRDefault="00DB2C46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4899B5" w14:textId="6A4CD4A7" w:rsidR="00383D14" w:rsidRPr="00F67A83" w:rsidRDefault="00DB2C46" w:rsidP="00383D14">
            <w:pPr>
              <w:pStyle w:val="TableParagraph"/>
              <w:ind w:left="11"/>
            </w:pPr>
            <w:r w:rsidRPr="00F67A83">
              <w:t xml:space="preserve">07 de abril de 2025 </w:t>
            </w:r>
            <w:r w:rsidR="00383D14" w:rsidRPr="00F67A83">
              <w:t>a</w:t>
            </w:r>
            <w:r w:rsidRPr="00F67A83">
              <w:t xml:space="preserve"> 06 de</w:t>
            </w:r>
          </w:p>
          <w:p w14:paraId="57A7891A" w14:textId="6D3D78B6" w:rsidR="009805AB" w:rsidRPr="00F67A83" w:rsidRDefault="00DB2C46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2026.</w:t>
            </w:r>
          </w:p>
        </w:tc>
        <w:tc>
          <w:tcPr>
            <w:tcW w:w="2976" w:type="dxa"/>
          </w:tcPr>
          <w:p w14:paraId="3B65539E" w14:textId="276E906E" w:rsidR="009805AB" w:rsidRPr="00F67A83" w:rsidRDefault="009805AB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394D23AE" w14:textId="3945B774" w:rsidR="009805AB" w:rsidRPr="00F67A83" w:rsidRDefault="009805AB" w:rsidP="00383D14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5F5E8D7F" w14:textId="60B988B4" w:rsidR="009805AB" w:rsidRPr="00F67A83" w:rsidRDefault="009805AB" w:rsidP="00383D14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6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74/2025</w:t>
              </w:r>
            </w:hyperlink>
          </w:p>
        </w:tc>
      </w:tr>
      <w:tr w:rsidR="00806BC8" w:rsidRPr="00A401C3" w14:paraId="26FA6FC0" w14:textId="77777777" w:rsidTr="00806BC8">
        <w:trPr>
          <w:trHeight w:val="1308"/>
        </w:trPr>
        <w:tc>
          <w:tcPr>
            <w:tcW w:w="1277" w:type="dxa"/>
            <w:tcBorders>
              <w:bottom w:val="single" w:sz="4" w:space="0" w:color="auto"/>
            </w:tcBorders>
          </w:tcPr>
          <w:p w14:paraId="7EAFF78D" w14:textId="77777777" w:rsidR="00806BC8" w:rsidRDefault="00806BC8" w:rsidP="00383D14">
            <w:pPr>
              <w:pStyle w:val="TableParagraph"/>
              <w:ind w:left="0"/>
            </w:pPr>
            <w:hyperlink r:id="rId27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09/2025</w:t>
              </w:r>
            </w:hyperlink>
          </w:p>
          <w:p w14:paraId="2FC24C61" w14:textId="77777777" w:rsidR="00806BC8" w:rsidRDefault="00806BC8" w:rsidP="00383D14">
            <w:pPr>
              <w:pStyle w:val="TableParagraph"/>
              <w:ind w:left="0"/>
            </w:pPr>
          </w:p>
          <w:p w14:paraId="142538F7" w14:textId="2C47CDAE" w:rsidR="00806BC8" w:rsidRPr="00F67A83" w:rsidRDefault="00806BC8" w:rsidP="00383D14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3071B0B" w14:textId="1DF15005" w:rsidR="00806BC8" w:rsidRPr="00F67A83" w:rsidRDefault="00806BC8" w:rsidP="00383D14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  <w:t>Le Card Administradora De Cartões Ltda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14:paraId="5CB3C6F4" w14:textId="77777777" w:rsidR="00806BC8" w:rsidRPr="00F67A83" w:rsidRDefault="00806BC8" w:rsidP="005864C3">
            <w:pPr>
              <w:pStyle w:val="TableParagraph"/>
              <w:ind w:left="11"/>
              <w:jc w:val="both"/>
            </w:pPr>
            <w:r w:rsidRPr="00F67A83">
              <w:t>Contratação de empresa especializada em prestação de serviços de gerenciamento, implementação, administração e disponibilização de créditos em cartões eletrônicos/magnéticos ou meios correlatos, na modalidade alimentação, aos servidores e Vereadores da Câmara Municipal de Santa Maria de Jetibá</w:t>
            </w:r>
          </w:p>
          <w:p w14:paraId="29A490B7" w14:textId="4DA8B850" w:rsidR="00806BC8" w:rsidRPr="00F67A83" w:rsidRDefault="00806BC8" w:rsidP="005864C3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394DE64F" w14:textId="77777777" w:rsidR="00806BC8" w:rsidRPr="00F67A83" w:rsidRDefault="00806BC8" w:rsidP="00383D14">
            <w:pPr>
              <w:pStyle w:val="TableParagraph"/>
              <w:ind w:left="11"/>
            </w:pPr>
            <w:r w:rsidRPr="00F67A83">
              <w:t>07 de abril de 2025 a 06 de</w:t>
            </w:r>
          </w:p>
          <w:p w14:paraId="2931E3E5" w14:textId="1729FB4D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2027.</w:t>
            </w:r>
          </w:p>
        </w:tc>
        <w:tc>
          <w:tcPr>
            <w:tcW w:w="2976" w:type="dxa"/>
            <w:vMerge w:val="restart"/>
          </w:tcPr>
          <w:p w14:paraId="2EC26D7B" w14:textId="5143982D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Gabriela Potratz/</w:t>
            </w:r>
          </w:p>
          <w:p w14:paraId="72A5617D" w14:textId="2F1D9A0B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Alessandra Binovo</w:t>
            </w:r>
          </w:p>
        </w:tc>
        <w:tc>
          <w:tcPr>
            <w:tcW w:w="1418" w:type="dxa"/>
            <w:vMerge w:val="restart"/>
          </w:tcPr>
          <w:p w14:paraId="4D99F936" w14:textId="464EC977" w:rsidR="00806BC8" w:rsidRPr="00F67A83" w:rsidRDefault="00806BC8" w:rsidP="00383D14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8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75/2025</w:t>
              </w:r>
            </w:hyperlink>
          </w:p>
        </w:tc>
      </w:tr>
      <w:tr w:rsidR="00806BC8" w:rsidRPr="00A401C3" w14:paraId="4BD4A5C8" w14:textId="77777777" w:rsidTr="00806BC8">
        <w:trPr>
          <w:trHeight w:val="1305"/>
        </w:trPr>
        <w:tc>
          <w:tcPr>
            <w:tcW w:w="1277" w:type="dxa"/>
            <w:tcBorders>
              <w:top w:val="single" w:sz="4" w:space="0" w:color="auto"/>
            </w:tcBorders>
          </w:tcPr>
          <w:p w14:paraId="19CD20E8" w14:textId="40C670A9" w:rsidR="00FD2D1A" w:rsidRPr="00806BC8" w:rsidRDefault="00FD2D1A" w:rsidP="00FD2D1A">
            <w:pPr>
              <w:pStyle w:val="TableParagraph"/>
              <w:ind w:left="0"/>
            </w:pPr>
            <w:hyperlink r:id="rId29" w:history="1">
              <w:r w:rsidRPr="00FD2D1A">
                <w:rPr>
                  <w:rStyle w:val="Hyperlink"/>
                </w:rPr>
                <w:t>Aditivo Contratual N° 01/2025</w:t>
              </w:r>
            </w:hyperlink>
          </w:p>
          <w:p w14:paraId="6E2A1544" w14:textId="77777777" w:rsidR="00806BC8" w:rsidRPr="00F67A83" w:rsidRDefault="00806BC8" w:rsidP="00383D14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5F7ED3B4" w14:textId="77777777" w:rsidR="00806BC8" w:rsidRPr="00F67A83" w:rsidRDefault="00806BC8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1F8C7FED" w14:textId="77777777" w:rsidR="00806BC8" w:rsidRPr="00F67A83" w:rsidRDefault="00806BC8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6C147146" w14:textId="16D72DFD" w:rsidR="00806BC8" w:rsidRPr="00F67A83" w:rsidRDefault="00FD2D1A" w:rsidP="00383D14">
            <w:pPr>
              <w:pStyle w:val="TableParagraph"/>
              <w:ind w:left="11"/>
            </w:pPr>
            <w:r>
              <w:t>12 de maio de 2025 a 24 de outubro de 2026</w:t>
            </w:r>
          </w:p>
        </w:tc>
        <w:tc>
          <w:tcPr>
            <w:tcW w:w="2976" w:type="dxa"/>
            <w:vMerge/>
          </w:tcPr>
          <w:p w14:paraId="674A83E3" w14:textId="77777777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B2863D" w14:textId="77777777" w:rsidR="00806BC8" w:rsidRPr="00F67A83" w:rsidRDefault="00806BC8" w:rsidP="00383D14">
            <w:pPr>
              <w:pStyle w:val="TableParagraph"/>
              <w:spacing w:line="273" w:lineRule="exact"/>
              <w:ind w:right="2"/>
            </w:pPr>
          </w:p>
        </w:tc>
      </w:tr>
      <w:tr w:rsidR="005864C3" w:rsidRPr="00A401C3" w14:paraId="54AD9075" w14:textId="77777777" w:rsidTr="00383D14">
        <w:trPr>
          <w:trHeight w:val="594"/>
        </w:trPr>
        <w:tc>
          <w:tcPr>
            <w:tcW w:w="1277" w:type="dxa"/>
          </w:tcPr>
          <w:p w14:paraId="2BF7B34C" w14:textId="2AA5B3FA" w:rsidR="005864C3" w:rsidRPr="00F67A83" w:rsidRDefault="005864C3" w:rsidP="00383D14">
            <w:pPr>
              <w:pStyle w:val="TableParagraph"/>
              <w:ind w:left="0"/>
            </w:pPr>
            <w:hyperlink r:id="rId30" w:history="1">
              <w:r w:rsidRPr="00F67A83">
                <w:rPr>
                  <w:rStyle w:val="Hyperlink"/>
                </w:rPr>
                <w:t>10/2025</w:t>
              </w:r>
            </w:hyperlink>
          </w:p>
        </w:tc>
        <w:tc>
          <w:tcPr>
            <w:tcW w:w="2835" w:type="dxa"/>
          </w:tcPr>
          <w:p w14:paraId="58A628F3" w14:textId="4853734E" w:rsidR="005864C3" w:rsidRPr="00F67A83" w:rsidRDefault="005864C3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João Vitor Ferreira Pagung</w:t>
            </w:r>
          </w:p>
        </w:tc>
        <w:tc>
          <w:tcPr>
            <w:tcW w:w="3827" w:type="dxa"/>
          </w:tcPr>
          <w:p w14:paraId="1815A8B0" w14:textId="11F52322" w:rsidR="005864C3" w:rsidRPr="00F67A83" w:rsidRDefault="005864C3" w:rsidP="005864C3">
            <w:pPr>
              <w:pStyle w:val="TableParagraph"/>
              <w:ind w:left="11"/>
              <w:jc w:val="both"/>
            </w:pPr>
            <w:r w:rsidRPr="00F67A83">
              <w:t>Contratação de empresa para prestação de serviços de limpeza, conservação e higienização através da lavagem geral (interna e externa) dos veículos pertencentes ao patrimônio da câmara municipal de Santa Maria de Jetibá-ES</w:t>
            </w:r>
          </w:p>
          <w:p w14:paraId="797DD0E9" w14:textId="26C38A00" w:rsidR="005864C3" w:rsidRPr="00F67A83" w:rsidRDefault="005864C3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6AC4644B" w14:textId="6445B007" w:rsidR="005864C3" w:rsidRPr="00F67A83" w:rsidRDefault="00C072CA" w:rsidP="00383D14">
            <w:pPr>
              <w:pStyle w:val="TableParagraph"/>
              <w:ind w:left="11"/>
            </w:pPr>
            <w:r w:rsidRPr="00F67A83">
              <w:t xml:space="preserve">  08 de julho de 2025 a  08 de julho de 2026.</w:t>
            </w:r>
          </w:p>
        </w:tc>
        <w:tc>
          <w:tcPr>
            <w:tcW w:w="2976" w:type="dxa"/>
          </w:tcPr>
          <w:p w14:paraId="68ED1B07" w14:textId="77777777" w:rsidR="00C072CA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 xml:space="preserve">Vera Moça Martins </w:t>
            </w:r>
          </w:p>
          <w:p w14:paraId="12F3D20A" w14:textId="77777777" w:rsidR="005864C3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Hoffmann/</w:t>
            </w:r>
          </w:p>
          <w:p w14:paraId="0B486F96" w14:textId="6EC5545A" w:rsidR="00C072CA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74ED74FA" w14:textId="07838FDB" w:rsidR="005864C3" w:rsidRPr="00F67A83" w:rsidRDefault="00C072CA" w:rsidP="00383D14">
            <w:pPr>
              <w:pStyle w:val="TableParagraph"/>
              <w:spacing w:line="273" w:lineRule="exact"/>
              <w:ind w:right="2"/>
            </w:pPr>
            <w:hyperlink r:id="rId31" w:history="1">
              <w:r w:rsidRPr="00F67A83">
                <w:rPr>
                  <w:rStyle w:val="Hyperlink"/>
                </w:rPr>
                <w:t>110/2025</w:t>
              </w:r>
            </w:hyperlink>
          </w:p>
        </w:tc>
      </w:tr>
      <w:tr w:rsidR="00AB5C22" w:rsidRPr="00A401C3" w14:paraId="68DD3094" w14:textId="77777777" w:rsidTr="00383D14">
        <w:trPr>
          <w:trHeight w:val="594"/>
        </w:trPr>
        <w:tc>
          <w:tcPr>
            <w:tcW w:w="1277" w:type="dxa"/>
          </w:tcPr>
          <w:p w14:paraId="6E2A4123" w14:textId="7D1E74E1" w:rsidR="00AB5C22" w:rsidRPr="00F67A83" w:rsidRDefault="00AB5C22" w:rsidP="00383D14">
            <w:pPr>
              <w:pStyle w:val="TableParagraph"/>
              <w:ind w:left="0"/>
            </w:pPr>
            <w:hyperlink r:id="rId32" w:history="1">
              <w:r w:rsidRPr="00F67A83">
                <w:rPr>
                  <w:rStyle w:val="Hyperlink"/>
                </w:rPr>
                <w:t>11/2025</w:t>
              </w:r>
            </w:hyperlink>
          </w:p>
        </w:tc>
        <w:tc>
          <w:tcPr>
            <w:tcW w:w="2835" w:type="dxa"/>
          </w:tcPr>
          <w:p w14:paraId="6611CDAE" w14:textId="3708372E" w:rsidR="00AB5C22" w:rsidRPr="00F67A83" w:rsidRDefault="00AB5C22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MCR Sistemas e Consultoria LTDA,</w:t>
            </w:r>
          </w:p>
        </w:tc>
        <w:tc>
          <w:tcPr>
            <w:tcW w:w="3827" w:type="dxa"/>
          </w:tcPr>
          <w:p w14:paraId="624951EB" w14:textId="77777777" w:rsidR="00AB5C22" w:rsidRDefault="00AB5C22" w:rsidP="005864C3">
            <w:pPr>
              <w:pStyle w:val="TableParagraph"/>
              <w:ind w:left="11"/>
              <w:jc w:val="both"/>
            </w:pPr>
            <w:r w:rsidRPr="00F67A83">
              <w:t>Contratação de empresa para aquisição de licença anual de uso do software Adobe Acrobat Pro, serviço de fornecimento não contínuo, é necessária para atender as demandas de edição, criação e gerenciamento de arquivos em formado PDF no âmbito da câmara municipal de Santa Maria de Jetibá.</w:t>
            </w:r>
          </w:p>
          <w:p w14:paraId="540C70B0" w14:textId="7DAA3FC1" w:rsidR="0085460B" w:rsidRPr="00F67A83" w:rsidRDefault="0085460B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7C4C0007" w14:textId="41EC1A65" w:rsidR="00AB5C22" w:rsidRPr="00F67A83" w:rsidRDefault="00AB5C22" w:rsidP="00383D14">
            <w:pPr>
              <w:pStyle w:val="TableParagraph"/>
              <w:ind w:left="11"/>
            </w:pPr>
            <w:r w:rsidRPr="00F67A83">
              <w:t>05 de agosto de 2025 a 05 de agosto de 2026.</w:t>
            </w:r>
          </w:p>
        </w:tc>
        <w:tc>
          <w:tcPr>
            <w:tcW w:w="2976" w:type="dxa"/>
          </w:tcPr>
          <w:p w14:paraId="772B1EE0" w14:textId="77777777" w:rsidR="00AB5C22" w:rsidRPr="00F67A83" w:rsidRDefault="00AB5C22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Kruger/</w:t>
            </w:r>
          </w:p>
          <w:p w14:paraId="0AAA028F" w14:textId="44F5D58E" w:rsidR="00AB5C22" w:rsidRPr="00F67A83" w:rsidRDefault="00AB5C22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Michel Miertschink</w:t>
            </w:r>
          </w:p>
        </w:tc>
        <w:tc>
          <w:tcPr>
            <w:tcW w:w="1418" w:type="dxa"/>
          </w:tcPr>
          <w:p w14:paraId="3730DEB9" w14:textId="2779CD49" w:rsidR="00AB5C22" w:rsidRPr="00F67A83" w:rsidRDefault="00AB5C22" w:rsidP="00383D14">
            <w:pPr>
              <w:pStyle w:val="TableParagraph"/>
              <w:spacing w:line="273" w:lineRule="exact"/>
              <w:ind w:right="2"/>
            </w:pPr>
            <w:hyperlink r:id="rId33" w:history="1">
              <w:r w:rsidRPr="00F67A83">
                <w:rPr>
                  <w:rStyle w:val="Hyperlink"/>
                </w:rPr>
                <w:t>116/2025</w:t>
              </w:r>
            </w:hyperlink>
          </w:p>
        </w:tc>
      </w:tr>
      <w:tr w:rsidR="0085460B" w:rsidRPr="00A401C3" w14:paraId="76B717A2" w14:textId="77777777" w:rsidTr="00383D14">
        <w:trPr>
          <w:trHeight w:val="594"/>
        </w:trPr>
        <w:tc>
          <w:tcPr>
            <w:tcW w:w="1277" w:type="dxa"/>
          </w:tcPr>
          <w:p w14:paraId="44F24133" w14:textId="23710502" w:rsidR="0085460B" w:rsidRDefault="0085460B" w:rsidP="00383D14">
            <w:pPr>
              <w:pStyle w:val="TableParagraph"/>
              <w:ind w:left="0"/>
            </w:pPr>
            <w:hyperlink r:id="rId34" w:history="1">
              <w:r w:rsidRPr="0085460B">
                <w:rPr>
                  <w:rStyle w:val="Hyperlink"/>
                </w:rPr>
                <w:t>12/2025</w:t>
              </w:r>
            </w:hyperlink>
          </w:p>
        </w:tc>
        <w:tc>
          <w:tcPr>
            <w:tcW w:w="2835" w:type="dxa"/>
          </w:tcPr>
          <w:p w14:paraId="1CBC2D20" w14:textId="3E9BCD1A" w:rsidR="0085460B" w:rsidRPr="00F67A83" w:rsidRDefault="0085460B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São José Extintores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Instalações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d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 Incendio LTDA</w:t>
            </w:r>
          </w:p>
        </w:tc>
        <w:tc>
          <w:tcPr>
            <w:tcW w:w="3827" w:type="dxa"/>
          </w:tcPr>
          <w:p w14:paraId="5B20BBC2" w14:textId="77777777" w:rsidR="0085460B" w:rsidRDefault="0085460B" w:rsidP="005864C3">
            <w:pPr>
              <w:pStyle w:val="TableParagraph"/>
              <w:ind w:left="11"/>
              <w:jc w:val="both"/>
            </w:pPr>
            <w:r>
              <w:t>C</w:t>
            </w:r>
            <w:r w:rsidRPr="0085460B">
              <w:t>ontratação de empresa especializada em prestação de serviço de recarga de extintores para a Câmara de Santa Maria de Jetibá</w:t>
            </w:r>
            <w:r>
              <w:t>.</w:t>
            </w:r>
          </w:p>
          <w:p w14:paraId="7A1BF82B" w14:textId="79A07BA8" w:rsidR="0085460B" w:rsidRPr="00F67A83" w:rsidRDefault="0085460B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1E0C77C5" w14:textId="0BB353BF" w:rsidR="0085460B" w:rsidRPr="00F67A83" w:rsidRDefault="0085460B" w:rsidP="00383D14">
            <w:pPr>
              <w:pStyle w:val="TableParagraph"/>
              <w:ind w:left="11"/>
            </w:pPr>
            <w:r>
              <w:t>22 de outubro de 2025 a 21 de outubro de 2026</w:t>
            </w:r>
          </w:p>
        </w:tc>
        <w:tc>
          <w:tcPr>
            <w:tcW w:w="2976" w:type="dxa"/>
          </w:tcPr>
          <w:p w14:paraId="086256BB" w14:textId="77777777" w:rsidR="0085460B" w:rsidRPr="00F67A83" w:rsidRDefault="0085460B" w:rsidP="0085460B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5F5B74A4" w14:textId="5B1D1F51" w:rsidR="0085460B" w:rsidRPr="00F67A83" w:rsidRDefault="0085460B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52969AA2" w14:textId="303A7F0A" w:rsidR="0085460B" w:rsidRDefault="0085460B" w:rsidP="00383D14">
            <w:pPr>
              <w:pStyle w:val="TableParagraph"/>
              <w:spacing w:line="273" w:lineRule="exact"/>
              <w:ind w:right="2"/>
            </w:pPr>
            <w:hyperlink r:id="rId35" w:history="1">
              <w:r w:rsidRPr="0085460B">
                <w:rPr>
                  <w:rStyle w:val="Hyperlink"/>
                </w:rPr>
                <w:t>127/2025</w:t>
              </w:r>
            </w:hyperlink>
          </w:p>
        </w:tc>
      </w:tr>
      <w:tr w:rsidR="008D3F87" w:rsidRPr="00A401C3" w14:paraId="70F6DBBC" w14:textId="77777777" w:rsidTr="00383D14">
        <w:trPr>
          <w:trHeight w:val="594"/>
        </w:trPr>
        <w:tc>
          <w:tcPr>
            <w:tcW w:w="1277" w:type="dxa"/>
          </w:tcPr>
          <w:p w14:paraId="417E6823" w14:textId="67F72FE2" w:rsidR="008D3F87" w:rsidRDefault="008D3F87" w:rsidP="00383D14">
            <w:pPr>
              <w:pStyle w:val="TableParagraph"/>
              <w:ind w:left="0"/>
            </w:pPr>
            <w:hyperlink r:id="rId36" w:history="1">
              <w:r w:rsidRPr="008D3F87">
                <w:rPr>
                  <w:rStyle w:val="Hyperlink"/>
                </w:rPr>
                <w:t>13/2025</w:t>
              </w:r>
            </w:hyperlink>
          </w:p>
        </w:tc>
        <w:tc>
          <w:tcPr>
            <w:tcW w:w="2835" w:type="dxa"/>
          </w:tcPr>
          <w:p w14:paraId="296DE2A7" w14:textId="3F15C8AD" w:rsidR="008D3F87" w:rsidRPr="0085460B" w:rsidRDefault="008D3F87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D3F8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Bioceo Controle De Pragas </w:t>
            </w:r>
            <w:r w:rsidRPr="008D3F8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LTDA</w:t>
            </w:r>
          </w:p>
        </w:tc>
        <w:tc>
          <w:tcPr>
            <w:tcW w:w="3827" w:type="dxa"/>
          </w:tcPr>
          <w:p w14:paraId="18869C8A" w14:textId="77777777" w:rsidR="008D3F87" w:rsidRDefault="008D3F87" w:rsidP="005864C3">
            <w:pPr>
              <w:pStyle w:val="TableParagraph"/>
              <w:ind w:left="11"/>
              <w:jc w:val="both"/>
            </w:pPr>
            <w:r>
              <w:t>C</w:t>
            </w:r>
            <w:r w:rsidRPr="008D3F87">
              <w:t>ontratação de empresa para prestação de serviço de desinsetização, desratização e limpeza de caixas d'água na Câmara Municipal de Santa Maria de Jetibá-ES</w:t>
            </w:r>
            <w:r w:rsidR="004C04BA">
              <w:t>.</w:t>
            </w:r>
          </w:p>
          <w:p w14:paraId="779CF5A2" w14:textId="55B428E4" w:rsidR="004C04BA" w:rsidRDefault="004C04BA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5B88474E" w14:textId="60325839" w:rsidR="008D3F87" w:rsidRDefault="008D3F87" w:rsidP="00383D14">
            <w:pPr>
              <w:pStyle w:val="TableParagraph"/>
              <w:ind w:left="11"/>
            </w:pPr>
            <w:r w:rsidRPr="008D3F87">
              <w:t xml:space="preserve">04 de novembro de 2025 </w:t>
            </w:r>
            <w:r>
              <w:t>a</w:t>
            </w:r>
            <w:r w:rsidRPr="008D3F87">
              <w:t xml:space="preserve"> 03 de novembro de 2026.</w:t>
            </w:r>
          </w:p>
        </w:tc>
        <w:tc>
          <w:tcPr>
            <w:tcW w:w="2976" w:type="dxa"/>
          </w:tcPr>
          <w:p w14:paraId="33745F8E" w14:textId="77777777" w:rsidR="008D3F87" w:rsidRPr="00F67A83" w:rsidRDefault="008D3F8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16245421" w14:textId="191A57CC" w:rsidR="008D3F87" w:rsidRPr="00F67A83" w:rsidRDefault="008D3F87" w:rsidP="0085460B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comp</w:t>
            </w:r>
          </w:p>
        </w:tc>
        <w:tc>
          <w:tcPr>
            <w:tcW w:w="1418" w:type="dxa"/>
          </w:tcPr>
          <w:p w14:paraId="0ABC32D5" w14:textId="4E3FC910" w:rsidR="008D3F87" w:rsidRDefault="008D3F87" w:rsidP="00383D14">
            <w:pPr>
              <w:pStyle w:val="TableParagraph"/>
              <w:spacing w:line="273" w:lineRule="exact"/>
              <w:ind w:right="2"/>
            </w:pPr>
            <w:hyperlink r:id="rId37" w:history="1">
              <w:r w:rsidRPr="008D3F87">
                <w:rPr>
                  <w:rStyle w:val="Hyperlink"/>
                </w:rPr>
                <w:t>135/2</w:t>
              </w:r>
              <w:r w:rsidRPr="008D3F87">
                <w:rPr>
                  <w:rStyle w:val="Hyperlink"/>
                </w:rPr>
                <w:t>0</w:t>
              </w:r>
              <w:r w:rsidRPr="008D3F87">
                <w:rPr>
                  <w:rStyle w:val="Hyperlink"/>
                </w:rPr>
                <w:t>25</w:t>
              </w:r>
            </w:hyperlink>
          </w:p>
        </w:tc>
      </w:tr>
      <w:tr w:rsidR="004C04BA" w:rsidRPr="00A401C3" w14:paraId="69C36841" w14:textId="77777777" w:rsidTr="00383D14">
        <w:trPr>
          <w:trHeight w:val="594"/>
        </w:trPr>
        <w:tc>
          <w:tcPr>
            <w:tcW w:w="1277" w:type="dxa"/>
          </w:tcPr>
          <w:p w14:paraId="5155F149" w14:textId="189659A5" w:rsidR="004C04BA" w:rsidRDefault="004C04BA" w:rsidP="00383D14">
            <w:pPr>
              <w:pStyle w:val="TableParagraph"/>
              <w:ind w:left="0"/>
            </w:pPr>
            <w:hyperlink r:id="rId38" w:history="1">
              <w:r w:rsidRPr="004C04BA">
                <w:rPr>
                  <w:rStyle w:val="Hyperlink"/>
                </w:rPr>
                <w:t>14/2025</w:t>
              </w:r>
            </w:hyperlink>
          </w:p>
        </w:tc>
        <w:tc>
          <w:tcPr>
            <w:tcW w:w="2835" w:type="dxa"/>
          </w:tcPr>
          <w:p w14:paraId="6916527C" w14:textId="57C41920" w:rsidR="004C04BA" w:rsidRPr="008D3F87" w:rsidRDefault="004C04BA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4C04BA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Friosmil Refrigeração E Transporte </w:t>
            </w:r>
            <w:r w:rsidRPr="004C04BA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LTDA</w:t>
            </w:r>
          </w:p>
        </w:tc>
        <w:tc>
          <w:tcPr>
            <w:tcW w:w="3827" w:type="dxa"/>
          </w:tcPr>
          <w:p w14:paraId="18675E81" w14:textId="064105EA" w:rsidR="004C04BA" w:rsidRDefault="004C04BA" w:rsidP="005864C3">
            <w:pPr>
              <w:pStyle w:val="TableParagraph"/>
              <w:ind w:left="11"/>
              <w:jc w:val="both"/>
            </w:pPr>
            <w:r>
              <w:t>C</w:t>
            </w:r>
            <w:r w:rsidRPr="004C04BA">
              <w:t>ontratação de empresa especializada para a execução da realocação de duas (02) unidades evaporadoras de ar-condicionado split sendo uma de 48.000 BTUs/h e outra de 60.000 BTUs/h (aparelhos de mesmo tamanho), incluindo devidos ajustes no forro de gesso, parte elétrica, drenagem dos equipamentos e demais demandas que sejam necessárias</w:t>
            </w:r>
          </w:p>
        </w:tc>
        <w:tc>
          <w:tcPr>
            <w:tcW w:w="3119" w:type="dxa"/>
          </w:tcPr>
          <w:p w14:paraId="50A12D37" w14:textId="3DC36DDA" w:rsidR="004C04BA" w:rsidRPr="008D3F87" w:rsidRDefault="004C04BA" w:rsidP="00383D14">
            <w:pPr>
              <w:pStyle w:val="TableParagraph"/>
              <w:ind w:left="11"/>
            </w:pPr>
            <w:r w:rsidRPr="004C04BA">
              <w:t>24 de novembro de 2025</w:t>
            </w:r>
            <w:r>
              <w:t xml:space="preserve"> a </w:t>
            </w:r>
            <w:r w:rsidRPr="004C04BA">
              <w:t>22 de fevereiro de 2026</w:t>
            </w:r>
          </w:p>
        </w:tc>
        <w:tc>
          <w:tcPr>
            <w:tcW w:w="2976" w:type="dxa"/>
          </w:tcPr>
          <w:p w14:paraId="52507337" w14:textId="77777777" w:rsidR="004C04BA" w:rsidRPr="00F67A83" w:rsidRDefault="004C04BA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360F5D2" w14:textId="77777777" w:rsidR="004C04BA" w:rsidRDefault="004C04BA" w:rsidP="00383D14">
            <w:pPr>
              <w:pStyle w:val="TableParagraph"/>
              <w:spacing w:line="273" w:lineRule="exact"/>
              <w:ind w:right="2"/>
            </w:pPr>
          </w:p>
        </w:tc>
      </w:tr>
    </w:tbl>
    <w:p w14:paraId="5761955E" w14:textId="77777777" w:rsidR="0085460B" w:rsidRDefault="0085460B" w:rsidP="007A561C">
      <w:pPr>
        <w:ind w:left="145" w:right="1"/>
        <w:jc w:val="center"/>
        <w:rPr>
          <w:b/>
          <w:sz w:val="32"/>
          <w:szCs w:val="32"/>
        </w:rPr>
      </w:pPr>
    </w:p>
    <w:p w14:paraId="488FA37E" w14:textId="77777777" w:rsidR="0085460B" w:rsidRDefault="0085460B" w:rsidP="007A561C">
      <w:pPr>
        <w:ind w:left="145" w:right="1"/>
        <w:jc w:val="center"/>
        <w:rPr>
          <w:b/>
          <w:sz w:val="32"/>
          <w:szCs w:val="32"/>
        </w:rPr>
      </w:pPr>
    </w:p>
    <w:p w14:paraId="3929D261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7618B87A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587A885D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56075371" w14:textId="55AC2837" w:rsidR="004C673C" w:rsidRPr="00F67A83" w:rsidRDefault="00E330F1" w:rsidP="007A561C">
      <w:pPr>
        <w:ind w:left="145" w:right="1"/>
        <w:jc w:val="center"/>
        <w:rPr>
          <w:b/>
          <w:spacing w:val="-3"/>
          <w:sz w:val="32"/>
          <w:szCs w:val="32"/>
        </w:rPr>
      </w:pPr>
      <w:r w:rsidRPr="00F67A83">
        <w:rPr>
          <w:b/>
          <w:sz w:val="32"/>
          <w:szCs w:val="32"/>
        </w:rPr>
        <w:t>CONTRATOS D</w:t>
      </w:r>
      <w:r w:rsidR="005864C3" w:rsidRPr="00F67A83">
        <w:rPr>
          <w:b/>
          <w:sz w:val="32"/>
          <w:szCs w:val="32"/>
        </w:rPr>
        <w:t>E</w:t>
      </w:r>
      <w:r w:rsidRPr="00F67A83">
        <w:rPr>
          <w:b/>
          <w:sz w:val="32"/>
          <w:szCs w:val="32"/>
        </w:rPr>
        <w:t xml:space="preserve"> EXERCÍCIO</w:t>
      </w:r>
      <w:r w:rsidR="00FF331D" w:rsidRPr="00F67A83">
        <w:rPr>
          <w:b/>
          <w:sz w:val="32"/>
          <w:szCs w:val="32"/>
        </w:rPr>
        <w:t>S</w:t>
      </w:r>
      <w:r w:rsidRPr="00F67A83">
        <w:rPr>
          <w:b/>
          <w:sz w:val="32"/>
          <w:szCs w:val="32"/>
        </w:rPr>
        <w:t xml:space="preserve"> </w:t>
      </w:r>
      <w:r w:rsidR="0025732A" w:rsidRPr="00F67A83">
        <w:rPr>
          <w:b/>
          <w:sz w:val="32"/>
          <w:szCs w:val="32"/>
        </w:rPr>
        <w:t>ANTERIORES</w:t>
      </w:r>
      <w:r w:rsidR="00FF331D" w:rsidRPr="00F67A83">
        <w:rPr>
          <w:b/>
          <w:sz w:val="32"/>
          <w:szCs w:val="32"/>
        </w:rPr>
        <w:t>,</w:t>
      </w:r>
      <w:r w:rsidRPr="00F67A83">
        <w:rPr>
          <w:b/>
          <w:sz w:val="32"/>
          <w:szCs w:val="32"/>
        </w:rPr>
        <w:t xml:space="preserve"> EM VIGOR NO EXERCÍCIO DE 2025</w:t>
      </w: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E330F1" w:rsidRPr="00F67A83" w14:paraId="562526EF" w14:textId="77777777" w:rsidTr="0025732A">
        <w:trPr>
          <w:trHeight w:val="104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5D7C7849" w14:textId="77777777" w:rsidR="00E330F1" w:rsidRPr="00F67A83" w:rsidRDefault="00E330F1" w:rsidP="00F25CC3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r w:rsidRPr="00F67A83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0B1F5FAA" w14:textId="77777777" w:rsidR="00E330F1" w:rsidRPr="00F67A83" w:rsidRDefault="00E330F1" w:rsidP="00F25CC3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F67A83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4DA5B9C0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69D3CF0B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7DBAC018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00685687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FISCAL TITULAR/</w:t>
            </w:r>
          </w:p>
          <w:p w14:paraId="3DCC2B9F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F67A83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5CB23D8A" w14:textId="77777777" w:rsidR="00E330F1" w:rsidRPr="00F67A83" w:rsidRDefault="00E330F1" w:rsidP="00F25CC3">
            <w:pPr>
              <w:pStyle w:val="TableParagraph"/>
              <w:spacing w:line="240" w:lineRule="auto"/>
              <w:ind w:left="275" w:right="0" w:firstLine="112"/>
              <w:jc w:val="left"/>
              <w:rPr>
                <w:b/>
              </w:rPr>
            </w:pPr>
            <w:r w:rsidRPr="00F67A83">
              <w:rPr>
                <w:b/>
                <w:spacing w:val="-2"/>
              </w:rPr>
              <w:t>PORTARIA NOMEAÇÃO</w:t>
            </w:r>
          </w:p>
          <w:p w14:paraId="3CEFCA00" w14:textId="77777777" w:rsidR="00E330F1" w:rsidRPr="00F67A83" w:rsidRDefault="00E330F1" w:rsidP="00F25CC3">
            <w:pPr>
              <w:pStyle w:val="TableParagraph"/>
              <w:spacing w:line="321" w:lineRule="exact"/>
              <w:ind w:left="393" w:right="0"/>
              <w:jc w:val="left"/>
              <w:rPr>
                <w:b/>
              </w:rPr>
            </w:pPr>
            <w:r w:rsidRPr="00F67A83">
              <w:rPr>
                <w:b/>
              </w:rPr>
              <w:t>DO</w:t>
            </w:r>
            <w:r w:rsidRPr="00F67A83">
              <w:rPr>
                <w:b/>
                <w:spacing w:val="-1"/>
              </w:rPr>
              <w:t xml:space="preserve"> </w:t>
            </w:r>
            <w:r w:rsidRPr="00F67A83">
              <w:rPr>
                <w:b/>
                <w:spacing w:val="-2"/>
              </w:rPr>
              <w:t>FISCAL</w:t>
            </w:r>
          </w:p>
        </w:tc>
      </w:tr>
      <w:tr w:rsidR="00E330F1" w:rsidRPr="00A401C3" w14:paraId="17C55C05" w14:textId="77777777" w:rsidTr="00C072CA">
        <w:trPr>
          <w:trHeight w:val="713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7CDB" w14:textId="5A14F59A" w:rsidR="00E330F1" w:rsidRPr="0085460B" w:rsidRDefault="00E330F1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01/2024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E9DC31" w14:textId="3DA11857" w:rsidR="00E330F1" w:rsidRPr="0085460B" w:rsidRDefault="00E330F1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Imprensa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Oficial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do Espírito Santo – DIO-ES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2F990B" w14:textId="77777777" w:rsidR="00E330F1" w:rsidRPr="0085460B" w:rsidRDefault="00E330F1" w:rsidP="00C072CA">
            <w:pPr>
              <w:pStyle w:val="TableParagraph"/>
              <w:spacing w:before="4"/>
              <w:ind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Contrato de prestação de serviços de publicações de atos oficiais a Câmara Municipal de Santa Maria de Jetibá-ES</w:t>
            </w:r>
          </w:p>
          <w:p w14:paraId="44E2F247" w14:textId="77777777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CC9FE" w14:textId="5566A5DB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23 de fevereiro de 2024 a 22 de fevereiro de 2025</w:t>
            </w:r>
          </w:p>
          <w:p w14:paraId="51755426" w14:textId="050F3A3A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4DFF97E" w14:textId="343986E2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F735D0B" w14:textId="1DF84E57" w:rsidR="00E330F1" w:rsidRPr="0085460B" w:rsidRDefault="00E330F1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35/2024</w:t>
              </w:r>
            </w:hyperlink>
          </w:p>
        </w:tc>
      </w:tr>
      <w:tr w:rsidR="00E330F1" w:rsidRPr="00A401C3" w14:paraId="6D35060C" w14:textId="77777777" w:rsidTr="00C072CA">
        <w:trPr>
          <w:trHeight w:val="44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E0705" w14:textId="77777777" w:rsidR="00E330F1" w:rsidRPr="0085460B" w:rsidRDefault="00E330F1" w:rsidP="00C072CA">
            <w:pPr>
              <w:pStyle w:val="TableParagraph"/>
              <w:ind w:left="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hyperlink r:id="rId41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shd w:val="clear" w:color="auto" w:fill="FFFFFF"/>
                </w:rPr>
                <w:t>Aditivo contratual n° 02/2025 </w:t>
              </w:r>
            </w:hyperlink>
          </w:p>
          <w:p w14:paraId="473A141B" w14:textId="0C46323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228AD" w14:textId="77777777" w:rsidR="00E330F1" w:rsidRPr="0085460B" w:rsidRDefault="00E330F1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F38A9" w14:textId="77777777" w:rsidR="00E330F1" w:rsidRPr="0085460B" w:rsidRDefault="00E330F1" w:rsidP="00C072CA">
            <w:pPr>
              <w:pStyle w:val="TableParagraph"/>
              <w:spacing w:before="4"/>
              <w:ind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D6DA1" w14:textId="074915B7" w:rsidR="00E330F1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23 de fevereiro de  a 22 de fevereiro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3A934" w14:textId="77777777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F296C" w14:textId="77777777" w:rsidR="00E330F1" w:rsidRPr="0085460B" w:rsidRDefault="00E330F1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732A" w:rsidRPr="00A401C3" w14:paraId="1E76D8C4" w14:textId="77777777" w:rsidTr="00C072CA">
        <w:trPr>
          <w:trHeight w:val="6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30C0B" w14:textId="7777777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EA4F" w14:textId="3512A57A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02/2024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155DD" w14:textId="77777777" w:rsidR="0025732A" w:rsidRPr="0085460B" w:rsidRDefault="0025732A" w:rsidP="00C072CA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Gibbor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Publicidade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Publicações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</w:p>
          <w:p w14:paraId="72949EE7" w14:textId="33C7BA68" w:rsidR="0025732A" w:rsidRPr="0085460B" w:rsidRDefault="0025732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Editais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Eireli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Epp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6E753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jornal de grande circulação para publicação dos atos oficiais e administrativos da Câmara Municipal.</w:t>
            </w:r>
          </w:p>
          <w:p w14:paraId="1F4A3DE0" w14:textId="77777777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92B79" w14:textId="71013CE5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2024 a 27 de fevereiro de 2025</w:t>
            </w:r>
          </w:p>
          <w:p w14:paraId="7E34732B" w14:textId="3000C080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D0618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Cissa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Fioroti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Schmidt</w:t>
            </w:r>
          </w:p>
          <w:p w14:paraId="6F461D59" w14:textId="653F8488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Topfer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0CF1F" w14:textId="50CC4FFD" w:rsidR="0025732A" w:rsidRPr="0085460B" w:rsidRDefault="0025732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36/2024</w:t>
              </w:r>
            </w:hyperlink>
          </w:p>
        </w:tc>
      </w:tr>
      <w:tr w:rsidR="0025732A" w:rsidRPr="00A401C3" w14:paraId="68C97F5F" w14:textId="77777777" w:rsidTr="00C072CA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BA3C0" w14:textId="7777777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02/2025</w:t>
              </w:r>
            </w:hyperlink>
          </w:p>
          <w:p w14:paraId="53F8B702" w14:textId="600DF4A1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1ABE9" w14:textId="77777777" w:rsidR="0025732A" w:rsidRPr="0085460B" w:rsidRDefault="0025732A" w:rsidP="00C072CA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CB77F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889A3" w14:textId="5F69980C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2025 a 27 de fevereiro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4E77C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85DF" w14:textId="77777777" w:rsidR="0025732A" w:rsidRPr="0085460B" w:rsidRDefault="0025732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73C" w:rsidRPr="00A401C3" w14:paraId="6BD5C67A" w14:textId="77777777" w:rsidTr="00C072CA">
        <w:trPr>
          <w:trHeight w:val="62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69E76" w14:textId="1F0FE725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9E4BF" w14:textId="402331C9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Ato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Soluções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Impressão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5FB84E" w14:textId="773B662F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</w:t>
            </w:r>
          </w:p>
          <w:p w14:paraId="2139C077" w14:textId="17753ADC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especializada em locação de equipamento profissional de cópia e impressão.</w:t>
            </w:r>
          </w:p>
          <w:p w14:paraId="60A29687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5A22B" w14:textId="7E2E4C84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501C03" w14:textId="7A9A8A7A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F9361" w14:textId="15BF6A4D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40/2024</w:t>
              </w:r>
            </w:hyperlink>
          </w:p>
        </w:tc>
      </w:tr>
      <w:tr w:rsidR="004C673C" w:rsidRPr="00A401C3" w14:paraId="2E44BE31" w14:textId="77777777" w:rsidTr="00C072CA">
        <w:trPr>
          <w:trHeight w:val="57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00A70" w14:textId="5657508E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BFB96C3" w14:textId="0884D07C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3B9BE" w14:textId="77777777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96E17" w14:textId="77777777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12771" w14:textId="45C4F09F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1801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CC52B" w14:textId="77777777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73C" w:rsidRPr="00A401C3" w14:paraId="2A316FF3" w14:textId="77777777" w:rsidTr="00C072CA">
        <w:trPr>
          <w:trHeight w:val="41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9C10EB" w14:textId="77777777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C3926" w14:textId="0A8CE78F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07/2024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91FF9" w14:textId="2960BD3F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RW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Industria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Comercio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8D18E" w14:textId="77777777" w:rsidR="004C673C" w:rsidRPr="0085460B" w:rsidRDefault="004C673C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sistema operacional de relógio ponto com biometria.</w:t>
            </w:r>
          </w:p>
          <w:p w14:paraId="7910DE18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BA3BF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172546B7" w14:textId="51DBEFD8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3914AB" w14:textId="2E659DEC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Gabriela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Potratz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AD531" w14:textId="0B683184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42/2024</w:t>
              </w:r>
            </w:hyperlink>
          </w:p>
        </w:tc>
      </w:tr>
      <w:tr w:rsidR="00FF331D" w:rsidRPr="00A401C3" w14:paraId="400CFA45" w14:textId="77777777" w:rsidTr="00C072CA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B5FE6" w14:textId="75E8D2B9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CEBEF88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0E1ED" w14:textId="77777777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8150F" w14:textId="77777777" w:rsidR="00FF331D" w:rsidRPr="0085460B" w:rsidRDefault="00FF331D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950C" w14:textId="561A697E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EDAD5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DDF51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F331D" w:rsidRPr="00A401C3" w14:paraId="70338BE5" w14:textId="77777777" w:rsidTr="00C072CA">
        <w:trPr>
          <w:trHeight w:val="7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A097F" w14:textId="7F6E3B68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2B1299" w14:textId="42E9F15A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Assessoria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Turística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CEB2E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 especializada  para prestação de serviço de agenciamento e fornecimento de passagens aéreas.</w:t>
            </w:r>
          </w:p>
          <w:p w14:paraId="0E7539AC" w14:textId="77777777" w:rsidR="00FF331D" w:rsidRPr="0085460B" w:rsidRDefault="00FF331D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DFE88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423236E7" w14:textId="3A12A394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F38401" w14:textId="77777777" w:rsidR="00A401C3" w:rsidRPr="0085460B" w:rsidRDefault="00A401C3" w:rsidP="00A401C3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Cissa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Fioroti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Schmidt</w:t>
            </w:r>
          </w:p>
          <w:p w14:paraId="5B67EA88" w14:textId="6527B7B6" w:rsidR="00FF331D" w:rsidRPr="0085460B" w:rsidRDefault="00A401C3" w:rsidP="00A401C3">
            <w:pPr>
              <w:pStyle w:val="TableParagraph"/>
              <w:ind w:left="1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Topfer/</w:t>
            </w:r>
          </w:p>
          <w:p w14:paraId="1B711755" w14:textId="494131FE" w:rsidR="00A401C3" w:rsidRPr="0085460B" w:rsidRDefault="00A401C3" w:rsidP="00A401C3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98E26E" w14:textId="2DAB880E" w:rsidR="00FF331D" w:rsidRPr="0085460B" w:rsidRDefault="00A401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46/2025</w:t>
              </w:r>
            </w:hyperlink>
          </w:p>
        </w:tc>
      </w:tr>
      <w:tr w:rsidR="00FF331D" w:rsidRPr="00A401C3" w14:paraId="250CC778" w14:textId="77777777" w:rsidTr="00C072CA">
        <w:trPr>
          <w:trHeight w:val="77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F0669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45A918D5" w14:textId="71FD7C03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A7042" w14:textId="77777777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15564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5A6C3" w14:textId="56609E94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03 de abril de 2025 a 02 de abril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B519F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6FEE0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F331D" w:rsidRPr="00A401C3" w14:paraId="257638C7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85D0F" w14:textId="08E4D45E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4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09/2024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957A4E4" w14:textId="1EF0CDD9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Agape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Assossoria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Consultoria</w:t>
            </w:r>
          </w:p>
          <w:p w14:paraId="30C6B88E" w14:textId="725D9CB6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5BB3C6" w14:textId="1715C145" w:rsidR="00FF331D" w:rsidRPr="0085460B" w:rsidRDefault="00FF331D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da empresa ágape assessoria e consultoria ltda para</w:t>
            </w:r>
          </w:p>
          <w:p w14:paraId="1E0C68CE" w14:textId="77777777" w:rsidR="00FF331D" w:rsidRPr="0085460B" w:rsidRDefault="00FF331D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publicação de atos normativos.</w:t>
            </w:r>
          </w:p>
          <w:p w14:paraId="52A2EA97" w14:textId="2E052FAF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E75E0" w14:textId="0A8AAF30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2024 a 31 de maio de 2025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CCF61A" w14:textId="5FF3408E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0A3A94" w14:textId="120061F4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69/2024</w:t>
              </w:r>
            </w:hyperlink>
          </w:p>
        </w:tc>
      </w:tr>
      <w:tr w:rsidR="00FF331D" w:rsidRPr="00A401C3" w14:paraId="7EEBF94E" w14:textId="77777777" w:rsidTr="00C072CA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0F908" w14:textId="45746A31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6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41B57F0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95759" w14:textId="1FFFF49B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8BDEA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5F8D" w14:textId="38A439D3" w:rsidR="00FF331D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2025 a 31 de maio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057C6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41F92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61C" w:rsidRPr="00A401C3" w14:paraId="6DC1B148" w14:textId="77777777" w:rsidTr="00C072CA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8E8DD" w14:textId="4343976C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7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12/2024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5CA63B6" w14:textId="1314E580" w:rsidR="007A561C" w:rsidRPr="0085460B" w:rsidRDefault="007A561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Produções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Software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C05E75" w14:textId="5AC10E2B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serviços de fornecimento de sistemas</w:t>
            </w:r>
          </w:p>
          <w:p w14:paraId="2FF48CB1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informatizados de gestão pública.</w:t>
            </w:r>
          </w:p>
          <w:p w14:paraId="70603FDD" w14:textId="071DDB41" w:rsidR="007A561C" w:rsidRPr="0085460B" w:rsidRDefault="007A561C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E4DA3" w14:textId="10451114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2024 a 30 de junho de 2025</w:t>
            </w:r>
          </w:p>
          <w:p w14:paraId="377F0024" w14:textId="760482B6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6177BD3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1E352C7D" w14:textId="6DF6234B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Leone dos Santos Callot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F86EDB" w14:textId="16B4E5B1" w:rsidR="007A561C" w:rsidRPr="0085460B" w:rsidRDefault="007A561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84/2024</w:t>
              </w:r>
            </w:hyperlink>
          </w:p>
        </w:tc>
      </w:tr>
      <w:tr w:rsidR="007A561C" w:rsidRPr="00A401C3" w14:paraId="48BCB534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3C30E" w14:textId="4206452A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9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5D4063E" w14:textId="77777777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05630" w14:textId="77777777" w:rsidR="007A561C" w:rsidRPr="0085460B" w:rsidRDefault="007A561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724DD" w14:textId="77777777" w:rsidR="007A561C" w:rsidRPr="0085460B" w:rsidRDefault="007A561C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DF951" w14:textId="2B311BE8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a 30 de junho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79C2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5DF84" w14:textId="77777777" w:rsidR="007A561C" w:rsidRPr="0085460B" w:rsidRDefault="007A561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64C3" w:rsidRPr="00A401C3" w14:paraId="0A854171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8F4E" w14:textId="6F3D8BC7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16/2024</w:t>
              </w:r>
            </w:hyperlink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8394" w14:textId="2728564B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Lobus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Software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3E9B" w14:textId="7E4CFE5E" w:rsidR="005864C3" w:rsidRPr="0085460B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técnicos de solução e segurança de proteção de dados em nuvem.</w:t>
            </w:r>
          </w:p>
          <w:p w14:paraId="163EA700" w14:textId="77777777" w:rsidR="005864C3" w:rsidRPr="0085460B" w:rsidRDefault="005864C3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637E" w14:textId="3305A577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21 de outubro de 2024 a 20 de outubro de 2026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981F2" w14:textId="77777777" w:rsidR="005864C3" w:rsidRPr="0085460B" w:rsidRDefault="005864C3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238AD754" w14:textId="53EB1833" w:rsidR="005864C3" w:rsidRPr="0085460B" w:rsidRDefault="005864C3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3836A" w14:textId="7D0C3CF5" w:rsidR="005864C3" w:rsidRPr="0085460B" w:rsidRDefault="005864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1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137/2024</w:t>
              </w:r>
            </w:hyperlink>
          </w:p>
        </w:tc>
      </w:tr>
      <w:tr w:rsidR="00E864E4" w:rsidRPr="00A401C3" w14:paraId="3D208BBF" w14:textId="77777777" w:rsidTr="00E864E4">
        <w:trPr>
          <w:trHeight w:val="68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5D44" w14:textId="53D6CBD3" w:rsidR="00E864E4" w:rsidRPr="0085460B" w:rsidRDefault="00E864E4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0DC4F" w14:textId="725637F0" w:rsidR="00E864E4" w:rsidRPr="0085460B" w:rsidRDefault="00E864E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Inove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Elevadores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Pecas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CB809" w14:textId="7CA7A071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especializados em manutenção de elevador da câmara municipal.</w:t>
            </w:r>
          </w:p>
          <w:p w14:paraId="0A809E0A" w14:textId="70ACEDAB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FFC54" w14:textId="77777777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11 de novembro de 2024 a 11 de novembro de 2025</w:t>
            </w:r>
          </w:p>
          <w:p w14:paraId="033BA939" w14:textId="3526A026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AA25B" w14:textId="77777777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Aurelio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22D79D0A" w14:textId="4F933AA6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B05E5A" w14:textId="5E3DD7FB" w:rsidR="00E864E4" w:rsidRPr="0085460B" w:rsidRDefault="00E864E4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155/2024</w:t>
              </w:r>
            </w:hyperlink>
          </w:p>
        </w:tc>
      </w:tr>
      <w:tr w:rsidR="00E864E4" w:rsidRPr="00A401C3" w14:paraId="2EFBFFBB" w14:textId="77777777" w:rsidTr="00E864E4">
        <w:trPr>
          <w:trHeight w:val="75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A2937" w14:textId="18ECE966" w:rsidR="00E864E4" w:rsidRPr="0085460B" w:rsidRDefault="00E864E4" w:rsidP="00E864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4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7330CB2" w14:textId="77777777" w:rsidR="00E864E4" w:rsidRPr="0085460B" w:rsidRDefault="00E864E4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ADCA8" w14:textId="77777777" w:rsidR="00E864E4" w:rsidRPr="0085460B" w:rsidRDefault="00E864E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700A9F" w14:textId="77777777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C73DE" w14:textId="77777777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545DB0" w14:textId="0B5BAD1A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12 de novembro de 2025 a 11 de novembro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B004E" w14:textId="77777777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67823C" w14:textId="77777777" w:rsidR="00E864E4" w:rsidRPr="0085460B" w:rsidRDefault="00E864E4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64C3" w:rsidRPr="00A401C3" w14:paraId="0D291192" w14:textId="77777777" w:rsidTr="00C072CA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47B2E" w14:textId="7CCFC02E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24/2024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683F4" w14:textId="490C9F25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NP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Gestao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Dados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1053A" w14:textId="044220CB" w:rsidR="005864C3" w:rsidRPr="0085460B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na prestação de serviços de pesquisa e comparação de preços no sistema online do “BANCO DE PREÇOS” com base nos preços praticados pela administração pública referente aos resultados de licitação adjudicados e homologados.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256E3" w14:textId="5547DD7A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12 de dezembro </w:t>
            </w:r>
            <w:r w:rsidR="0085460B"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de 2024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 11 de dezembro de 2026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F856" w14:textId="77777777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Binovo/</w:t>
            </w:r>
          </w:p>
          <w:p w14:paraId="535C33FB" w14:textId="6478F0CE" w:rsidR="005864C3" w:rsidRPr="0085460B" w:rsidRDefault="005864C3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30525" w14:textId="0EBAE874" w:rsidR="005864C3" w:rsidRPr="0085460B" w:rsidRDefault="005864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6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179/2024</w:t>
              </w:r>
            </w:hyperlink>
          </w:p>
        </w:tc>
      </w:tr>
      <w:tr w:rsidR="005864C3" w:rsidRPr="00A401C3" w14:paraId="494CC550" w14:textId="77777777" w:rsidTr="00C072CA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BF5B" w14:textId="3623ABA3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7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25/2024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0D52F" w14:textId="117C6E13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RHM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NET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LTDA-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F3EB9" w14:textId="38BA6EC3" w:rsidR="005864C3" w:rsidRPr="0085460B" w:rsidRDefault="005864C3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no fornecimento de Link de acesso à internet banda larga full duplex via cabo de fibra óptica.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60018" w14:textId="69B9462A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5AF93" w14:textId="77777777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478E7E19" w14:textId="51ED469C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855B5" w14:textId="16BAAEF5" w:rsidR="005864C3" w:rsidRPr="0085460B" w:rsidRDefault="005864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182/2024</w:t>
              </w:r>
            </w:hyperlink>
          </w:p>
        </w:tc>
      </w:tr>
      <w:tr w:rsidR="004C04BA" w:rsidRPr="00A401C3" w14:paraId="17646C76" w14:textId="77777777" w:rsidTr="004C04BA">
        <w:trPr>
          <w:trHeight w:val="69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5979A" w14:textId="12D6B025" w:rsidR="004C04BA" w:rsidRPr="0085460B" w:rsidRDefault="004C04B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E5DFB6" w14:textId="51302553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14CF99" w14:textId="1D37EE54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galões de água mineral.</w:t>
            </w:r>
          </w:p>
          <w:p w14:paraId="07C4311F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D3CD35" w14:textId="77777777" w:rsidR="004C04BA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  <w:p w14:paraId="0C9D2A3D" w14:textId="1C6CF062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EA43D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046A0D94" w14:textId="55FF7A52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788B5" w14:textId="4504848A" w:rsidR="004C04BA" w:rsidRPr="0085460B" w:rsidRDefault="004C04B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180/2024</w:t>
              </w:r>
            </w:hyperlink>
          </w:p>
        </w:tc>
      </w:tr>
      <w:tr w:rsidR="004C04BA" w:rsidRPr="00A401C3" w14:paraId="730D7CE7" w14:textId="77777777" w:rsidTr="004C04BA">
        <w:trPr>
          <w:trHeight w:val="46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FCEDF" w14:textId="42DB12EF" w:rsidR="004C04BA" w:rsidRPr="0085460B" w:rsidRDefault="004C04BA" w:rsidP="004C04B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1" w:history="1">
              <w:r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5EA294C" w14:textId="77777777" w:rsidR="004C04BA" w:rsidRDefault="004C04BA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0946" w14:textId="77777777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392E7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784E7" w14:textId="63A34EF0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7BB7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1079A" w14:textId="77777777" w:rsidR="004C04BA" w:rsidRDefault="004C04BA" w:rsidP="00C072CA">
            <w:pPr>
              <w:pStyle w:val="TableParagraph"/>
              <w:spacing w:line="273" w:lineRule="exact"/>
              <w:ind w:right="2"/>
            </w:pPr>
          </w:p>
        </w:tc>
      </w:tr>
      <w:tr w:rsidR="004C04BA" w:rsidRPr="00A401C3" w14:paraId="7DA3CC39" w14:textId="77777777" w:rsidTr="001441F0">
        <w:trPr>
          <w:trHeight w:val="86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536F9" w14:textId="73E90FD0" w:rsidR="004C04BA" w:rsidRPr="0085460B" w:rsidRDefault="004C04B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ABC4F" w14:textId="4F1091CD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64D66" w14:textId="30FD6C65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gás de cozinha.</w:t>
            </w:r>
          </w:p>
          <w:p w14:paraId="6D16F1F9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4DBE0B" w14:textId="39DE6FC2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2025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01622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558064B7" w14:textId="032DDE5D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A4AD94" w14:textId="11B83841" w:rsidR="004C04BA" w:rsidRPr="0085460B" w:rsidRDefault="004C04B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183/2024</w:t>
              </w:r>
            </w:hyperlink>
          </w:p>
        </w:tc>
      </w:tr>
      <w:tr w:rsidR="004C04BA" w:rsidRPr="00A401C3" w14:paraId="5A9FD693" w14:textId="77777777" w:rsidTr="001441F0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5D2C6" w14:textId="4E446685" w:rsidR="004C04BA" w:rsidRPr="0085460B" w:rsidRDefault="004C04BA" w:rsidP="004C04B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4" w:history="1">
              <w:r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29B6BC5" w14:textId="77777777" w:rsidR="004C04BA" w:rsidRDefault="004C04BA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825003" w14:textId="77777777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446F10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588E9" w14:textId="29478B5E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423326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13735" w14:textId="77777777" w:rsidR="004C04BA" w:rsidRDefault="004C04BA" w:rsidP="00C072CA">
            <w:pPr>
              <w:pStyle w:val="TableParagraph"/>
              <w:spacing w:line="273" w:lineRule="exact"/>
              <w:ind w:right="2"/>
            </w:pPr>
          </w:p>
        </w:tc>
      </w:tr>
      <w:tr w:rsidR="005864C3" w:rsidRPr="002E4013" w14:paraId="5F460D3C" w14:textId="77777777" w:rsidTr="00A401C3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639DA" w14:textId="6352DE5F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29/2024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2535" w14:textId="7D29BB4C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FK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Varejo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Agroindustrial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LTDA.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E20E4" w14:textId="45035C2D" w:rsidR="005864C3" w:rsidRPr="0085460B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Contratação de empresa especializada para fornecimento de gêneros alimentícios não-perecíveis e perecíveis para atender as necessidades da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Câmara Municipal de Santa Maria de Jetibá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0C556" w14:textId="2CF41712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01 de janeiro de 2025 com término em 31 de dezembro de 2025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EBE8D" w14:textId="79A71049" w:rsidR="00A401C3" w:rsidRPr="0085460B" w:rsidRDefault="005864C3" w:rsidP="00A401C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  <w:r w:rsidR="00F67A83"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A401C3"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="00A401C3"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A401C3"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  <w:p w14:paraId="65A38302" w14:textId="5F90ED94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1DDF4D7C" w14:textId="77777777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F2176" w14:textId="77777777" w:rsidR="005864C3" w:rsidRPr="0085460B" w:rsidRDefault="005864C3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4E57" w14:textId="4C46B868" w:rsidR="00A401C3" w:rsidRPr="0085460B" w:rsidRDefault="00A401C3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29/2025</w:t>
              </w:r>
            </w:hyperlink>
          </w:p>
        </w:tc>
      </w:tr>
      <w:tr w:rsidR="004D3B0F" w:rsidRPr="002E4013" w14:paraId="77FF5587" w14:textId="77777777" w:rsidTr="00640A11">
        <w:trPr>
          <w:trHeight w:val="898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8C869" w14:textId="5BEA3FC2" w:rsidR="004D3B0F" w:rsidRPr="0085460B" w:rsidRDefault="004D3B0F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7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30/2024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D48B3" w14:textId="5963BB82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Posto Manancial LTDA 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DACBE0" w14:textId="3D5F26EB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fomecimento de combustível, gasolina comum, para abastecimento dos veículos pertencentes ao patrimônio da Câmara Municipal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CC29D6" w14:textId="2211358F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com término em 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CDC6C4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0083DED5" w14:textId="34331C34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  <w:p w14:paraId="116DF24D" w14:textId="77777777" w:rsidR="004D3B0F" w:rsidRPr="0085460B" w:rsidRDefault="004D3B0F" w:rsidP="00A401C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F53BAE" w14:textId="18D04C16" w:rsidR="004D3B0F" w:rsidRPr="0085460B" w:rsidRDefault="004D3B0F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8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195/2024</w:t>
              </w:r>
            </w:hyperlink>
          </w:p>
        </w:tc>
      </w:tr>
      <w:tr w:rsidR="004D3B0F" w:rsidRPr="002E4013" w14:paraId="7E0BDA72" w14:textId="77777777" w:rsidTr="00CC6A43">
        <w:trPr>
          <w:trHeight w:val="29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FFE9E9" w14:textId="51F7E9D0" w:rsidR="004D3B0F" w:rsidRPr="0085460B" w:rsidRDefault="004D3B0F" w:rsidP="004D3B0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9" w:history="1">
              <w:r w:rsidRPr="004D3B0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7557909E" w14:textId="77777777" w:rsidR="004D3B0F" w:rsidRDefault="004D3B0F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53FECD" w14:textId="77777777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2CCA0" w14:textId="77777777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0DAEA" w14:textId="77777777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AECBD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91588" w14:textId="77777777" w:rsidR="004D3B0F" w:rsidRDefault="004D3B0F" w:rsidP="00A401C3">
            <w:pPr>
              <w:pStyle w:val="TableParagraph"/>
              <w:spacing w:line="273" w:lineRule="exact"/>
              <w:ind w:right="2"/>
            </w:pPr>
          </w:p>
        </w:tc>
      </w:tr>
      <w:tr w:rsidR="004D3B0F" w:rsidRPr="002E4013" w14:paraId="7EA5050E" w14:textId="77777777" w:rsidTr="00CC6A43">
        <w:trPr>
          <w:trHeight w:val="726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E42F3" w14:textId="77777777" w:rsidR="004D3B0F" w:rsidRDefault="004D3B0F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3114" w14:textId="77777777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6AD13" w14:textId="77777777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A7F75" w14:textId="70BE421D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 w:rsidR="004C04B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85EE8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DB4FC" w14:textId="77777777" w:rsidR="004D3B0F" w:rsidRDefault="004D3B0F" w:rsidP="00A401C3">
            <w:pPr>
              <w:pStyle w:val="TableParagraph"/>
              <w:spacing w:line="273" w:lineRule="exact"/>
              <w:ind w:right="2"/>
            </w:pPr>
          </w:p>
        </w:tc>
      </w:tr>
    </w:tbl>
    <w:p w14:paraId="5B0F8F25" w14:textId="77777777" w:rsidR="00E330F1" w:rsidRPr="002E4013" w:rsidRDefault="00E330F1" w:rsidP="00566D3B">
      <w:pPr>
        <w:jc w:val="right"/>
        <w:rPr>
          <w:bCs/>
          <w:sz w:val="28"/>
          <w:szCs w:val="28"/>
        </w:rPr>
      </w:pPr>
    </w:p>
    <w:p w14:paraId="59E2E858" w14:textId="77777777" w:rsidR="002E4013" w:rsidRPr="002E4013" w:rsidRDefault="002E4013" w:rsidP="002E4013">
      <w:pPr>
        <w:rPr>
          <w:bCs/>
          <w:sz w:val="28"/>
          <w:szCs w:val="28"/>
        </w:rPr>
      </w:pPr>
    </w:p>
    <w:p w14:paraId="32E84CF1" w14:textId="16B36E4C" w:rsidR="002E4013" w:rsidRPr="002E4013" w:rsidRDefault="002E4013" w:rsidP="002E4013">
      <w:pPr>
        <w:rPr>
          <w:bCs/>
          <w:sz w:val="28"/>
          <w:szCs w:val="28"/>
          <w:lang w:val="pt-BR"/>
        </w:rPr>
      </w:pPr>
      <w:r w:rsidRPr="002E4013">
        <w:rPr>
          <w:b/>
          <w:bCs/>
          <w:sz w:val="28"/>
          <w:szCs w:val="28"/>
          <w:lang w:val="pt-BR"/>
        </w:rPr>
        <w:t>Atualizado em:</w:t>
      </w:r>
      <w:r w:rsidR="006C4E9B">
        <w:rPr>
          <w:bCs/>
          <w:sz w:val="28"/>
          <w:szCs w:val="28"/>
          <w:lang w:val="pt-BR"/>
        </w:rPr>
        <w:t xml:space="preserve">  </w:t>
      </w:r>
      <w:r w:rsidR="00AB5C22">
        <w:rPr>
          <w:bCs/>
          <w:sz w:val="28"/>
          <w:szCs w:val="28"/>
          <w:lang w:val="pt-BR"/>
        </w:rPr>
        <w:t>2</w:t>
      </w:r>
      <w:r w:rsidR="004C04BA">
        <w:rPr>
          <w:bCs/>
          <w:sz w:val="28"/>
          <w:szCs w:val="28"/>
          <w:lang w:val="pt-BR"/>
        </w:rPr>
        <w:t>8</w:t>
      </w:r>
      <w:r w:rsidR="006C4E9B">
        <w:rPr>
          <w:bCs/>
          <w:sz w:val="28"/>
          <w:szCs w:val="28"/>
          <w:lang w:val="pt-BR"/>
        </w:rPr>
        <w:t xml:space="preserve"> de </w:t>
      </w:r>
      <w:r w:rsidR="004C04BA">
        <w:rPr>
          <w:bCs/>
          <w:sz w:val="28"/>
          <w:szCs w:val="28"/>
          <w:lang w:val="pt-BR"/>
        </w:rPr>
        <w:t>novembro</w:t>
      </w:r>
      <w:r w:rsidRPr="002E4013">
        <w:rPr>
          <w:bCs/>
          <w:sz w:val="28"/>
          <w:szCs w:val="28"/>
          <w:lang w:val="pt-BR"/>
        </w:rPr>
        <w:t xml:space="preserve"> de 2025.</w:t>
      </w:r>
    </w:p>
    <w:p w14:paraId="14DC9A5C" w14:textId="77777777" w:rsidR="002E4013" w:rsidRPr="002E4013" w:rsidRDefault="002E4013" w:rsidP="002E4013">
      <w:pPr>
        <w:jc w:val="right"/>
        <w:rPr>
          <w:bCs/>
          <w:sz w:val="28"/>
          <w:szCs w:val="28"/>
          <w:lang w:val="pt-BR"/>
        </w:rPr>
      </w:pPr>
    </w:p>
    <w:p w14:paraId="6FC75F8F" w14:textId="77777777" w:rsidR="002E4013" w:rsidRPr="002E4013" w:rsidRDefault="002E4013" w:rsidP="00F368FB">
      <w:pPr>
        <w:rPr>
          <w:bCs/>
          <w:sz w:val="32"/>
          <w:szCs w:val="32"/>
          <w:lang w:val="pt-BR"/>
        </w:rPr>
      </w:pPr>
    </w:p>
    <w:p w14:paraId="4EA9DC65" w14:textId="77777777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</w:p>
    <w:p w14:paraId="6578FAD0" w14:textId="77777777" w:rsidR="002E4013" w:rsidRPr="002E4013" w:rsidRDefault="002E4013" w:rsidP="002E4013">
      <w:pPr>
        <w:jc w:val="center"/>
        <w:rPr>
          <w:b/>
          <w:bCs/>
          <w:sz w:val="32"/>
          <w:szCs w:val="32"/>
          <w:lang w:val="pt-BR"/>
        </w:rPr>
      </w:pPr>
      <w:r w:rsidRPr="002E4013">
        <w:rPr>
          <w:b/>
          <w:bCs/>
          <w:sz w:val="32"/>
          <w:szCs w:val="32"/>
          <w:lang w:val="pt-BR"/>
        </w:rPr>
        <w:t>CARLOS ALBERTO WRUCK ESPINDULA</w:t>
      </w:r>
    </w:p>
    <w:p w14:paraId="6D3ADB85" w14:textId="77777777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  <w:r w:rsidRPr="002E4013">
        <w:rPr>
          <w:bCs/>
          <w:sz w:val="32"/>
          <w:szCs w:val="32"/>
          <w:lang w:val="pt-BR"/>
        </w:rPr>
        <w:t>Presidente da Câmara Municipal de Santa Maria de Jetibá</w:t>
      </w:r>
    </w:p>
    <w:p w14:paraId="060474FB" w14:textId="039136F0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</w:p>
    <w:p w14:paraId="735915AA" w14:textId="1E54B674" w:rsidR="00C65F62" w:rsidRDefault="00C65F62" w:rsidP="002E4013">
      <w:pPr>
        <w:jc w:val="right"/>
        <w:rPr>
          <w:sz w:val="28"/>
        </w:rPr>
      </w:pPr>
    </w:p>
    <w:sectPr w:rsidR="00C65F62" w:rsidSect="00694399">
      <w:type w:val="continuous"/>
      <w:pgSz w:w="16850" w:h="11910" w:orient="landscape"/>
      <w:pgMar w:top="1020" w:right="690" w:bottom="88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E517" w14:textId="77777777" w:rsidR="007A561C" w:rsidRDefault="007A561C" w:rsidP="007A561C">
      <w:r>
        <w:separator/>
      </w:r>
    </w:p>
  </w:endnote>
  <w:endnote w:type="continuationSeparator" w:id="0">
    <w:p w14:paraId="4B73E11D" w14:textId="77777777" w:rsidR="007A561C" w:rsidRDefault="007A561C" w:rsidP="007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0616" w14:textId="77777777" w:rsidR="007A561C" w:rsidRDefault="007A561C" w:rsidP="007A561C">
      <w:r>
        <w:separator/>
      </w:r>
    </w:p>
  </w:footnote>
  <w:footnote w:type="continuationSeparator" w:id="0">
    <w:p w14:paraId="0C69285A" w14:textId="77777777" w:rsidR="007A561C" w:rsidRDefault="007A561C" w:rsidP="007A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2"/>
    <w:rsid w:val="000068F6"/>
    <w:rsid w:val="000C4D75"/>
    <w:rsid w:val="000D1CE5"/>
    <w:rsid w:val="001D07B1"/>
    <w:rsid w:val="001F1F4B"/>
    <w:rsid w:val="0024469F"/>
    <w:rsid w:val="0025732A"/>
    <w:rsid w:val="00274150"/>
    <w:rsid w:val="002B0C31"/>
    <w:rsid w:val="002B1F7B"/>
    <w:rsid w:val="002E02BE"/>
    <w:rsid w:val="002E4013"/>
    <w:rsid w:val="00302B4F"/>
    <w:rsid w:val="00375E0F"/>
    <w:rsid w:val="00383D14"/>
    <w:rsid w:val="003B398E"/>
    <w:rsid w:val="003D32F5"/>
    <w:rsid w:val="00482803"/>
    <w:rsid w:val="004A69E2"/>
    <w:rsid w:val="004B3097"/>
    <w:rsid w:val="004C04BA"/>
    <w:rsid w:val="004C673C"/>
    <w:rsid w:val="004D3B0F"/>
    <w:rsid w:val="005109F7"/>
    <w:rsid w:val="00511BFC"/>
    <w:rsid w:val="005259E9"/>
    <w:rsid w:val="0056699B"/>
    <w:rsid w:val="00566D3B"/>
    <w:rsid w:val="005864C3"/>
    <w:rsid w:val="005B677A"/>
    <w:rsid w:val="005E4106"/>
    <w:rsid w:val="005F1011"/>
    <w:rsid w:val="00615CF3"/>
    <w:rsid w:val="00617297"/>
    <w:rsid w:val="00694399"/>
    <w:rsid w:val="006C4E9B"/>
    <w:rsid w:val="006D79E0"/>
    <w:rsid w:val="006F5E8D"/>
    <w:rsid w:val="0071330B"/>
    <w:rsid w:val="007159C1"/>
    <w:rsid w:val="00736E8A"/>
    <w:rsid w:val="0074001E"/>
    <w:rsid w:val="00774D22"/>
    <w:rsid w:val="00790593"/>
    <w:rsid w:val="007A561C"/>
    <w:rsid w:val="007C305B"/>
    <w:rsid w:val="00806BC8"/>
    <w:rsid w:val="008276F8"/>
    <w:rsid w:val="00844700"/>
    <w:rsid w:val="0085145E"/>
    <w:rsid w:val="0085460B"/>
    <w:rsid w:val="00856F47"/>
    <w:rsid w:val="008D3F87"/>
    <w:rsid w:val="008E1F2C"/>
    <w:rsid w:val="008F6356"/>
    <w:rsid w:val="00903E7C"/>
    <w:rsid w:val="00915B73"/>
    <w:rsid w:val="009329AC"/>
    <w:rsid w:val="009805AB"/>
    <w:rsid w:val="00997FF0"/>
    <w:rsid w:val="009F1A1B"/>
    <w:rsid w:val="00A401C3"/>
    <w:rsid w:val="00A46E5A"/>
    <w:rsid w:val="00A903D7"/>
    <w:rsid w:val="00AB2232"/>
    <w:rsid w:val="00AB529C"/>
    <w:rsid w:val="00AB5C22"/>
    <w:rsid w:val="00AC6258"/>
    <w:rsid w:val="00AE2819"/>
    <w:rsid w:val="00B27A9C"/>
    <w:rsid w:val="00BB4BA0"/>
    <w:rsid w:val="00BD0526"/>
    <w:rsid w:val="00BD6C77"/>
    <w:rsid w:val="00C072CA"/>
    <w:rsid w:val="00C12144"/>
    <w:rsid w:val="00C24A43"/>
    <w:rsid w:val="00C3047D"/>
    <w:rsid w:val="00C65F62"/>
    <w:rsid w:val="00C708D6"/>
    <w:rsid w:val="00C90BAD"/>
    <w:rsid w:val="00D00A44"/>
    <w:rsid w:val="00D049A8"/>
    <w:rsid w:val="00D758DB"/>
    <w:rsid w:val="00D85C21"/>
    <w:rsid w:val="00DB2C46"/>
    <w:rsid w:val="00E1121D"/>
    <w:rsid w:val="00E330F1"/>
    <w:rsid w:val="00E55CA9"/>
    <w:rsid w:val="00E864E4"/>
    <w:rsid w:val="00F157C4"/>
    <w:rsid w:val="00F3569B"/>
    <w:rsid w:val="00F368FB"/>
    <w:rsid w:val="00F415B8"/>
    <w:rsid w:val="00F65D47"/>
    <w:rsid w:val="00F67A83"/>
    <w:rsid w:val="00FD2D1A"/>
    <w:rsid w:val="00FD5A7B"/>
    <w:rsid w:val="00FE574A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616D"/>
  <w15:docId w15:val="{9A45C3BB-1F34-4BD5-A9D5-9FB9C888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2051" w:right="1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2" w:right="3"/>
      <w:jc w:val="center"/>
    </w:pPr>
  </w:style>
  <w:style w:type="paragraph" w:customStyle="1" w:styleId="Default">
    <w:name w:val="Default"/>
    <w:rsid w:val="00F368FB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5E410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05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5A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A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6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61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3.amazonaws.com/el.com.br/portal/uploads/12111/documentos/11/1819d65890d5755e3d1ae0648e6dfc6e.pdf" TargetMode="External"/><Relationship Id="rId21" Type="http://schemas.openxmlformats.org/officeDocument/2006/relationships/hyperlink" Target="https://s3.amazonaws.com/el.com.br/portal/uploads/12111/documentos/8/3d346ede685e46068cecc0a3c588f05a.pdf" TargetMode="External"/><Relationship Id="rId42" Type="http://schemas.openxmlformats.org/officeDocument/2006/relationships/hyperlink" Target="https://s3.amazonaws.com/el.com.br/portal/uploads/12111/arquivos/F6B9202B2FA9E696D0E7AE262DAD0485.pdf" TargetMode="External"/><Relationship Id="rId47" Type="http://schemas.openxmlformats.org/officeDocument/2006/relationships/hyperlink" Target="https://s3.amazonaws.com/el.com.br/portal/uploads/12111/documentos/8/2a5dad23240ffcd85db254e9e9eae47e.pdf" TargetMode="External"/><Relationship Id="rId63" Type="http://schemas.openxmlformats.org/officeDocument/2006/relationships/hyperlink" Target="https://s3.amazonaws.com/el.com.br/portal/uploads/12111/arquivos/DFD336EF5C8D35C79D326283EDF67C8C.pdf" TargetMode="External"/><Relationship Id="rId68" Type="http://schemas.openxmlformats.org/officeDocument/2006/relationships/hyperlink" Target="https://s3.amazonaws.com/el.com.br/portal/uploads/12111/documentos/11/d1de37c78108aa6d106d24cd597f68fd.pdf" TargetMode="External"/><Relationship Id="rId16" Type="http://schemas.openxmlformats.org/officeDocument/2006/relationships/hyperlink" Target="https://s3.amazonaws.com/el.com.br/portal/uploads/12111/documentos/11/6ba3e96f6df6df38796ecd7503f296b5.pdf" TargetMode="External"/><Relationship Id="rId11" Type="http://schemas.openxmlformats.org/officeDocument/2006/relationships/hyperlink" Target="https://s3.amazonaws.com/el.com.br/portal/uploads/12111/documentos/8/7d0cfb2f0c3fb61a47bc8da9cfb76d3f.pdf" TargetMode="External"/><Relationship Id="rId32" Type="http://schemas.openxmlformats.org/officeDocument/2006/relationships/hyperlink" Target="https://s3.amazonaws.com/el.com.br/portal/uploads/12111/documentos/8/7f2337399c3b47bcd609cfc834e00095.pdf" TargetMode="External"/><Relationship Id="rId37" Type="http://schemas.openxmlformats.org/officeDocument/2006/relationships/hyperlink" Target="https://s3.amazonaws.com/el.com.br/portal/uploads/12111/documentos/11/0b84556aff137c7023bca7f38654c5fe.pdf" TargetMode="External"/><Relationship Id="rId53" Type="http://schemas.openxmlformats.org/officeDocument/2006/relationships/hyperlink" Target="https://s3.amazonaws.com/el.com.br/portal/uploads/12111/documentos/8/afcd8c6e98d378263f756557a8c41fd0.pdf" TargetMode="External"/><Relationship Id="rId58" Type="http://schemas.openxmlformats.org/officeDocument/2006/relationships/hyperlink" Target="https://s3.amazonaws.com/el.com.br/portal/uploads/12111/arquivos/E5E129879CACCAFF76946926A5F92586.pdf" TargetMode="External"/><Relationship Id="rId74" Type="http://schemas.openxmlformats.org/officeDocument/2006/relationships/hyperlink" Target="https://s3.amazonaws.com/el.com.br/portal/uploads/12111/documentos/8/8f90c5acfa4d2057b020fd3b4464505b.pdf" TargetMode="External"/><Relationship Id="rId79" Type="http://schemas.openxmlformats.org/officeDocument/2006/relationships/hyperlink" Target="https://s3.amazonaws.com/el.com.br/portal/uploads/12111/documentos/8/ea9f176e1b5b6c24df9bf6b78c8c2559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s3.amazonaws.com/el.com.br/portal/uploads/12111/arquivos/1CB733460CAA98345ED377E861A9C1AD.pdf" TargetMode="External"/><Relationship Id="rId19" Type="http://schemas.openxmlformats.org/officeDocument/2006/relationships/hyperlink" Target="https://s3.amazonaws.com/el.com.br/portal/uploads/12111/documentos/8/39fd607f6be63da94b41a605114fe075.pdf" TargetMode="External"/><Relationship Id="rId14" Type="http://schemas.openxmlformats.org/officeDocument/2006/relationships/hyperlink" Target="https://s3.amazonaws.com/el.com.br/portal/uploads/12111/documentos/8/c71ab6ad76b3d99bda6c1e3411a529ad.pdf" TargetMode="External"/><Relationship Id="rId22" Type="http://schemas.openxmlformats.org/officeDocument/2006/relationships/hyperlink" Target="https://s3.amazonaws.com/el.com.br/portal/uploads/12111/documentos/11/c12cd8dc965f239792866275bfe3dcb2.pdf" TargetMode="External"/><Relationship Id="rId27" Type="http://schemas.openxmlformats.org/officeDocument/2006/relationships/hyperlink" Target="https://s3.amazonaws.com/el.com.br/portal/uploads/12111/documentos/8/e1b36dbc5d15a2e083197fa06e3885a7.pdf" TargetMode="External"/><Relationship Id="rId30" Type="http://schemas.openxmlformats.org/officeDocument/2006/relationships/hyperlink" Target="https://s3.amazonaws.com/el.com.br/portal/uploads/12111/documentos/8/92f8af98da913632f381750f05031916.pdf" TargetMode="External"/><Relationship Id="rId35" Type="http://schemas.openxmlformats.org/officeDocument/2006/relationships/hyperlink" Target="https://s3.amazonaws.com/el.com.br/portal/uploads/12111/documentos/11/2b396f29c2e466bce5d6ef6c32af59d0.pdf" TargetMode="External"/><Relationship Id="rId43" Type="http://schemas.openxmlformats.org/officeDocument/2006/relationships/hyperlink" Target="https://s3.amazonaws.com/el.com.br/portal/uploads/12111/arquivos/0D034123AFD4FAD7A52FE806D80D95AF.pdf" TargetMode="External"/><Relationship Id="rId48" Type="http://schemas.openxmlformats.org/officeDocument/2006/relationships/hyperlink" Target="https://s3.amazonaws.com/el.com.br/portal/uploads/12111/arquivos/8C76D5ED60FB435984E2E98648F69F01.pdf" TargetMode="External"/><Relationship Id="rId56" Type="http://schemas.openxmlformats.org/officeDocument/2006/relationships/hyperlink" Target="https://s3.amazonaws.com/el.com.br/portal/uploads/12111/documentos/8/f78828c64ddd1df5e80bd513dfd161a3.pdf" TargetMode="External"/><Relationship Id="rId64" Type="http://schemas.openxmlformats.org/officeDocument/2006/relationships/hyperlink" Target="https://s3.amazonaws.com/el.com.br/portal/uploads/12111/documentos/8/a355c44f173be3360dfd99290ffc73ba.pdf" TargetMode="External"/><Relationship Id="rId69" Type="http://schemas.openxmlformats.org/officeDocument/2006/relationships/hyperlink" Target="https://s3.amazonaws.com/el.com.br/portal/uploads/12111/documentos/8/49e527a1f1312a460d08b945d674e1be.pdf" TargetMode="External"/><Relationship Id="rId77" Type="http://schemas.openxmlformats.org/officeDocument/2006/relationships/hyperlink" Target="https://s3.amazonaws.com/el.com.br/portal/uploads/12111/documentos/8/1adf0e10db27c4448bd5c7e3fd80b41e.pdf" TargetMode="External"/><Relationship Id="rId8" Type="http://schemas.openxmlformats.org/officeDocument/2006/relationships/hyperlink" Target="http://www.camarasantamaria.es.gov.br/" TargetMode="External"/><Relationship Id="rId51" Type="http://schemas.openxmlformats.org/officeDocument/2006/relationships/hyperlink" Target="https://s3.amazonaws.com/el.com.br/portal/uploads/12111/arquivos/2C6907C441CFF4740A961FD72D364A31.pdf" TargetMode="External"/><Relationship Id="rId72" Type="http://schemas.openxmlformats.org/officeDocument/2006/relationships/hyperlink" Target="https://s3.amazonaws.com/el.com.br/portal/uploads/12111/documentos/8/809c4f0529aea937a3b0a923c9c7b94d.pdf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s3.amazonaws.com/el.com.br/portal/uploads/12111/documentos/11/e0cdfd44b4364d483aeb0eee009c3976.pdf" TargetMode="External"/><Relationship Id="rId17" Type="http://schemas.openxmlformats.org/officeDocument/2006/relationships/hyperlink" Target="https://s3.amazonaws.com/el.com.br/portal/uploads/12111/documentos/8/c857e57d1aace1fa5007d319797a2a2a.pdf" TargetMode="External"/><Relationship Id="rId25" Type="http://schemas.openxmlformats.org/officeDocument/2006/relationships/hyperlink" Target="https://s3.amazonaws.com/el.com.br/portal/uploads/12111/documentos/8/f17fca43f79a8c0aad8da16ab1a4add8.pdf" TargetMode="External"/><Relationship Id="rId33" Type="http://schemas.openxmlformats.org/officeDocument/2006/relationships/hyperlink" Target="https://s3.amazonaws.com/el.com.br/portal/uploads/12111/documentos/11/198aefc0e761fc2310a33abf1e94bdc3.pdf" TargetMode="External"/><Relationship Id="rId38" Type="http://schemas.openxmlformats.org/officeDocument/2006/relationships/hyperlink" Target="https://s3.amazonaws.com/el.com.br/portal/uploads/12111/documentos/8/c92c04e59df3f766e3a0754db5e21bf8.pdf" TargetMode="External"/><Relationship Id="rId46" Type="http://schemas.openxmlformats.org/officeDocument/2006/relationships/hyperlink" Target="https://s3.amazonaws.com/el.com.br/portal/uploads/12111/arquivos/DEC4790F95BD34E9C0055688F434C0F4.pdf" TargetMode="External"/><Relationship Id="rId59" Type="http://schemas.openxmlformats.org/officeDocument/2006/relationships/hyperlink" Target="https://s3.amazonaws.com/el.com.br/portal/uploads/12111/documentos/8/8d4b8d8f7025841793b812aee884c100.pdf" TargetMode="External"/><Relationship Id="rId67" Type="http://schemas.openxmlformats.org/officeDocument/2006/relationships/hyperlink" Target="https://s3.amazonaws.com/el.com.br/portal/uploads/12111/documentos/8/d13839f85a75ddd3a659752c8f61d2b7.pdf" TargetMode="External"/><Relationship Id="rId20" Type="http://schemas.openxmlformats.org/officeDocument/2006/relationships/hyperlink" Target="https://s3.amazonaws.com/el.com.br/portal/uploads/12111/documentos/11/316814b3f55d14dd037e9c5c97cf6e78.pdf" TargetMode="External"/><Relationship Id="rId41" Type="http://schemas.openxmlformats.org/officeDocument/2006/relationships/hyperlink" Target="https://s3.amazonaws.com/el.com.br/portal/uploads/12111/documentos/8/55b17c7dd9f0c9af5818c7ca51e5e956.pdf" TargetMode="External"/><Relationship Id="rId54" Type="http://schemas.openxmlformats.org/officeDocument/2006/relationships/hyperlink" Target="https://s3.amazonaws.com/el.com.br/portal/uploads/12111/arquivos/07341E51F6CA260AE97AC9756A6AC53C.pdf" TargetMode="External"/><Relationship Id="rId62" Type="http://schemas.openxmlformats.org/officeDocument/2006/relationships/hyperlink" Target="https://s3.amazonaws.com/el.com.br/portal/uploads/12111/documentos/8/c820110f986484e1e4ab9fc23c47b639.pdf" TargetMode="External"/><Relationship Id="rId70" Type="http://schemas.openxmlformats.org/officeDocument/2006/relationships/hyperlink" Target="https://s3.amazonaws.com/el.com.br/portal/uploads/12111/documentos/11/2b69d0915517c8d5f050decce928272f.pdf" TargetMode="External"/><Relationship Id="rId75" Type="http://schemas.openxmlformats.org/officeDocument/2006/relationships/hyperlink" Target="https://s3.amazonaws.com/el.com.br/portal/uploads/12111/documentos/8/d6f84d33afa81e78038dc5f3ae5cbb21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s3.amazonaws.com/el.com.br/portal/uploads/12111/documentos/8/10b05cb33ffd2ad5c758c3f975ffec67.pdf" TargetMode="External"/><Relationship Id="rId23" Type="http://schemas.openxmlformats.org/officeDocument/2006/relationships/hyperlink" Target="https://s3.amazonaws.com/el.com.br/portal/uploads/12111/documentos/8/9ee88a32db2195e5f2fb6c2c628b23e9.pdf" TargetMode="External"/><Relationship Id="rId28" Type="http://schemas.openxmlformats.org/officeDocument/2006/relationships/hyperlink" Target="https://s3.amazonaws.com/el.com.br/portal/uploads/12111/documentos/11/92be88242f23f9a535999bece36ed6ae.pdf" TargetMode="External"/><Relationship Id="rId36" Type="http://schemas.openxmlformats.org/officeDocument/2006/relationships/hyperlink" Target="https://s3.amazonaws.com/el.com.br/portal/uploads/12111/documentos/8/ebdfce76c92aa5bb1769ac963b253388.pdf" TargetMode="External"/><Relationship Id="rId49" Type="http://schemas.openxmlformats.org/officeDocument/2006/relationships/hyperlink" Target="https://s3.amazonaws.com/el.com.br/portal/uploads/12111/arquivos/6A980E1F123B5F3A09F4EAFD553526E6.pdf" TargetMode="External"/><Relationship Id="rId57" Type="http://schemas.openxmlformats.org/officeDocument/2006/relationships/hyperlink" Target="https://s3.amazonaws.com/el.com.br/portal/uploads/12111/arquivos/13C11E1A795868C2AF7DCF2C2BA9109F.pdf" TargetMode="External"/><Relationship Id="rId10" Type="http://schemas.openxmlformats.org/officeDocument/2006/relationships/hyperlink" Target="https://s3.amazonaws.com/el.com.br/portal/uploads/12111/documentos/11/4e9b9a738353299629419a7b705fe5cb.pdf" TargetMode="External"/><Relationship Id="rId31" Type="http://schemas.openxmlformats.org/officeDocument/2006/relationships/hyperlink" Target="https://s3.amazonaws.com/el.com.br/portal/uploads/12111/documentos/11/74a128e25549cfe595f05116f09bfdff.pdf" TargetMode="External"/><Relationship Id="rId44" Type="http://schemas.openxmlformats.org/officeDocument/2006/relationships/hyperlink" Target="https://s3.amazonaws.com/el.com.br/portal/uploads/12111/documentos/8/260cff6c806e21156540f210b6f43b97.pdf" TargetMode="External"/><Relationship Id="rId52" Type="http://schemas.openxmlformats.org/officeDocument/2006/relationships/hyperlink" Target="https://s3.amazonaws.com/el.com.br/portal/uploads/12111/documentos/11/bf1f5d0660d0fbbf7e7af7d87649dff0.pdf" TargetMode="External"/><Relationship Id="rId60" Type="http://schemas.openxmlformats.org/officeDocument/2006/relationships/hyperlink" Target="https://s3.amazonaws.com/el.com.br/portal/uploads/12111/documentos/8/7dbf6448436550b2c59c2dfc8ebb6f4f.pdf" TargetMode="External"/><Relationship Id="rId65" Type="http://schemas.openxmlformats.org/officeDocument/2006/relationships/hyperlink" Target="https://s3.amazonaws.com/el.com.br/portal/uploads/12111/documentos/8/e87c65f5db517e7dd823938d8afaec94.pdf" TargetMode="External"/><Relationship Id="rId73" Type="http://schemas.openxmlformats.org/officeDocument/2006/relationships/hyperlink" Target="https://s3.amazonaws.com/el.com.br/portal/uploads/12111/documentos/11/a66820e76522c28854233fffdbfd8d55.pdf" TargetMode="External"/><Relationship Id="rId78" Type="http://schemas.openxmlformats.org/officeDocument/2006/relationships/hyperlink" Target="https://s3.amazonaws.com/el.com.br/portal/uploads/12111/documentos/11/4e6ef6f10e31237c5c500a2b157efe0b.pdf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3.amazonaws.com/el.com.br/portal/uploads/12111/documentos/8/3d18be680de05106b7905aab740f9511.pdf" TargetMode="External"/><Relationship Id="rId13" Type="http://schemas.openxmlformats.org/officeDocument/2006/relationships/hyperlink" Target="https://s3.amazonaws.com/el.com.br/portal/uploads/12111/documentos/8/894d235bbaff655e278c58b3d9021cfc.pdf" TargetMode="External"/><Relationship Id="rId18" Type="http://schemas.openxmlformats.org/officeDocument/2006/relationships/hyperlink" Target="https://s3.amazonaws.com/el.com.br/portal/uploads/12111/documentos/11/adcbc2032fa1e4b9676eae3ce5ec3949.pdf" TargetMode="External"/><Relationship Id="rId39" Type="http://schemas.openxmlformats.org/officeDocument/2006/relationships/hyperlink" Target="https://s3.amazonaws.com/el.com.br/portal/uploads/12111/arquivos/F70B128C2A9F343E6D7717198A340C88.pdf" TargetMode="External"/><Relationship Id="rId34" Type="http://schemas.openxmlformats.org/officeDocument/2006/relationships/hyperlink" Target="https://s3.amazonaws.com/el.com.br/portal/uploads/12111/documentos/8/268cd3f37c0c5db50000e26366b3321f.pdf" TargetMode="External"/><Relationship Id="rId50" Type="http://schemas.openxmlformats.org/officeDocument/2006/relationships/hyperlink" Target="https://s3.amazonaws.com/el.com.br/portal/uploads/12111/documentos/8/94a8f3d6a4fe067b300e687f6a323539.pdf" TargetMode="External"/><Relationship Id="rId55" Type="http://schemas.openxmlformats.org/officeDocument/2006/relationships/hyperlink" Target="https://s3.amazonaws.com/el.com.br/portal/uploads/12111/arquivos/5E3D66081638F867F9A3A613AE5C60AB.pdf" TargetMode="External"/><Relationship Id="rId76" Type="http://schemas.openxmlformats.org/officeDocument/2006/relationships/hyperlink" Target="https://s3.amazonaws.com/el.com.br/portal/uploads/12111/documentos/11/193a8a93267100ce4a2b6e2998e635fa.pdf" TargetMode="External"/><Relationship Id="rId7" Type="http://schemas.openxmlformats.org/officeDocument/2006/relationships/hyperlink" Target="mailto:contato@santamariadejetiba.es.leg.br" TargetMode="External"/><Relationship Id="rId71" Type="http://schemas.openxmlformats.org/officeDocument/2006/relationships/hyperlink" Target="https://s3.amazonaws.com/el.com.br/portal/uploads/12111/documentos/8/4eb0280244fbac11d3386124fab4e995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3.amazonaws.com/el.com.br/portal/uploads/12111/documentos/8/ad2c0341863775d2906af63f29dd5626.pdf" TargetMode="External"/><Relationship Id="rId24" Type="http://schemas.openxmlformats.org/officeDocument/2006/relationships/hyperlink" Target="https://s3.amazonaws.com/el.com.br/portal/uploads/12111/documentos/11/92420f7308b36e0df58f3ed6e61b4217.pdf" TargetMode="External"/><Relationship Id="rId40" Type="http://schemas.openxmlformats.org/officeDocument/2006/relationships/hyperlink" Target="https://s3.amazonaws.com/el.com.br/portal/uploads/12111/arquivos/C109C7760F640ED3ADED9F86AC4D9AF0.pdf" TargetMode="External"/><Relationship Id="rId45" Type="http://schemas.openxmlformats.org/officeDocument/2006/relationships/hyperlink" Target="https://s3.amazonaws.com/el.com.br/portal/uploads/12111/arquivos/F89682FF04F9387A32FCC7543D9DD030.pdf" TargetMode="External"/><Relationship Id="rId66" Type="http://schemas.openxmlformats.org/officeDocument/2006/relationships/hyperlink" Target="https://s3.amazonaws.com/el.com.br/portal/uploads/12111/documentos/11/2ffabb2ed7a6125bf3443e0d0c4cc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2917</Words>
  <Characters>15548</Characters>
  <Application>Microsoft Office Word</Application>
  <DocSecurity>0</DocSecurity>
  <Lines>1110</Lines>
  <Paragraphs>595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9</cp:revision>
  <cp:lastPrinted>2025-07-30T12:02:00Z</cp:lastPrinted>
  <dcterms:created xsi:type="dcterms:W3CDTF">2025-08-12T10:59:00Z</dcterms:created>
  <dcterms:modified xsi:type="dcterms:W3CDTF">2025-11-28T12:39:00Z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