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76" w:lineRule="exact"/>
        <w:ind w:left="2206" w:right="0" w:firstLine="0"/>
        <w:jc w:val="left"/>
        <w:rPr>
          <w:rFonts w:ascii="FIOQCO+Lincoln"/>
          <w:color w:val="000000"/>
          <w:spacing w:val="0"/>
          <w:sz w:val="40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82.1500015258789pt;margin-top:42.4500007629395pt;z-index:-7;width:67.3499984741211pt;height:91.2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5pt;margin-top:269.950012207031pt;z-index:-11;width:491.700012207031pt;height:125.09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FIOQCO+Lincoln" w:hAnsi="FIOQCO+Lincoln" w:cs="FIOQCO+Lincoln"/>
          <w:color w:val="000000"/>
          <w:spacing w:val="0"/>
          <w:sz w:val="40"/>
        </w:rPr>
        <w:t>Câmara</w:t>
      </w:r>
      <w:r>
        <w:rPr>
          <w:rFonts w:ascii="FIOQCO+Lincoln"/>
          <w:color w:val="000000"/>
          <w:spacing w:val="2"/>
          <w:sz w:val="40"/>
        </w:rPr>
        <w:t xml:space="preserve"> </w:t>
      </w:r>
      <w:r>
        <w:rPr>
          <w:rFonts w:ascii="FIOQCO+Lincoln"/>
          <w:color w:val="000000"/>
          <w:spacing w:val="0"/>
          <w:sz w:val="40"/>
        </w:rPr>
        <w:t>Municipal</w:t>
      </w:r>
      <w:r>
        <w:rPr>
          <w:rFonts w:ascii="FIOQCO+Lincoln"/>
          <w:color w:val="000000"/>
          <w:spacing w:val="1"/>
          <w:sz w:val="40"/>
        </w:rPr>
        <w:t xml:space="preserve"> </w:t>
      </w:r>
      <w:r>
        <w:rPr>
          <w:rFonts w:ascii="FIOQCO+Lincoln"/>
          <w:color w:val="000000"/>
          <w:spacing w:val="0"/>
          <w:sz w:val="40"/>
        </w:rPr>
        <w:t>de</w:t>
      </w:r>
      <w:r>
        <w:rPr>
          <w:rFonts w:ascii="FIOQCO+Lincoln"/>
          <w:color w:val="000000"/>
          <w:spacing w:val="-1"/>
          <w:sz w:val="40"/>
        </w:rPr>
        <w:t xml:space="preserve"> </w:t>
      </w:r>
      <w:r>
        <w:rPr>
          <w:rFonts w:ascii="FIOQCO+Lincoln"/>
          <w:color w:val="000000"/>
          <w:spacing w:val="1"/>
          <w:sz w:val="40"/>
        </w:rPr>
        <w:t>Santa</w:t>
      </w:r>
      <w:r>
        <w:rPr>
          <w:rFonts w:ascii="FIOQCO+Lincoln"/>
          <w:color w:val="000000"/>
          <w:spacing w:val="-2"/>
          <w:sz w:val="40"/>
        </w:rPr>
        <w:t xml:space="preserve"> </w:t>
      </w:r>
      <w:r>
        <w:rPr>
          <w:rFonts w:ascii="FIOQCO+Lincoln"/>
          <w:color w:val="000000"/>
          <w:spacing w:val="0"/>
          <w:sz w:val="40"/>
        </w:rPr>
        <w:t>Maria</w:t>
      </w:r>
      <w:r>
        <w:rPr>
          <w:rFonts w:ascii="FIOQCO+Lincoln"/>
          <w:color w:val="000000"/>
          <w:spacing w:val="0"/>
          <w:sz w:val="40"/>
        </w:rPr>
        <w:t xml:space="preserve"> </w:t>
      </w:r>
      <w:r>
        <w:rPr>
          <w:rFonts w:ascii="FIOQCO+Lincoln"/>
          <w:color w:val="000000"/>
          <w:spacing w:val="1"/>
          <w:sz w:val="40"/>
        </w:rPr>
        <w:t>de</w:t>
      </w:r>
      <w:r>
        <w:rPr>
          <w:rFonts w:ascii="FIOQCO+Lincoln"/>
          <w:color w:val="000000"/>
          <w:spacing w:val="-1"/>
          <w:sz w:val="40"/>
        </w:rPr>
        <w:t xml:space="preserve"> </w:t>
      </w:r>
      <w:r>
        <w:rPr>
          <w:rFonts w:ascii="FIOQCO+Lincoln" w:hAnsi="FIOQCO+Lincoln" w:cs="FIOQCO+Lincoln"/>
          <w:color w:val="000000"/>
          <w:spacing w:val="0"/>
          <w:sz w:val="40"/>
        </w:rPr>
        <w:t>Jetibá</w:t>
      </w:r>
      <w:r>
        <w:rPr>
          <w:rFonts w:ascii="FIOQCO+Lincoln"/>
          <w:color w:val="000000"/>
          <w:spacing w:val="0"/>
          <w:sz w:val="40"/>
        </w:rPr>
      </w:r>
    </w:p>
    <w:p>
      <w:pPr>
        <w:pStyle w:val="Normal"/>
        <w:spacing w:before="72" w:after="0" w:line="210" w:lineRule="exact"/>
        <w:ind w:left="2122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220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Espírito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Santo</w:t>
      </w:r>
      <w:r>
        <w:rPr>
          <w:rFonts w:ascii="Arial" w:hAnsi="Arial" w:cs="Arial"/>
          <w:color w:val="000000"/>
          <w:spacing w:val="0"/>
          <w:sz w:val="24"/>
        </w:rPr>
        <w:cr>""</w:cr>
      </w: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Dalmácio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Espíndula,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n°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155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Centro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Santa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Maria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de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Jetibá-ES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Cep.: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29.645-000</w:t>
      </w:r>
      <w:r>
        <w:rPr>
          <w:rFonts w:ascii="Arial" w:hAnsi="Arial" w:cs="Arial"/>
          <w:color w:val="000000"/>
          <w:spacing w:val="0"/>
          <w:sz w:val="18"/>
        </w:rPr>
        <w:cr>""</w:cr>
      </w:r>
      <w:r>
        <w:rPr>
          <w:rFonts w:ascii="Arial"/>
          <w:color w:val="000000"/>
          <w:spacing w:val="529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Tel.: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(27)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3263-1175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ou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1077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E-mail</w:t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18"/>
        </w:rPr>
        <w:t>: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1"/>
          <w:sz w:val="1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0000ff"/>
          <w:spacing w:val="0"/>
          <w:sz w:val="18"/>
          <w:u w:val="single"/>
        </w:rPr>
        <w:t>contato@santamariadejetiba.es.leg.br</w:t>
      </w:r>
      <w:r>
        <w:rPr>
          <w:rFonts w:ascii="Arial" w:hAnsi="Arial" w:cs="Arial"/>
          <w:color w:val="0000ff"/>
          <w:spacing w:val="0"/>
          <w:sz w:val="18"/>
          <w:u w:val="single"/>
        </w:rPr>
        <w:cr>""</w:cr>
      </w:r>
      <w:r>
        <w:rPr/>
        <w:fldChar w:fldCharType="end"/>
      </w:r>
      <w:r>
        <w:rPr>
          <w:rFonts w:ascii="Arial"/>
          <w:color w:val="000000"/>
          <w:spacing w:val="197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www.camarasantamaria.es.gov.br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726" w:after="0" w:line="439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 w:hAnsi="Calibri" w:cs="Calibri"/>
          <w:b w:val="on"/>
          <w:color w:val="000000"/>
          <w:spacing w:val="0"/>
          <w:sz w:val="36"/>
        </w:rPr>
        <w:t>RELAÇÃO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DE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LICITANTES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-1"/>
          <w:sz w:val="36"/>
        </w:rPr>
        <w:t>E/OU</w:t>
      </w:r>
      <w:r>
        <w:rPr>
          <w:rFonts w:ascii="Calibri"/>
          <w:b w:val="on"/>
          <w:color w:val="000000"/>
          <w:spacing w:val="2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CONTRATADOS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SANCIONADOS</w:t>
      </w:r>
      <w:r>
        <w:rPr>
          <w:rFonts w:ascii="Calibri" w:hAnsi="Calibri" w:cs="Calibri"/>
          <w:b w:val="on"/>
          <w:color w:val="000000"/>
          <w:spacing w:val="0"/>
          <w:sz w:val="36"/>
        </w:rPr>
        <w:cr>""</w:cr>
      </w:r>
      <w:r>
        <w:rPr>
          <w:rFonts w:ascii="Calibri"/>
          <w:b w:val="on"/>
          <w:color w:val="000000"/>
          <w:spacing w:val="403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ADMINISTRATIVAMENTE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-1"/>
          <w:sz w:val="36"/>
        </w:rPr>
        <w:t>PELA</w:t>
      </w:r>
      <w:r>
        <w:rPr>
          <w:rFonts w:ascii="Calibri"/>
          <w:b w:val="on"/>
          <w:color w:val="000000"/>
          <w:spacing w:val="3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CÂMARA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MUNICIPAL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DE</w:t>
      </w:r>
      <w:r>
        <w:rPr>
          <w:rFonts w:ascii="Calibri" w:hAnsi="Calibri" w:cs="Calibri"/>
          <w:b w:val="on"/>
          <w:color w:val="000000"/>
          <w:spacing w:val="0"/>
          <w:sz w:val="36"/>
        </w:rPr>
        <w:cr>""</w:cr>
      </w:r>
      <w:r>
        <w:rPr>
          <w:rFonts w:ascii="Calibri"/>
          <w:b w:val="on"/>
          <w:color w:val="000000"/>
          <w:spacing w:val="2403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SANTA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MARIA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DE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JETIBÁ/ES.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spacing w:before="691" w:after="0" w:line="449" w:lineRule="exact"/>
        <w:ind w:left="3262" w:right="0" w:firstLine="0"/>
        <w:jc w:val="left"/>
        <w:rPr>
          <w:rFonts w:ascii="Calibri"/>
          <w:b w:val="on"/>
          <w:i w:val="on"/>
          <w:color w:val="000000"/>
          <w:spacing w:val="0"/>
          <w:sz w:val="36"/>
        </w:rPr>
      </w:pPr>
      <w:r>
        <w:rPr>
          <w:rFonts w:ascii="Calibri" w:hAnsi="Calibri" w:cs="Calibri"/>
          <w:b w:val="on"/>
          <w:i w:val="on"/>
          <w:color w:val="000000"/>
          <w:spacing w:val="0"/>
          <w:sz w:val="36"/>
        </w:rPr>
        <w:t>EXERCÍCIO</w:t>
      </w:r>
      <w:r>
        <w:rPr>
          <w:rFonts w:ascii="Calibri"/>
          <w:b w:val="on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i w:val="on"/>
          <w:color w:val="000000"/>
          <w:spacing w:val="1"/>
          <w:sz w:val="36"/>
        </w:rPr>
        <w:t>DE</w:t>
      </w:r>
      <w:r>
        <w:rPr>
          <w:rFonts w:ascii="Calibri"/>
          <w:b w:val="on"/>
          <w:i w:val="on"/>
          <w:color w:val="000000"/>
          <w:spacing w:val="-1"/>
          <w:sz w:val="36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36"/>
        </w:rPr>
        <w:t>2021</w:t>
      </w:r>
      <w:r>
        <w:rPr>
          <w:rFonts w:ascii="Calibri"/>
          <w:b w:val="on"/>
          <w:i w:val="on"/>
          <w:color w:val="000000"/>
          <w:spacing w:val="0"/>
          <w:sz w:val="36"/>
        </w:rPr>
      </w:r>
    </w:p>
    <w:p>
      <w:pPr>
        <w:pStyle w:val="Normal"/>
        <w:spacing w:before="613" w:after="0" w:line="391" w:lineRule="exact"/>
        <w:ind w:left="0" w:right="1043" w:firstLine="763"/>
        <w:jc w:val="left"/>
        <w:rPr>
          <w:rFonts w:ascii="Calibri"/>
          <w:color w:val="000000"/>
          <w:spacing w:val="0"/>
          <w:sz w:val="32"/>
        </w:rPr>
      </w:pPr>
      <w:r>
        <w:rPr>
          <w:rFonts w:ascii="Calibri"/>
          <w:color w:val="000000"/>
          <w:spacing w:val="0"/>
          <w:sz w:val="32"/>
        </w:rPr>
        <w:t>A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 w:hAnsi="Calibri" w:cs="Calibri"/>
          <w:color w:val="000000"/>
          <w:spacing w:val="0"/>
          <w:sz w:val="32"/>
        </w:rPr>
        <w:t>Câmara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Municipal</w:t>
      </w:r>
      <w:r>
        <w:rPr>
          <w:rFonts w:ascii="Calibri"/>
          <w:color w:val="000000"/>
          <w:spacing w:val="1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de</w:t>
      </w:r>
      <w:r>
        <w:rPr>
          <w:rFonts w:ascii="Calibri"/>
          <w:color w:val="000000"/>
          <w:spacing w:val="1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Santa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Maria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de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 w:hAnsi="Calibri" w:cs="Calibri"/>
          <w:color w:val="000000"/>
          <w:spacing w:val="0"/>
          <w:sz w:val="32"/>
        </w:rPr>
        <w:t>Jetibá</w:t>
      </w:r>
      <w:r>
        <w:rPr>
          <w:rFonts w:ascii="Calibri"/>
          <w:color w:val="000000"/>
          <w:spacing w:val="3"/>
          <w:sz w:val="32"/>
        </w:rPr>
        <w:t xml:space="preserve"> </w:t>
      </w:r>
      <w:r>
        <w:rPr>
          <w:rFonts w:ascii="Calibri" w:hAnsi="Calibri" w:cs="Calibri"/>
          <w:color w:val="000000"/>
          <w:spacing w:val="0"/>
          <w:sz w:val="32"/>
        </w:rPr>
        <w:t>não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 xml:space="preserve">sancionou </w:t>
      </w:r>
      <w:r>
        <w:rPr>
          <w:rFonts w:ascii="Calibri"/>
          <w:color w:val="000000"/>
          <w:spacing w:val="0"/>
          <w:sz w:val="32"/>
        </w:rPr>
        <w:t>administrativamente</w:t>
      </w:r>
      <w:r>
        <w:rPr>
          <w:rFonts w:ascii="Calibri"/>
          <w:color w:val="000000"/>
          <w:spacing w:val="2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nenhum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licitante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e/ou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contratado</w:t>
      </w:r>
      <w:r>
        <w:rPr>
          <w:rFonts w:ascii="Calibri"/>
          <w:color w:val="000000"/>
          <w:spacing w:val="4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no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ano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de</w:t>
      </w:r>
      <w:r>
        <w:rPr>
          <w:rFonts w:ascii="Calibri"/>
          <w:color w:val="000000"/>
          <w:spacing w:val="2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2021.</w:t>
      </w:r>
      <w:r>
        <w:rPr>
          <w:rFonts w:ascii="Calibri"/>
          <w:color w:val="000000"/>
          <w:spacing w:val="0"/>
          <w:sz w:val="32"/>
        </w:rPr>
      </w:r>
    </w:p>
    <w:p>
      <w:pPr>
        <w:pStyle w:val="Normal"/>
        <w:spacing w:before="1613" w:after="0" w:line="353" w:lineRule="exact"/>
        <w:ind w:left="4100" w:right="0" w:firstLine="0"/>
        <w:jc w:val="left"/>
        <w:rPr>
          <w:rFonts w:ascii="Calibri"/>
          <w:i w:val="on"/>
          <w:color w:val="000000"/>
          <w:spacing w:val="0"/>
          <w:sz w:val="28"/>
        </w:rPr>
      </w:pPr>
      <w:r>
        <w:rPr>
          <w:rFonts w:ascii="Calibri"/>
          <w:i w:val="on"/>
          <w:color w:val="000000"/>
          <w:spacing w:val="0"/>
          <w:sz w:val="28"/>
        </w:rPr>
        <w:t>Santa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Maria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Jetibá/ES</w:t>
      </w:r>
      <w:r>
        <w:rPr>
          <w:rFonts w:ascii="Calibri"/>
          <w:i w:val="on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–</w:t>
      </w:r>
      <w:r>
        <w:rPr>
          <w:rFonts w:ascii="Times New Roman"/>
          <w:i w:val="on"/>
          <w:color w:val="000000"/>
          <w:spacing w:val="-8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14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julho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2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2023</w:t>
      </w:r>
      <w:r>
        <w:rPr>
          <w:rFonts w:ascii="Calibri"/>
          <w:i w:val="on"/>
          <w:color w:val="000000"/>
          <w:spacing w:val="0"/>
          <w:sz w:val="28"/>
        </w:rPr>
      </w:r>
    </w:p>
    <w:p>
      <w:pPr>
        <w:pStyle w:val="Normal"/>
        <w:spacing w:before="1183" w:after="0" w:line="353" w:lineRule="exact"/>
        <w:ind w:left="3961" w:right="0" w:firstLine="0"/>
        <w:jc w:val="left"/>
        <w:rPr>
          <w:rFonts w:ascii="Calibri"/>
          <w:b w:val="on"/>
          <w:i w:val="on"/>
          <w:color w:val="000000"/>
          <w:spacing w:val="0"/>
          <w:sz w:val="28"/>
        </w:rPr>
      </w:pPr>
      <w:r>
        <w:rPr>
          <w:rFonts w:ascii="Calibri"/>
          <w:b w:val="on"/>
          <w:i w:val="on"/>
          <w:color w:val="000000"/>
          <w:spacing w:val="0"/>
          <w:sz w:val="28"/>
        </w:rPr>
        <w:t>JOEL</w:t>
      </w:r>
      <w:r>
        <w:rPr>
          <w:rFonts w:ascii="Calibri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8"/>
        </w:rPr>
        <w:t>PONATH</w:t>
      </w:r>
      <w:r>
        <w:rPr>
          <w:rFonts w:ascii="Calibri"/>
          <w:b w:val="on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353" w:lineRule="exact"/>
        <w:ind w:left="1471" w:right="0" w:firstLine="0"/>
        <w:jc w:val="left"/>
        <w:rPr>
          <w:rFonts w:ascii="Calibri"/>
          <w:i w:val="on"/>
          <w:color w:val="000000"/>
          <w:spacing w:val="0"/>
          <w:sz w:val="28"/>
        </w:rPr>
      </w:pPr>
      <w:r>
        <w:rPr>
          <w:rFonts w:ascii="Calibri"/>
          <w:i w:val="on"/>
          <w:color w:val="000000"/>
          <w:spacing w:val="0"/>
          <w:sz w:val="28"/>
        </w:rPr>
        <w:t>Presidente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da</w:t>
      </w:r>
      <w:r>
        <w:rPr>
          <w:rFonts w:ascii="Calibri"/>
          <w:i w:val="on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Câmara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Municipal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Santa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Maria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Jetibá</w:t>
      </w:r>
      <w:r>
        <w:rPr>
          <w:rFonts w:ascii="Calibri"/>
          <w:i w:val="on"/>
          <w:color w:val="000000"/>
          <w:spacing w:val="0"/>
          <w:sz w:val="28"/>
        </w:rPr>
      </w:r>
    </w:p>
    <w:sectPr>
      <w:pgSz w:w="11900" w:h="16840"/>
      <w:pgMar w:top="1440" w:right="100" w:bottom="0" w:left="1335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FIOQCO+Lincoln">
    <w:panose1 w:val="020b7200000000000000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E7DBAEAB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94</Words>
  <Characters>553</Characters>
  <Application>Aspose</Application>
  <DocSecurity>0</DocSecurity>
  <Lines>5</Lines>
  <Paragraphs>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638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2025-08-25T17:25:28+00:00</dcterms:created>
  <dcterms:modified xmlns:xsi="http://www.w3.org/2001/XMLSchema-instance" xmlns:dcterms="http://purl.org/dc/terms/" xsi:type="dcterms:W3CDTF">2025-08-25T17:25:28+00:00</dcterms:modified>
</coreProperties>
</file>