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F191C" w14:textId="77777777" w:rsidR="005E7C81" w:rsidRDefault="00872AD6">
      <w:pPr>
        <w:spacing w:before="0" w:after="0" w:line="376" w:lineRule="exact"/>
        <w:ind w:left="1594"/>
        <w:jc w:val="left"/>
        <w:rPr>
          <w:rFonts w:ascii="MLIBDF+Lincoln"/>
          <w:color w:val="000000"/>
          <w:sz w:val="40"/>
        </w:rPr>
      </w:pPr>
      <w:r>
        <w:rPr>
          <w:noProof/>
        </w:rPr>
        <w:pict w14:anchorId="694E65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left:0;text-align:left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7FA716E4">
          <v:shape id="_x00001" o:spid="_x0000_s1027" type="#_x0000_t75" style="position:absolute;left:0;text-align:left;margin-left:82.15pt;margin-top:42.45pt;width:67.45pt;height:91.2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482624D6">
          <v:shape id="_x00002" o:spid="_x0000_s1026" type="#_x0000_t75" style="position:absolute;left:0;text-align:left;margin-left:64.3pt;margin-top:241.75pt;width:477.3pt;height:123.1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MLIBDF+Lincoln" w:hAnsi="MLIBDF+Lincoln" w:cs="MLIBDF+Lincoln"/>
          <w:color w:val="000000"/>
          <w:sz w:val="40"/>
        </w:rPr>
        <w:t>Câmara</w:t>
      </w:r>
      <w:r>
        <w:rPr>
          <w:rFonts w:ascii="MLIBDF+Lincoln"/>
          <w:color w:val="000000"/>
          <w:sz w:val="40"/>
        </w:rPr>
        <w:t xml:space="preserve"> Municipal de</w:t>
      </w:r>
      <w:r>
        <w:rPr>
          <w:rFonts w:ascii="MLIBDF+Lincoln"/>
          <w:color w:val="000000"/>
          <w:spacing w:val="-1"/>
          <w:sz w:val="40"/>
        </w:rPr>
        <w:t xml:space="preserve"> </w:t>
      </w:r>
      <w:r>
        <w:rPr>
          <w:rFonts w:ascii="MLIBDF+Lincoln"/>
          <w:color w:val="000000"/>
          <w:spacing w:val="1"/>
          <w:sz w:val="40"/>
        </w:rPr>
        <w:t>Santa</w:t>
      </w:r>
      <w:r>
        <w:rPr>
          <w:rFonts w:ascii="MLIBDF+Lincoln"/>
          <w:color w:val="000000"/>
          <w:spacing w:val="-3"/>
          <w:sz w:val="40"/>
        </w:rPr>
        <w:t xml:space="preserve"> </w:t>
      </w:r>
      <w:r>
        <w:rPr>
          <w:rFonts w:ascii="MLIBDF+Lincoln"/>
          <w:color w:val="000000"/>
          <w:sz w:val="40"/>
        </w:rPr>
        <w:t xml:space="preserve">Maria de </w:t>
      </w:r>
      <w:r>
        <w:rPr>
          <w:rFonts w:ascii="MLIBDF+Lincoln" w:hAnsi="MLIBDF+Lincoln" w:cs="MLIBDF+Lincoln"/>
          <w:color w:val="000000"/>
          <w:sz w:val="40"/>
        </w:rPr>
        <w:t>Jetibá</w:t>
      </w:r>
    </w:p>
    <w:p w14:paraId="0E630F55" w14:textId="77777777" w:rsidR="005E7C81" w:rsidRDefault="00872AD6">
      <w:pPr>
        <w:spacing w:before="68" w:after="0" w:line="212" w:lineRule="exact"/>
        <w:ind w:left="151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200"/>
          <w:sz w:val="24"/>
        </w:rPr>
        <w:t xml:space="preserve"> </w:t>
      </w:r>
      <w:r>
        <w:rPr>
          <w:rFonts w:ascii="Arial"/>
          <w:color w:val="000000"/>
          <w:sz w:val="24"/>
        </w:rPr>
        <w:t>Estado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Espírito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Santo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Dalmácio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Espíndula,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n°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155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Centro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Santa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Maria</w:t>
      </w:r>
      <w:r>
        <w:rPr>
          <w:rFonts w:ascii="Arial"/>
          <w:color w:val="000000"/>
          <w:spacing w:val="1"/>
          <w:sz w:val="18"/>
        </w:rPr>
        <w:t xml:space="preserve"> 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Jetibá-ES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Cep.: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29.645-000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29"/>
          <w:sz w:val="18"/>
        </w:rPr>
        <w:t xml:space="preserve"> </w:t>
      </w:r>
      <w:r>
        <w:rPr>
          <w:rFonts w:ascii="Arial"/>
          <w:color w:val="000000"/>
          <w:sz w:val="18"/>
        </w:rPr>
        <w:t>Tel.: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(27) 3263-1175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ou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1077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  <w:hyperlink r:id="rId7" w:history="1">
        <w:r>
          <w:rPr>
            <w:rFonts w:ascii="Arial"/>
            <w:color w:val="000000"/>
            <w:sz w:val="18"/>
          </w:rPr>
          <w:t>:</w:t>
        </w:r>
      </w:hyperlink>
      <w:hyperlink r:id="rId8" w:history="1">
        <w:r>
          <w:rPr>
            <w:rFonts w:ascii="Arial"/>
            <w:color w:val="000000"/>
            <w:spacing w:val="2"/>
            <w:sz w:val="18"/>
          </w:rPr>
          <w:t xml:space="preserve"> </w:t>
        </w:r>
      </w:hyperlink>
      <w:hyperlink r:id="rId9" w:history="1">
        <w:r>
          <w:rPr>
            <w:rFonts w:ascii="Arial" w:hAnsi="Arial" w:cs="Arial"/>
            <w:color w:val="0000FF"/>
            <w:sz w:val="18"/>
            <w:u w:val="single"/>
          </w:rPr>
          <w:t>contato@santamariadejetiba.es.leg.br</w:t>
        </w:r>
        <w:r>
          <w:rPr>
            <w:rFonts w:ascii="Arial" w:hAnsi="Arial" w:cs="Arial"/>
            <w:color w:val="0000FF"/>
            <w:sz w:val="18"/>
            <w:u w:val="single"/>
          </w:rPr>
          <w:cr/>
        </w:r>
      </w:hyperlink>
      <w:r>
        <w:rPr>
          <w:rFonts w:ascii="Arial"/>
          <w:color w:val="000000"/>
          <w:spacing w:val="1976"/>
          <w:sz w:val="18"/>
        </w:rPr>
        <w:t xml:space="preserve"> </w:t>
      </w:r>
      <w:r>
        <w:rPr>
          <w:rFonts w:ascii="Arial"/>
          <w:color w:val="000000"/>
          <w:sz w:val="18"/>
        </w:rPr>
        <w:t>Site: www.camarasantamaria.es.gov.br</w:t>
      </w:r>
    </w:p>
    <w:p w14:paraId="094FE049" w14:textId="77777777" w:rsidR="005E7C81" w:rsidRDefault="00872AD6">
      <w:pPr>
        <w:spacing w:before="1402" w:after="0" w:line="400" w:lineRule="exact"/>
        <w:ind w:left="2245"/>
        <w:jc w:val="left"/>
        <w:rPr>
          <w:rFonts w:ascii="Calibri"/>
          <w:b/>
          <w:i/>
          <w:color w:val="000000"/>
          <w:sz w:val="32"/>
        </w:rPr>
      </w:pPr>
      <w:r>
        <w:rPr>
          <w:rFonts w:ascii="Calibri"/>
          <w:b/>
          <w:i/>
          <w:color w:val="000000"/>
          <w:sz w:val="32"/>
        </w:rPr>
        <w:t>SERVIDORES TERCEIRIZADOS</w:t>
      </w:r>
    </w:p>
    <w:p w14:paraId="585C1108" w14:textId="77777777" w:rsidR="005E7C81" w:rsidRDefault="00872AD6">
      <w:pPr>
        <w:spacing w:before="686" w:after="0" w:line="353" w:lineRule="exact"/>
        <w:ind w:left="3001"/>
        <w:jc w:val="left"/>
        <w:rPr>
          <w:rFonts w:ascii="Calibri"/>
          <w:b/>
          <w:i/>
          <w:color w:val="000000"/>
          <w:sz w:val="28"/>
        </w:rPr>
      </w:pPr>
      <w:r>
        <w:rPr>
          <w:rFonts w:ascii="Calibri" w:hAnsi="Calibri" w:cs="Calibri"/>
          <w:b/>
          <w:i/>
          <w:color w:val="000000"/>
          <w:sz w:val="28"/>
        </w:rPr>
        <w:t>EXERCÍCIO</w:t>
      </w:r>
      <w:r>
        <w:rPr>
          <w:rFonts w:ascii="Calibri"/>
          <w:b/>
          <w:i/>
          <w:color w:val="000000"/>
          <w:spacing w:val="-1"/>
          <w:sz w:val="28"/>
        </w:rPr>
        <w:t xml:space="preserve"> </w:t>
      </w:r>
      <w:r>
        <w:rPr>
          <w:rFonts w:ascii="Calibri"/>
          <w:b/>
          <w:i/>
          <w:color w:val="000000"/>
          <w:sz w:val="28"/>
        </w:rPr>
        <w:t>DE 2024</w:t>
      </w:r>
    </w:p>
    <w:p w14:paraId="5F0648CE" w14:textId="77777777" w:rsidR="005E7C81" w:rsidRDefault="00872AD6">
      <w:pPr>
        <w:spacing w:before="696" w:after="0" w:line="341" w:lineRule="exact"/>
        <w:jc w:val="left"/>
        <w:rPr>
          <w:rFonts w:ascii="Calibri"/>
          <w:i/>
          <w:color w:val="000000"/>
          <w:sz w:val="28"/>
        </w:rPr>
      </w:pPr>
      <w:r>
        <w:rPr>
          <w:rFonts w:ascii="Calibri"/>
          <w:i/>
          <w:color w:val="000000"/>
          <w:sz w:val="28"/>
        </w:rPr>
        <w:t>A</w:t>
      </w:r>
      <w:r>
        <w:rPr>
          <w:rFonts w:ascii="Calibri"/>
          <w:i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Câmara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Municipal</w:t>
      </w:r>
      <w:r>
        <w:rPr>
          <w:rFonts w:ascii="Calibri"/>
          <w:i/>
          <w:color w:val="000000"/>
          <w:spacing w:val="-3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Santa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Maria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Jetibá,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NÃO</w:t>
      </w:r>
      <w:r>
        <w:rPr>
          <w:rFonts w:ascii="Calibri"/>
          <w:i/>
          <w:color w:val="000000"/>
          <w:spacing w:val="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POSSUI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SERVIDORES</w:t>
      </w:r>
      <w:r>
        <w:rPr>
          <w:rFonts w:ascii="Calibri" w:hAnsi="Calibri" w:cs="Calibri"/>
          <w:i/>
          <w:color w:val="000000"/>
          <w:sz w:val="28"/>
        </w:rPr>
        <w:cr/>
      </w:r>
      <w:r>
        <w:rPr>
          <w:rFonts w:ascii="Calibri"/>
          <w:i/>
          <w:color w:val="000000"/>
          <w:spacing w:val="1693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TERCEIRIZADOS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pacing w:val="1"/>
          <w:sz w:val="28"/>
        </w:rPr>
        <w:t>em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seu quadro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funcional.</w:t>
      </w:r>
    </w:p>
    <w:p w14:paraId="0F23EC11" w14:textId="77777777" w:rsidR="005E7C81" w:rsidRDefault="00872AD6">
      <w:pPr>
        <w:spacing w:before="1025" w:after="0" w:line="353" w:lineRule="exact"/>
        <w:ind w:left="3356"/>
        <w:jc w:val="left"/>
        <w:rPr>
          <w:rFonts w:ascii="Calibri"/>
          <w:i/>
          <w:color w:val="000000"/>
          <w:sz w:val="28"/>
        </w:rPr>
      </w:pPr>
      <w:r>
        <w:rPr>
          <w:rFonts w:ascii="Calibri"/>
          <w:i/>
          <w:color w:val="000000"/>
          <w:sz w:val="28"/>
        </w:rPr>
        <w:t>Santa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Maria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Jetibá;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30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dezembro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2024.</w:t>
      </w:r>
    </w:p>
    <w:p w14:paraId="70240ADC" w14:textId="77777777" w:rsidR="005E7C81" w:rsidRDefault="00872AD6">
      <w:pPr>
        <w:spacing w:before="1016" w:after="0" w:line="353" w:lineRule="exact"/>
        <w:ind w:left="3349"/>
        <w:jc w:val="left"/>
        <w:rPr>
          <w:rFonts w:ascii="Calibri"/>
          <w:b/>
          <w:i/>
          <w:color w:val="000000"/>
          <w:sz w:val="28"/>
        </w:rPr>
      </w:pPr>
      <w:r>
        <w:rPr>
          <w:rFonts w:ascii="Calibri"/>
          <w:b/>
          <w:i/>
          <w:color w:val="000000"/>
          <w:sz w:val="28"/>
        </w:rPr>
        <w:t>JOEL</w:t>
      </w:r>
      <w:r>
        <w:rPr>
          <w:rFonts w:ascii="Calibri"/>
          <w:b/>
          <w:i/>
          <w:color w:val="000000"/>
          <w:spacing w:val="-2"/>
          <w:sz w:val="28"/>
        </w:rPr>
        <w:t xml:space="preserve"> </w:t>
      </w:r>
      <w:r>
        <w:rPr>
          <w:rFonts w:ascii="Calibri"/>
          <w:b/>
          <w:i/>
          <w:color w:val="000000"/>
          <w:sz w:val="28"/>
        </w:rPr>
        <w:t>PONATH</w:t>
      </w:r>
    </w:p>
    <w:p w14:paraId="31C18D16" w14:textId="77777777" w:rsidR="005E7C81" w:rsidRDefault="00872AD6">
      <w:pPr>
        <w:spacing w:before="0" w:after="0" w:line="353" w:lineRule="exact"/>
        <w:ind w:left="859"/>
        <w:jc w:val="left"/>
        <w:rPr>
          <w:rFonts w:ascii="Calibri"/>
          <w:i/>
          <w:color w:val="000000"/>
          <w:sz w:val="28"/>
        </w:rPr>
      </w:pPr>
      <w:r>
        <w:rPr>
          <w:rFonts w:ascii="Calibri"/>
          <w:i/>
          <w:color w:val="000000"/>
          <w:sz w:val="28"/>
        </w:rPr>
        <w:t>Presidente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da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Câmara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Municipal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Santa Maria</w:t>
      </w:r>
      <w:r>
        <w:rPr>
          <w:rFonts w:ascii="Calibri"/>
          <w:i/>
          <w:color w:val="000000"/>
          <w:spacing w:val="-2"/>
          <w:sz w:val="28"/>
        </w:rPr>
        <w:t xml:space="preserve"> </w:t>
      </w:r>
      <w:r>
        <w:rPr>
          <w:rFonts w:ascii="Calibri"/>
          <w:i/>
          <w:color w:val="000000"/>
          <w:sz w:val="28"/>
        </w:rPr>
        <w:t>de</w:t>
      </w:r>
      <w:r>
        <w:rPr>
          <w:rFonts w:ascii="Calibri"/>
          <w:i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i/>
          <w:color w:val="000000"/>
          <w:sz w:val="28"/>
        </w:rPr>
        <w:t>Jetibá</w:t>
      </w:r>
    </w:p>
    <w:sectPr w:rsidR="005E7C81">
      <w:pgSz w:w="11900" w:h="16840"/>
      <w:pgMar w:top="1437" w:right="100" w:bottom="0" w:left="1947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33F8FD-33FE-4695-A73A-4AA680F43141}"/>
    <w:embedItalic r:id="rId2" w:fontKey="{3EAE7F4A-41F8-428A-8ED6-7AFF8E70FE92}"/>
    <w:embedBoldItalic r:id="rId3" w:fontKey="{8A0D5B60-73F6-42B7-A23B-D2EE0C0A9A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7181804-A7F1-488C-8773-DBD4297AF256}"/>
    <w:embedItalic r:id="rId5" w:fontKey="{68360F1D-8DAC-4198-813C-BF2583D44CED}"/>
    <w:embedBoldItalic r:id="rId6" w:fontKey="{A556AE63-2412-49D0-AFC3-A3A7E3E592B9}"/>
  </w:font>
  <w:font w:name="MLIBDF+Lincoln">
    <w:charset w:val="01"/>
    <w:family w:val="swiss"/>
    <w:pitch w:val="variable"/>
    <w:sig w:usb0="01010101" w:usb1="01010101" w:usb2="01010101" w:usb3="01010101" w:csb0="01010101" w:csb1="01010101"/>
    <w:embedRegular r:id="rId7" w:fontKey="{784ECB3E-5246-4FB5-A236-2396C6BB0A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28EED36-4ACA-4FDB-A753-17759EC0D1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33CF180-E037-47CB-9ABE-426FA351B3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E7C81"/>
    <w:rsid w:val="00872AD6"/>
    <w:rsid w:val="00B06B85"/>
    <w:rsid w:val="00B85DD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720F982"/>
  <w15:docId w15:val="{5AF5F758-3FC7-4A7D-899B-C5C3A453E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santamariadejetiba.es.leg.b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ontato@santamariadejetiba.es.leg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contato@santamariadejetiba.es.leg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Roseli Boning Braun</cp:lastModifiedBy>
  <cp:revision>2</cp:revision>
  <dcterms:created xsi:type="dcterms:W3CDTF">2025-08-25T16:49:00Z</dcterms:created>
  <dcterms:modified xsi:type="dcterms:W3CDTF">2025-08-25T16:50:00Z</dcterms:modified>
</cp:coreProperties>
</file>