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1BA7D" w14:textId="77777777" w:rsidR="00A656FC" w:rsidRPr="0075144A" w:rsidRDefault="00A656FC" w:rsidP="00A656FC">
      <w:pPr>
        <w:rPr>
          <w:i/>
          <w:iCs/>
        </w:rPr>
      </w:pPr>
    </w:p>
    <w:p w14:paraId="048C2E5F" w14:textId="77777777" w:rsidR="00A656FC" w:rsidRPr="00830AD1" w:rsidRDefault="00A656FC" w:rsidP="00A656FC">
      <w:pPr>
        <w:jc w:val="center"/>
        <w:rPr>
          <w:rFonts w:ascii="Calibri" w:hAnsi="Calibri" w:cs="Calibri"/>
          <w:b/>
          <w:sz w:val="32"/>
          <w:szCs w:val="32"/>
        </w:rPr>
      </w:pPr>
      <w:r w:rsidRPr="00830AD1">
        <w:rPr>
          <w:rFonts w:ascii="Calibri" w:hAnsi="Calibri" w:cs="Calibri"/>
          <w:b/>
          <w:sz w:val="32"/>
          <w:szCs w:val="32"/>
        </w:rPr>
        <w:t xml:space="preserve">ATAS DE REGISTRO DE PREÇOS </w:t>
      </w:r>
    </w:p>
    <w:p w14:paraId="10DBA7CA" w14:textId="77777777" w:rsidR="00A656FC" w:rsidRPr="00830AD1" w:rsidRDefault="00A656FC" w:rsidP="00A656FC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656FC" w:rsidRPr="00830AD1" w14:paraId="58A3CE1A" w14:textId="77777777" w:rsidTr="005C7DE0">
        <w:tc>
          <w:tcPr>
            <w:tcW w:w="9495" w:type="dxa"/>
            <w:shd w:val="clear" w:color="auto" w:fill="BDD6EE"/>
          </w:tcPr>
          <w:p w14:paraId="55C0A97A" w14:textId="77777777" w:rsidR="00A656FC" w:rsidRPr="00830AD1" w:rsidRDefault="00A656FC" w:rsidP="005C7DE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5B3296E5" w14:textId="77777777" w:rsidR="00A656FC" w:rsidRPr="00830AD1" w:rsidRDefault="00A656FC" w:rsidP="005C7DE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30AD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6</w:t>
            </w:r>
          </w:p>
          <w:p w14:paraId="3ED3A669" w14:textId="77777777" w:rsidR="00A656FC" w:rsidRPr="00830AD1" w:rsidRDefault="00A656FC" w:rsidP="005C7DE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656FC" w:rsidRPr="00830AD1" w14:paraId="2526C49F" w14:textId="77777777" w:rsidTr="005C7DE0">
        <w:tc>
          <w:tcPr>
            <w:tcW w:w="9495" w:type="dxa"/>
          </w:tcPr>
          <w:p w14:paraId="1F26B1FC" w14:textId="77777777" w:rsidR="00A656FC" w:rsidRPr="00830AD1" w:rsidRDefault="00A656FC" w:rsidP="005C7DE0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2A86D1A9" w14:textId="77777777" w:rsidR="00A656FC" w:rsidRDefault="00A656FC" w:rsidP="005C7DE0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AF1F16">
              <w:rPr>
                <w:rFonts w:ascii="Calibri" w:hAnsi="Calibri" w:cs="Calibri"/>
                <w:i/>
                <w:sz w:val="28"/>
                <w:szCs w:val="28"/>
              </w:rPr>
              <w:t>A Câmara Municipal de Santa Maria de Jetibá–ES informa,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 </w:t>
            </w:r>
            <w:r w:rsidRPr="00AF1F16">
              <w:rPr>
                <w:rFonts w:ascii="Calibri" w:hAnsi="Calibri" w:cs="Calibri"/>
                <w:i/>
                <w:sz w:val="28"/>
                <w:szCs w:val="28"/>
              </w:rPr>
              <w:t xml:space="preserve">que </w:t>
            </w:r>
            <w:r w:rsidRPr="00AF1F16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não realizou 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compras por Ata de Registro de Preços </w:t>
            </w:r>
            <w:r w:rsidRPr="00AF1F16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até a presente data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,</w:t>
            </w:r>
            <w:r w:rsidRPr="00AF1F16">
              <w:rPr>
                <w:rFonts w:ascii="Calibri" w:hAnsi="Calibri" w:cs="Calibri"/>
                <w:i/>
                <w:sz w:val="28"/>
                <w:szCs w:val="28"/>
              </w:rPr>
              <w:t xml:space="preserve"> no exercício vigente.</w:t>
            </w:r>
          </w:p>
          <w:p w14:paraId="11261451" w14:textId="77777777" w:rsidR="00A656FC" w:rsidRPr="00AF1F16" w:rsidRDefault="00A656FC" w:rsidP="005C7DE0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7CE62BAF" w14:textId="77777777" w:rsidR="00A656FC" w:rsidRPr="00830AD1" w:rsidRDefault="00A656FC" w:rsidP="005C7DE0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5B51DEE7" w14:textId="77777777" w:rsidR="00A656FC" w:rsidRPr="00830AD1" w:rsidRDefault="00A656FC" w:rsidP="00A656FC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EE12745" w14:textId="77777777" w:rsidR="00A656FC" w:rsidRPr="00830AD1" w:rsidRDefault="00A656FC" w:rsidP="00A656FC">
      <w:pPr>
        <w:jc w:val="right"/>
        <w:rPr>
          <w:rFonts w:ascii="Calibri" w:hAnsi="Calibri"/>
          <w:sz w:val="28"/>
          <w:szCs w:val="28"/>
        </w:rPr>
      </w:pPr>
    </w:p>
    <w:p w14:paraId="4EAC7CB9" w14:textId="77777777" w:rsidR="00A656FC" w:rsidRPr="00830AD1" w:rsidRDefault="00A656FC" w:rsidP="00A656FC">
      <w:pPr>
        <w:jc w:val="right"/>
        <w:rPr>
          <w:rFonts w:ascii="Calibri" w:hAnsi="Calibri"/>
          <w:sz w:val="28"/>
          <w:szCs w:val="28"/>
        </w:rPr>
      </w:pPr>
    </w:p>
    <w:p w14:paraId="4A39AC62" w14:textId="77777777" w:rsidR="00A656FC" w:rsidRPr="00830AD1" w:rsidRDefault="00A656FC" w:rsidP="00A656FC">
      <w:pPr>
        <w:rPr>
          <w:rFonts w:ascii="Calibri" w:hAnsi="Calibri" w:cs="Calibri"/>
          <w:bCs/>
          <w:sz w:val="28"/>
          <w:szCs w:val="28"/>
        </w:rPr>
      </w:pPr>
      <w:r w:rsidRPr="00830AD1">
        <w:rPr>
          <w:rFonts w:ascii="Calibri" w:hAnsi="Calibri" w:cs="Calibri"/>
          <w:b/>
          <w:bCs/>
          <w:sz w:val="28"/>
          <w:szCs w:val="28"/>
        </w:rPr>
        <w:t>Atualizado em:</w:t>
      </w:r>
      <w:r w:rsidRPr="00830AD1">
        <w:rPr>
          <w:rFonts w:ascii="Calibri" w:hAnsi="Calibri" w:cs="Calibri"/>
          <w:bCs/>
          <w:sz w:val="28"/>
          <w:szCs w:val="28"/>
        </w:rPr>
        <w:t xml:space="preserve">  </w:t>
      </w:r>
      <w:r>
        <w:rPr>
          <w:rFonts w:ascii="Calibri" w:hAnsi="Calibri" w:cs="Calibri"/>
          <w:bCs/>
          <w:sz w:val="28"/>
          <w:szCs w:val="28"/>
        </w:rPr>
        <w:t>31 de março d</w:t>
      </w:r>
      <w:r w:rsidRPr="00830AD1">
        <w:rPr>
          <w:rFonts w:ascii="Calibri" w:hAnsi="Calibri" w:cs="Calibri"/>
          <w:bCs/>
          <w:sz w:val="28"/>
          <w:szCs w:val="28"/>
        </w:rPr>
        <w:t>e 202</w:t>
      </w:r>
      <w:r>
        <w:rPr>
          <w:rFonts w:ascii="Calibri" w:hAnsi="Calibri" w:cs="Calibri"/>
          <w:bCs/>
          <w:sz w:val="28"/>
          <w:szCs w:val="28"/>
        </w:rPr>
        <w:t>6</w:t>
      </w:r>
      <w:r w:rsidRPr="00830AD1">
        <w:rPr>
          <w:rFonts w:ascii="Calibri" w:hAnsi="Calibri" w:cs="Calibri"/>
          <w:bCs/>
          <w:sz w:val="28"/>
          <w:szCs w:val="28"/>
        </w:rPr>
        <w:t>.</w:t>
      </w:r>
    </w:p>
    <w:p w14:paraId="21970A03" w14:textId="77777777" w:rsidR="00A656FC" w:rsidRDefault="00A656FC" w:rsidP="00A656FC">
      <w:pPr>
        <w:jc w:val="right"/>
        <w:rPr>
          <w:rFonts w:ascii="Calibri" w:hAnsi="Calibri" w:cs="Calibri"/>
          <w:bCs/>
          <w:sz w:val="32"/>
          <w:szCs w:val="32"/>
        </w:rPr>
      </w:pPr>
    </w:p>
    <w:p w14:paraId="3A67E9D6" w14:textId="77777777" w:rsidR="00A656FC" w:rsidRDefault="00A656FC" w:rsidP="00A656FC">
      <w:pPr>
        <w:jc w:val="right"/>
        <w:rPr>
          <w:rFonts w:ascii="Calibri" w:hAnsi="Calibri" w:cs="Calibri"/>
          <w:bCs/>
          <w:sz w:val="32"/>
          <w:szCs w:val="32"/>
        </w:rPr>
      </w:pPr>
    </w:p>
    <w:p w14:paraId="3F827AED" w14:textId="77777777" w:rsidR="00A656FC" w:rsidRDefault="00A656FC" w:rsidP="00A656FC">
      <w:pPr>
        <w:jc w:val="right"/>
        <w:rPr>
          <w:rFonts w:ascii="Calibri" w:hAnsi="Calibri" w:cs="Calibri"/>
          <w:bCs/>
          <w:sz w:val="32"/>
          <w:szCs w:val="32"/>
        </w:rPr>
      </w:pPr>
    </w:p>
    <w:p w14:paraId="0BB2BB2E" w14:textId="77777777" w:rsidR="00A656FC" w:rsidRDefault="00A656FC" w:rsidP="00A656FC">
      <w:pPr>
        <w:jc w:val="right"/>
        <w:rPr>
          <w:rFonts w:ascii="Calibri" w:hAnsi="Calibri" w:cs="Calibri"/>
          <w:bCs/>
          <w:sz w:val="32"/>
          <w:szCs w:val="32"/>
        </w:rPr>
      </w:pPr>
    </w:p>
    <w:p w14:paraId="62C38875" w14:textId="77777777" w:rsidR="00A656FC" w:rsidRDefault="00A656FC" w:rsidP="00A656FC">
      <w:pPr>
        <w:jc w:val="right"/>
        <w:rPr>
          <w:rFonts w:ascii="Calibri" w:hAnsi="Calibri" w:cs="Calibri"/>
          <w:bCs/>
          <w:sz w:val="32"/>
          <w:szCs w:val="32"/>
        </w:rPr>
      </w:pPr>
    </w:p>
    <w:p w14:paraId="0256EBEA" w14:textId="77777777" w:rsidR="00A656FC" w:rsidRDefault="00A656FC" w:rsidP="00A656F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5BA529B4" w14:textId="77777777" w:rsidR="00A656FC" w:rsidRPr="00A55F86" w:rsidRDefault="00A656FC" w:rsidP="00A656FC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6A3DB2FC" w14:textId="77777777" w:rsidR="00A656FC" w:rsidRDefault="00A656FC" w:rsidP="00A656FC">
      <w:pPr>
        <w:jc w:val="both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ab/>
      </w:r>
    </w:p>
    <w:p w14:paraId="1D569328" w14:textId="77777777" w:rsidR="000B245B" w:rsidRDefault="000B245B" w:rsidP="004A4956">
      <w:pPr>
        <w:widowControl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00DFDB19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39010D91" w14:textId="77777777" w:rsidR="00B27690" w:rsidRDefault="00B27690" w:rsidP="00B27690">
      <w:pPr>
        <w:rPr>
          <w:rFonts w:ascii="Arial" w:hAnsi="Arial" w:cs="Arial"/>
          <w:bCs/>
          <w:sz w:val="22"/>
          <w:szCs w:val="22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972" w14:textId="77777777" w:rsidR="00A151AB" w:rsidRDefault="00A151AB">
      <w:r>
        <w:separator/>
      </w:r>
    </w:p>
  </w:endnote>
  <w:endnote w:type="continuationSeparator" w:id="0">
    <w:p w14:paraId="1322BCCD" w14:textId="77777777" w:rsidR="00A151AB" w:rsidRDefault="00A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0A39" w14:textId="77777777" w:rsidR="00A151AB" w:rsidRDefault="00A151AB">
      <w:r>
        <w:separator/>
      </w:r>
    </w:p>
  </w:footnote>
  <w:footnote w:type="continuationSeparator" w:id="0">
    <w:p w14:paraId="7527DC78" w14:textId="77777777" w:rsidR="00A151AB" w:rsidRDefault="00A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656FC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55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5</cp:revision>
  <cp:lastPrinted>2026-03-24T14:06:00Z</cp:lastPrinted>
  <dcterms:created xsi:type="dcterms:W3CDTF">2026-03-24T14:50:00Z</dcterms:created>
  <dcterms:modified xsi:type="dcterms:W3CDTF">2026-03-27T14:20:00Z</dcterms:modified>
</cp:coreProperties>
</file>