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Clean Car Express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Clean Car Express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Clean Car Express</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Clean Car Express, purchasing and sending gift cards to designated recipients, purchasing carwash and other services offered by Clean Car Express,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Clean Car Express to provide services and deliver content on the App, Clean Car Express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Clean Car Express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Clean Car Express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Clean Car Express</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