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21F" w:rsidRDefault="00776847" w:rsidP="00932A95">
      <w:pPr>
        <w:pStyle w:val="VLH1"/>
      </w:pPr>
      <w:r w:rsidRPr="00776847">
        <w:t>Herbs and Supplements to Assist With Sleep</w:t>
      </w:r>
    </w:p>
    <w:p w:rsidR="00776847" w:rsidRDefault="00351EA4" w:rsidP="00776847">
      <w:pPr>
        <w:pStyle w:val="VLH2"/>
        <w:jc w:val="left"/>
      </w:pPr>
      <w:r>
        <w:rPr>
          <w:noProof/>
          <w:lang w:val="en-CA" w:eastAsia="en-CA"/>
        </w:rPr>
        <w:drawing>
          <wp:anchor distT="0" distB="0" distL="114300" distR="114300" simplePos="0" relativeHeight="251658240" behindDoc="0" locked="0" layoutInCell="1" allowOverlap="1" wp14:anchorId="2A7977A0" wp14:editId="10EF0FCB">
            <wp:simplePos x="0" y="0"/>
            <wp:positionH relativeFrom="margin">
              <wp:posOffset>3655695</wp:posOffset>
            </wp:positionH>
            <wp:positionV relativeFrom="margin">
              <wp:posOffset>990600</wp:posOffset>
            </wp:positionV>
            <wp:extent cx="2876550" cy="2303780"/>
            <wp:effectExtent l="0" t="0" r="0" b="127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15308715_xs.jpg"/>
                    <pic:cNvPicPr/>
                  </pic:nvPicPr>
                  <pic:blipFill>
                    <a:blip r:embed="rId8">
                      <a:extLst>
                        <a:ext uri="{28A0092B-C50C-407E-A947-70E740481C1C}">
                          <a14:useLocalDpi xmlns:a14="http://schemas.microsoft.com/office/drawing/2010/main" val="0"/>
                        </a:ext>
                      </a:extLst>
                    </a:blip>
                    <a:stretch>
                      <a:fillRect/>
                    </a:stretch>
                  </pic:blipFill>
                  <pic:spPr>
                    <a:xfrm>
                      <a:off x="0" y="0"/>
                      <a:ext cx="2876550" cy="23037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76847">
        <w:t>Relaxing Herbs that Help with Sleep:</w:t>
      </w:r>
    </w:p>
    <w:p w:rsidR="00351EA4" w:rsidRDefault="00776847" w:rsidP="00776847">
      <w:pPr>
        <w:pStyle w:val="VLNormalArial"/>
      </w:pPr>
      <w:r>
        <w:t xml:space="preserve">Read the indications for each herb and pick one or two to experiment with. </w:t>
      </w:r>
    </w:p>
    <w:p w:rsidR="00351EA4" w:rsidRDefault="00351EA4" w:rsidP="00776847">
      <w:pPr>
        <w:pStyle w:val="VLNormalArial"/>
      </w:pPr>
    </w:p>
    <w:p w:rsidR="00351EA4" w:rsidRDefault="00776847" w:rsidP="00776847">
      <w:pPr>
        <w:pStyle w:val="VLNormalArial"/>
      </w:pPr>
      <w:r>
        <w:t xml:space="preserve">Each person has a different response; therefore, what may work for one, may not work for another. </w:t>
      </w:r>
    </w:p>
    <w:p w:rsidR="00351EA4" w:rsidRDefault="00351EA4" w:rsidP="00776847">
      <w:pPr>
        <w:pStyle w:val="VLNormalArial"/>
      </w:pPr>
      <w:bookmarkStart w:id="0" w:name="_GoBack"/>
      <w:bookmarkEnd w:id="0"/>
    </w:p>
    <w:p w:rsidR="00776847" w:rsidRDefault="00776847" w:rsidP="00776847">
      <w:pPr>
        <w:pStyle w:val="VLNormalArial"/>
      </w:pPr>
      <w:r>
        <w:t>If you have a long-standing problem with insomnia, it may take a bit of trial and error to find the right combination of herbs and activities that flip the switch for you.</w:t>
      </w:r>
    </w:p>
    <w:p w:rsidR="00776847" w:rsidRDefault="00776847" w:rsidP="00776847">
      <w:pPr>
        <w:pStyle w:val="VLNormalArial"/>
      </w:pPr>
    </w:p>
    <w:p w:rsidR="00776847" w:rsidRDefault="00776847" w:rsidP="00776847">
      <w:pPr>
        <w:pStyle w:val="VLNormalArial"/>
        <w:sectPr w:rsidR="00776847" w:rsidSect="00EC4E95">
          <w:headerReference w:type="default" r:id="rId9"/>
          <w:footerReference w:type="default" r:id="rId10"/>
          <w:headerReference w:type="first" r:id="rId11"/>
          <w:footerReference w:type="first" r:id="rId12"/>
          <w:pgSz w:w="12240" w:h="15840"/>
          <w:pgMar w:top="1440" w:right="1134" w:bottom="1440" w:left="1134" w:header="720" w:footer="720" w:gutter="0"/>
          <w:cols w:space="720"/>
          <w:titlePg/>
          <w:docGrid w:linePitch="360"/>
        </w:sectPr>
      </w:pPr>
    </w:p>
    <w:p w:rsidR="00776847" w:rsidRDefault="00776847" w:rsidP="00776847">
      <w:pPr>
        <w:pStyle w:val="VLRecipebullet"/>
      </w:pPr>
      <w:r>
        <w:lastRenderedPageBreak/>
        <w:t>Lemon Balm</w:t>
      </w:r>
    </w:p>
    <w:p w:rsidR="00776847" w:rsidRDefault="00776847" w:rsidP="00776847">
      <w:pPr>
        <w:pStyle w:val="VLRecipebullet"/>
      </w:pPr>
      <w:r>
        <w:t>Chamomile</w:t>
      </w:r>
    </w:p>
    <w:p w:rsidR="00776847" w:rsidRDefault="00776847" w:rsidP="00776847">
      <w:pPr>
        <w:pStyle w:val="VLRecipebullet"/>
      </w:pPr>
      <w:r>
        <w:t>Milky Oat</w:t>
      </w:r>
    </w:p>
    <w:p w:rsidR="00776847" w:rsidRDefault="00776847" w:rsidP="00776847">
      <w:pPr>
        <w:pStyle w:val="VLRecipebullet"/>
      </w:pPr>
      <w:r>
        <w:t>Valerian</w:t>
      </w:r>
    </w:p>
    <w:p w:rsidR="00776847" w:rsidRDefault="00776847" w:rsidP="00776847">
      <w:pPr>
        <w:pStyle w:val="VLRecipebullet"/>
      </w:pPr>
      <w:r>
        <w:lastRenderedPageBreak/>
        <w:t>Hops</w:t>
      </w:r>
    </w:p>
    <w:p w:rsidR="00776847" w:rsidRDefault="00776847" w:rsidP="00776847">
      <w:pPr>
        <w:pStyle w:val="VLRecipebullet"/>
      </w:pPr>
      <w:r>
        <w:t>Passion Flower</w:t>
      </w:r>
    </w:p>
    <w:p w:rsidR="00776847" w:rsidRDefault="00776847" w:rsidP="00776847">
      <w:pPr>
        <w:pStyle w:val="VLRecipebullet"/>
      </w:pPr>
      <w:r>
        <w:t>Magnolia</w:t>
      </w:r>
    </w:p>
    <w:p w:rsidR="00776847" w:rsidRDefault="00776847" w:rsidP="00776847">
      <w:pPr>
        <w:pStyle w:val="VLRecipebullet"/>
      </w:pPr>
      <w:r>
        <w:t xml:space="preserve">Kava Kava </w:t>
      </w:r>
    </w:p>
    <w:p w:rsidR="00776847" w:rsidRDefault="00776847" w:rsidP="00776847">
      <w:pPr>
        <w:pStyle w:val="VLNormalArial"/>
        <w:sectPr w:rsidR="00776847" w:rsidSect="00776847">
          <w:type w:val="continuous"/>
          <w:pgSz w:w="12240" w:h="15840"/>
          <w:pgMar w:top="1440" w:right="1134" w:bottom="1440" w:left="1134" w:header="720" w:footer="720" w:gutter="0"/>
          <w:cols w:num="2" w:space="720"/>
          <w:titlePg/>
          <w:docGrid w:linePitch="360"/>
        </w:sectPr>
      </w:pPr>
    </w:p>
    <w:p w:rsidR="00776847" w:rsidRDefault="00776847" w:rsidP="00776847">
      <w:pPr>
        <w:pStyle w:val="VLNormalArial"/>
      </w:pPr>
    </w:p>
    <w:p w:rsidR="00776847" w:rsidRDefault="00776847" w:rsidP="00776847">
      <w:pPr>
        <w:pStyle w:val="VLH2"/>
        <w:jc w:val="left"/>
      </w:pPr>
      <w:r>
        <w:t>Supplements to Promote Good Sleep:</w:t>
      </w:r>
    </w:p>
    <w:p w:rsidR="00776847" w:rsidRDefault="00776847" w:rsidP="00776847">
      <w:pPr>
        <w:pStyle w:val="VLNormalArial"/>
      </w:pPr>
      <w:r>
        <w:t>Nutrient and hormonal imbalances can contribute to poor sleep. Be sure to educate yourself about these so as not to throw things out of balance. Magnesium and Vitamin B6 are fairly safe to experiment with. Excess magnesium can cause loose stools.</w:t>
      </w:r>
    </w:p>
    <w:p w:rsidR="00776847" w:rsidRDefault="00776847" w:rsidP="00776847">
      <w:pPr>
        <w:pStyle w:val="VLNormalArial"/>
      </w:pPr>
    </w:p>
    <w:p w:rsidR="00776847" w:rsidRDefault="00776847" w:rsidP="00776847">
      <w:pPr>
        <w:pStyle w:val="VLNormalArial"/>
        <w:sectPr w:rsidR="00776847" w:rsidSect="00776847">
          <w:type w:val="continuous"/>
          <w:pgSz w:w="12240" w:h="15840"/>
          <w:pgMar w:top="1440" w:right="1134" w:bottom="1440" w:left="1134" w:header="720" w:footer="720" w:gutter="0"/>
          <w:cols w:space="720"/>
          <w:titlePg/>
          <w:docGrid w:linePitch="360"/>
        </w:sectPr>
      </w:pPr>
    </w:p>
    <w:p w:rsidR="00776847" w:rsidRDefault="00776847" w:rsidP="00776847">
      <w:pPr>
        <w:pStyle w:val="VLRecipebullet"/>
      </w:pPr>
      <w:r>
        <w:lastRenderedPageBreak/>
        <w:t>M</w:t>
      </w:r>
      <w:r>
        <w:t>agnesium</w:t>
      </w:r>
    </w:p>
    <w:p w:rsidR="00776847" w:rsidRDefault="00776847" w:rsidP="00776847">
      <w:pPr>
        <w:pStyle w:val="VLRecipebullet"/>
      </w:pPr>
      <w:r>
        <w:t>Vitamin B6</w:t>
      </w:r>
    </w:p>
    <w:p w:rsidR="00776847" w:rsidRDefault="00776847" w:rsidP="00776847">
      <w:pPr>
        <w:pStyle w:val="VLRecipebullet"/>
      </w:pPr>
      <w:r>
        <w:t>Melatonin</w:t>
      </w:r>
    </w:p>
    <w:p w:rsidR="00776847" w:rsidRDefault="00776847" w:rsidP="00776847">
      <w:pPr>
        <w:pStyle w:val="VLRecipebullet"/>
      </w:pPr>
      <w:r>
        <w:t>Phosphatidyl Serine</w:t>
      </w:r>
    </w:p>
    <w:p w:rsidR="00776847" w:rsidRDefault="00776847" w:rsidP="00776847">
      <w:pPr>
        <w:pStyle w:val="VLRecipebullet"/>
      </w:pPr>
      <w:r>
        <w:lastRenderedPageBreak/>
        <w:t>5-HTP</w:t>
      </w:r>
    </w:p>
    <w:p w:rsidR="00776847" w:rsidRDefault="00776847" w:rsidP="00776847">
      <w:pPr>
        <w:pStyle w:val="VLRecipebullet"/>
      </w:pPr>
      <w:r>
        <w:t>GABA</w:t>
      </w:r>
    </w:p>
    <w:p w:rsidR="0006121F" w:rsidRPr="00776847" w:rsidRDefault="00776847" w:rsidP="00776847">
      <w:pPr>
        <w:pStyle w:val="VLRecipebullet"/>
      </w:pPr>
      <w:r>
        <w:t>Theanine</w:t>
      </w:r>
    </w:p>
    <w:p w:rsidR="00776847" w:rsidRDefault="00776847" w:rsidP="00776847">
      <w:pPr>
        <w:pStyle w:val="VLNormalArial"/>
        <w:sectPr w:rsidR="00776847" w:rsidSect="00776847">
          <w:type w:val="continuous"/>
          <w:pgSz w:w="12240" w:h="15840"/>
          <w:pgMar w:top="1440" w:right="1134" w:bottom="1440" w:left="1134" w:header="720" w:footer="720" w:gutter="0"/>
          <w:cols w:num="2" w:space="720"/>
          <w:titlePg/>
          <w:docGrid w:linePitch="360"/>
        </w:sectPr>
      </w:pPr>
    </w:p>
    <w:p w:rsidR="0006121F" w:rsidRPr="00776847" w:rsidRDefault="0006121F" w:rsidP="00776847">
      <w:pPr>
        <w:pStyle w:val="VLNormalArial"/>
      </w:pPr>
    </w:p>
    <w:sectPr w:rsidR="0006121F" w:rsidRPr="00776847" w:rsidSect="00776847">
      <w:type w:val="continuous"/>
      <w:pgSz w:w="12240" w:h="15840"/>
      <w:pgMar w:top="1440" w:right="1134" w:bottom="1440"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49B" w:rsidRPr="00D24295" w:rsidRDefault="0002049B" w:rsidP="00832B0C">
      <w:pPr>
        <w:rPr>
          <w:rFonts w:ascii="Times New Roman" w:hAnsi="Times New Roman" w:cs="Times New Roman"/>
          <w:sz w:val="20"/>
          <w:szCs w:val="20"/>
        </w:rPr>
      </w:pPr>
      <w:r>
        <w:separator/>
      </w:r>
    </w:p>
  </w:endnote>
  <w:endnote w:type="continuationSeparator" w:id="0">
    <w:p w:rsidR="0002049B" w:rsidRPr="00D24295" w:rsidRDefault="0002049B"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E95" w:rsidRDefault="0035584F" w:rsidP="00EC4E95">
    <w:pPr>
      <w:pStyle w:val="Footer"/>
      <w:jc w:val="center"/>
      <w:rPr>
        <w:sz w:val="16"/>
        <w:szCs w:val="16"/>
      </w:rPr>
    </w:pPr>
    <w:r>
      <w:rPr>
        <w:b/>
        <w:i/>
        <w:color w:val="4BACC6" w:themeColor="accent5"/>
        <w:sz w:val="20"/>
        <w:szCs w:val="20"/>
      </w:rPr>
      <w:br/>
    </w:r>
    <w:hyperlink r:id="rId1" w:history="1">
      <w:r w:rsidR="00EC4E95" w:rsidRPr="00FB2EEC">
        <w:rPr>
          <w:rStyle w:val="Hyperlink"/>
          <w:b/>
          <w:color w:val="31849B" w:themeColor="accent5" w:themeShade="BF"/>
          <w:sz w:val="20"/>
          <w:szCs w:val="20"/>
        </w:rPr>
        <w:t>http://www.DrRitamarie.com</w:t>
      </w:r>
    </w:hyperlink>
    <w:r w:rsidR="00EC4E95">
      <w:rPr>
        <w:rStyle w:val="Hyperlink"/>
        <w:b/>
        <w:i/>
        <w:color w:val="4BACC6" w:themeColor="accent5"/>
        <w:sz w:val="20"/>
        <w:szCs w:val="20"/>
      </w:rPr>
      <w:br/>
    </w:r>
    <w:r w:rsidR="00EC4E95" w:rsidRPr="00EF1392">
      <w:rPr>
        <w:sz w:val="16"/>
        <w:szCs w:val="16"/>
      </w:rPr>
      <w:t>© Dr. Ritamarie Loscalzo, MS, DC, CCN, DACBN</w:t>
    </w:r>
  </w:p>
  <w:p w:rsidR="00EC4E95" w:rsidRDefault="00EC4E95" w:rsidP="00EC4E95">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351EA4">
      <w:rPr>
        <w:b/>
        <w:noProof/>
        <w:sz w:val="16"/>
        <w:szCs w:val="16"/>
      </w:rPr>
      <w:t>2</w:t>
    </w:r>
    <w:r w:rsidRPr="000B3FD4">
      <w:rPr>
        <w:b/>
        <w:sz w:val="16"/>
        <w:szCs w:val="16"/>
      </w:rPr>
      <w:fldChar w:fldCharType="end"/>
    </w:r>
    <w:r w:rsidRPr="000B3FD4">
      <w:rPr>
        <w:sz w:val="16"/>
        <w:szCs w:val="16"/>
      </w:rPr>
      <w:t xml:space="preserve"> of </w:t>
    </w:r>
    <w:fldSimple w:instr=" NUMPAGES  \* Arabic  \* MERGEFORMAT ">
      <w:r w:rsidR="0029125E" w:rsidRPr="0029125E">
        <w:rPr>
          <w:b/>
          <w:noProof/>
          <w:sz w:val="16"/>
          <w:szCs w:val="16"/>
        </w:rPr>
        <w:t>1</w:t>
      </w:r>
    </w:fldSimple>
  </w:p>
  <w:p w:rsidR="00000000" w:rsidRDefault="0002049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Default="0002049B" w:rsidP="00EC4E95">
    <w:pPr>
      <w:pStyle w:val="Footer"/>
      <w:jc w:val="center"/>
      <w:rPr>
        <w:sz w:val="16"/>
        <w:szCs w:val="16"/>
      </w:rPr>
    </w:pPr>
    <w:hyperlink r:id="rId1" w:history="1">
      <w:r w:rsidR="002F61C7" w:rsidRPr="00FB2EEC">
        <w:rPr>
          <w:rStyle w:val="Hyperlink"/>
          <w:b/>
          <w:color w:val="31849B" w:themeColor="accent5" w:themeShade="BF"/>
          <w:sz w:val="20"/>
          <w:szCs w:val="20"/>
        </w:rPr>
        <w:t>http://www.DrRitamarie.com</w:t>
      </w:r>
    </w:hyperlink>
    <w:r w:rsidR="002F61C7">
      <w:rPr>
        <w:rStyle w:val="Hyperlink"/>
        <w:b/>
        <w:i/>
        <w:color w:val="4BACC6" w:themeColor="accent5"/>
        <w:sz w:val="20"/>
        <w:szCs w:val="20"/>
      </w:rPr>
      <w:br/>
    </w:r>
    <w:r w:rsidR="002F61C7" w:rsidRPr="00EF1392">
      <w:rPr>
        <w:sz w:val="16"/>
        <w:szCs w:val="16"/>
      </w:rPr>
      <w:t>© Dr. Ritamarie Loscalzo, MS, DC, CCN, DACBN</w:t>
    </w:r>
  </w:p>
  <w:p w:rsidR="002F61C7" w:rsidRDefault="002F61C7" w:rsidP="00EC4E95">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02049B">
      <w:rPr>
        <w:b/>
        <w:noProof/>
        <w:sz w:val="16"/>
        <w:szCs w:val="16"/>
      </w:rPr>
      <w:t>1</w:t>
    </w:r>
    <w:r w:rsidRPr="000B3FD4">
      <w:rPr>
        <w:b/>
        <w:sz w:val="16"/>
        <w:szCs w:val="16"/>
      </w:rPr>
      <w:fldChar w:fldCharType="end"/>
    </w:r>
    <w:r w:rsidRPr="000B3FD4">
      <w:rPr>
        <w:sz w:val="16"/>
        <w:szCs w:val="16"/>
      </w:rPr>
      <w:t xml:space="preserve"> of </w:t>
    </w:r>
    <w:fldSimple w:instr=" NUMPAGES  \* Arabic  \* MERGEFORMAT ">
      <w:r w:rsidR="0002049B" w:rsidRPr="0002049B">
        <w:rPr>
          <w:b/>
          <w:noProof/>
          <w:sz w:val="16"/>
          <w:szCs w:val="16"/>
        </w:rPr>
        <w:t>1</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49B" w:rsidRPr="00D24295" w:rsidRDefault="0002049B" w:rsidP="00832B0C">
      <w:pPr>
        <w:rPr>
          <w:rFonts w:ascii="Times New Roman" w:hAnsi="Times New Roman" w:cs="Times New Roman"/>
          <w:sz w:val="20"/>
          <w:szCs w:val="20"/>
        </w:rPr>
      </w:pPr>
      <w:r>
        <w:separator/>
      </w:r>
    </w:p>
  </w:footnote>
  <w:footnote w:type="continuationSeparator" w:id="0">
    <w:p w:rsidR="0002049B" w:rsidRPr="00D24295" w:rsidRDefault="0002049B"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Pr="00FB2EEC" w:rsidRDefault="00FB2EEC" w:rsidP="00FB2EEC">
    <w:pPr>
      <w:pStyle w:val="Header"/>
      <w:jc w:val="right"/>
    </w:pPr>
    <w:r>
      <w:rPr>
        <w:noProof/>
        <w:lang w:val="en-CA" w:eastAsia="en-CA"/>
      </w:rPr>
      <w:drawing>
        <wp:anchor distT="0" distB="0" distL="114300" distR="114300" simplePos="0" relativeHeight="251658239" behindDoc="0" locked="0" layoutInCell="1" allowOverlap="1" wp14:anchorId="2C99EFD8" wp14:editId="28930CBC">
          <wp:simplePos x="0" y="0"/>
          <wp:positionH relativeFrom="column">
            <wp:posOffset>-586740</wp:posOffset>
          </wp:positionH>
          <wp:positionV relativeFrom="paragraph">
            <wp:posOffset>-447675</wp:posOffset>
          </wp:positionV>
          <wp:extent cx="952500" cy="8667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RitamarieLoscalzo-Logo-100x100.png"/>
                  <pic:cNvPicPr/>
                </pic:nvPicPr>
                <pic:blipFill rotWithShape="1">
                  <a:blip r:embed="rId1">
                    <a:extLst>
                      <a:ext uri="{28A0092B-C50C-407E-A947-70E740481C1C}">
                        <a14:useLocalDpi xmlns:a14="http://schemas.microsoft.com/office/drawing/2010/main" val="0"/>
                      </a:ext>
                    </a:extLst>
                  </a:blip>
                  <a:srcRect b="9000"/>
                  <a:stretch/>
                </pic:blipFill>
                <pic:spPr bwMode="auto">
                  <a:xfrm>
                    <a:off x="0" y="0"/>
                    <a:ext cx="952500" cy="86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76847" w:rsidRPr="00776847">
      <w:t xml:space="preserve"> </w:t>
    </w:r>
    <w:r w:rsidR="00776847" w:rsidRPr="00776847">
      <w:rPr>
        <w:noProof/>
        <w:lang w:val="en-CA" w:eastAsia="en-CA"/>
      </w:rPr>
      <w:t>Herbs and Supplements to Assist With Sleep</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Default="002F61C7">
    <w:pPr>
      <w:pStyle w:val="Header"/>
    </w:pPr>
    <w:r>
      <w:rPr>
        <w:noProof/>
        <w:lang w:val="en-CA" w:eastAsia="en-CA"/>
      </w:rPr>
      <w:drawing>
        <wp:anchor distT="0" distB="0" distL="114300" distR="114300" simplePos="0" relativeHeight="251659264" behindDoc="0" locked="0" layoutInCell="1" allowOverlap="1" wp14:anchorId="2C5C44EA" wp14:editId="6ACC9CD2">
          <wp:simplePos x="0" y="0"/>
          <wp:positionH relativeFrom="margin">
            <wp:align>center</wp:align>
          </wp:positionH>
          <wp:positionV relativeFrom="paragraph">
            <wp:posOffset>-457200</wp:posOffset>
          </wp:positionV>
          <wp:extent cx="6906260" cy="1234440"/>
          <wp:effectExtent l="0" t="0" r="0" b="3810"/>
          <wp:wrapTopAndBottom/>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906260" cy="123444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266782"/>
    <w:multiLevelType w:val="hybridMultilevel"/>
    <w:tmpl w:val="BC7A2448"/>
    <w:lvl w:ilvl="0" w:tplc="65AACAFC">
      <w:start w:val="1"/>
      <w:numFmt w:val="decimal"/>
      <w:pStyle w:val="VLDir"/>
      <w:lvlText w:val="%1."/>
      <w:lvlJc w:val="left"/>
      <w:pPr>
        <w:ind w:left="720" w:hanging="360"/>
      </w:pPr>
      <w:rPr>
        <w:rFonts w:ascii="Arial" w:hAnsi="Arial" w:cs="Arial"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3710793"/>
    <w:multiLevelType w:val="hybridMultilevel"/>
    <w:tmpl w:val="97AAD54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nsid w:val="18F2373F"/>
    <w:multiLevelType w:val="hybridMultilevel"/>
    <w:tmpl w:val="F8207D1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8">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9">
    <w:nsid w:val="1D4E6FF5"/>
    <w:multiLevelType w:val="hybridMultilevel"/>
    <w:tmpl w:val="D06C69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0">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1">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210E56AB"/>
    <w:multiLevelType w:val="hybridMultilevel"/>
    <w:tmpl w:val="AC56F780"/>
    <w:lvl w:ilvl="0" w:tplc="106C3C5C">
      <w:start w:val="1"/>
      <w:numFmt w:val="bullet"/>
      <w:pStyle w:val="VLRecipebullet"/>
      <w:lvlText w:val=""/>
      <w:lvlJc w:val="left"/>
      <w:pPr>
        <w:ind w:left="720" w:hanging="360"/>
      </w:pPr>
      <w:rPr>
        <w:rFonts w:ascii="Symbol" w:hAnsi="Symbol" w:hint="default"/>
        <w:color w:val="56A989"/>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653018D"/>
    <w:multiLevelType w:val="hybridMultilevel"/>
    <w:tmpl w:val="7A98B3EC"/>
    <w:lvl w:ilvl="0" w:tplc="1009000F">
      <w:start w:val="1"/>
      <w:numFmt w:val="decimal"/>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277F71A6"/>
    <w:multiLevelType w:val="hybridMultilevel"/>
    <w:tmpl w:val="77EE780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5">
    <w:nsid w:val="290277B7"/>
    <w:multiLevelType w:val="hybridMultilevel"/>
    <w:tmpl w:val="D79E70D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D5516E"/>
    <w:multiLevelType w:val="hybridMultilevel"/>
    <w:tmpl w:val="7C48496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8">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7A4A0A"/>
    <w:multiLevelType w:val="hybridMultilevel"/>
    <w:tmpl w:val="6E66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38D74012"/>
    <w:multiLevelType w:val="hybridMultilevel"/>
    <w:tmpl w:val="5B80A84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2">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23">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B603C9"/>
    <w:multiLevelType w:val="multilevel"/>
    <w:tmpl w:val="98B6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8">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9">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A8D50F4"/>
    <w:multiLevelType w:val="multilevel"/>
    <w:tmpl w:val="CCF42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1823D1A"/>
    <w:multiLevelType w:val="hybridMultilevel"/>
    <w:tmpl w:val="17126040"/>
    <w:lvl w:ilvl="0" w:tplc="F948F1B6">
      <w:start w:val="1"/>
      <w:numFmt w:val="bullet"/>
      <w:lvlText w:val=""/>
      <w:lvlJc w:val="left"/>
      <w:pPr>
        <w:ind w:left="990" w:hanging="360"/>
      </w:pPr>
      <w:rPr>
        <w:rFonts w:ascii="Symbol" w:hAnsi="Symbol"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2">
    <w:nsid w:val="52D171B1"/>
    <w:multiLevelType w:val="hybridMultilevel"/>
    <w:tmpl w:val="C3FE7BA2"/>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57AE69EB"/>
    <w:multiLevelType w:val="hybridMultilevel"/>
    <w:tmpl w:val="4B9AC8BE"/>
    <w:lvl w:ilvl="0" w:tplc="41CEF15A">
      <w:start w:val="1"/>
      <w:numFmt w:val="decimal"/>
      <w:lvlText w:val="%1."/>
      <w:lvlJc w:val="left"/>
      <w:pPr>
        <w:ind w:left="630" w:hanging="360"/>
      </w:pPr>
      <w:rPr>
        <w:b w:val="0"/>
        <w:color w:val="000000" w:themeColor="text1"/>
      </w:rPr>
    </w:lvl>
    <w:lvl w:ilvl="1" w:tplc="EA60EDF6">
      <w:start w:val="1"/>
      <w:numFmt w:val="bullet"/>
      <w:lvlText w:val=""/>
      <w:lvlJc w:val="left"/>
      <w:pPr>
        <w:ind w:left="1440" w:hanging="360"/>
      </w:pPr>
      <w:rPr>
        <w:rFonts w:ascii="Symbol" w:hAnsi="Symbol" w:hint="default"/>
        <w:color w:val="00847F"/>
      </w:rPr>
    </w:lvl>
    <w:lvl w:ilvl="2" w:tplc="EA60EDF6">
      <w:start w:val="1"/>
      <w:numFmt w:val="bullet"/>
      <w:lvlText w:val=""/>
      <w:lvlJc w:val="left"/>
      <w:pPr>
        <w:ind w:left="2160" w:hanging="180"/>
      </w:pPr>
      <w:rPr>
        <w:rFonts w:ascii="Symbol" w:hAnsi="Symbol" w:hint="default"/>
        <w:color w:val="00847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91D6B0D"/>
    <w:multiLevelType w:val="hybridMultilevel"/>
    <w:tmpl w:val="5E520930"/>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BA807CC"/>
    <w:multiLevelType w:val="hybridMultilevel"/>
    <w:tmpl w:val="96BE5DD8"/>
    <w:lvl w:ilvl="0" w:tplc="10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38">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9">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44">
    <w:nsid w:val="7DD81DD0"/>
    <w:multiLevelType w:val="hybridMultilevel"/>
    <w:tmpl w:val="7CAE947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5">
    <w:nsid w:val="7E1545C4"/>
    <w:multiLevelType w:val="hybridMultilevel"/>
    <w:tmpl w:val="702E1AEC"/>
    <w:lvl w:ilvl="0" w:tplc="65025D72">
      <w:start w:val="1"/>
      <w:numFmt w:val="bullet"/>
      <w:pStyle w:val="VL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6"/>
  </w:num>
  <w:num w:numId="2">
    <w:abstractNumId w:val="27"/>
  </w:num>
  <w:num w:numId="3">
    <w:abstractNumId w:val="37"/>
  </w:num>
  <w:num w:numId="4">
    <w:abstractNumId w:val="25"/>
  </w:num>
  <w:num w:numId="5">
    <w:abstractNumId w:val="33"/>
  </w:num>
  <w:num w:numId="6">
    <w:abstractNumId w:val="1"/>
  </w:num>
  <w:num w:numId="7">
    <w:abstractNumId w:val="39"/>
  </w:num>
  <w:num w:numId="8">
    <w:abstractNumId w:val="23"/>
  </w:num>
  <w:num w:numId="9">
    <w:abstractNumId w:val="16"/>
  </w:num>
  <w:num w:numId="10">
    <w:abstractNumId w:val="45"/>
  </w:num>
  <w:num w:numId="11">
    <w:abstractNumId w:val="6"/>
  </w:num>
  <w:num w:numId="12">
    <w:abstractNumId w:val="5"/>
  </w:num>
  <w:num w:numId="13">
    <w:abstractNumId w:val="20"/>
  </w:num>
  <w:num w:numId="14">
    <w:abstractNumId w:val="18"/>
  </w:num>
  <w:num w:numId="15">
    <w:abstractNumId w:val="40"/>
  </w:num>
  <w:num w:numId="16">
    <w:abstractNumId w:val="29"/>
  </w:num>
  <w:num w:numId="17">
    <w:abstractNumId w:val="28"/>
  </w:num>
  <w:num w:numId="18">
    <w:abstractNumId w:val="11"/>
  </w:num>
  <w:num w:numId="19">
    <w:abstractNumId w:val="4"/>
  </w:num>
  <w:num w:numId="20">
    <w:abstractNumId w:val="26"/>
  </w:num>
  <w:num w:numId="21">
    <w:abstractNumId w:val="2"/>
  </w:num>
  <w:num w:numId="22">
    <w:abstractNumId w:val="43"/>
  </w:num>
  <w:num w:numId="23">
    <w:abstractNumId w:val="8"/>
  </w:num>
  <w:num w:numId="24">
    <w:abstractNumId w:val="41"/>
  </w:num>
  <w:num w:numId="25">
    <w:abstractNumId w:val="38"/>
  </w:num>
  <w:num w:numId="26">
    <w:abstractNumId w:val="22"/>
  </w:num>
  <w:num w:numId="27">
    <w:abstractNumId w:val="10"/>
  </w:num>
  <w:num w:numId="28">
    <w:abstractNumId w:val="12"/>
  </w:num>
  <w:num w:numId="29">
    <w:abstractNumId w:val="3"/>
  </w:num>
  <w:num w:numId="30">
    <w:abstractNumId w:val="3"/>
    <w:lvlOverride w:ilvl="0">
      <w:startOverride w:val="1"/>
    </w:lvlOverride>
  </w:num>
  <w:num w:numId="31">
    <w:abstractNumId w:val="42"/>
  </w:num>
  <w:num w:numId="32">
    <w:abstractNumId w:val="19"/>
  </w:num>
  <w:num w:numId="33">
    <w:abstractNumId w:val="24"/>
  </w:num>
  <w:num w:numId="34">
    <w:abstractNumId w:val="30"/>
  </w:num>
  <w:num w:numId="35">
    <w:abstractNumId w:val="32"/>
  </w:num>
  <w:num w:numId="36">
    <w:abstractNumId w:val="34"/>
  </w:num>
  <w:num w:numId="37">
    <w:abstractNumId w:val="35"/>
  </w:num>
  <w:num w:numId="38">
    <w:abstractNumId w:val="13"/>
  </w:num>
  <w:num w:numId="39">
    <w:abstractNumId w:val="31"/>
  </w:num>
  <w:num w:numId="40">
    <w:abstractNumId w:val="0"/>
  </w:num>
  <w:num w:numId="41">
    <w:abstractNumId w:val="9"/>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num>
  <w:num w:numId="46">
    <w:abstractNumId w:val="44"/>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049B"/>
    <w:rsid w:val="00022FE0"/>
    <w:rsid w:val="00024F09"/>
    <w:rsid w:val="0004451A"/>
    <w:rsid w:val="00047436"/>
    <w:rsid w:val="0006121F"/>
    <w:rsid w:val="000618E5"/>
    <w:rsid w:val="000708B7"/>
    <w:rsid w:val="0007456F"/>
    <w:rsid w:val="000768E3"/>
    <w:rsid w:val="000827FA"/>
    <w:rsid w:val="000A2015"/>
    <w:rsid w:val="000B3FD4"/>
    <w:rsid w:val="000B485C"/>
    <w:rsid w:val="000B62BE"/>
    <w:rsid w:val="000B7D4F"/>
    <w:rsid w:val="000C226A"/>
    <w:rsid w:val="000C25B2"/>
    <w:rsid w:val="000E3633"/>
    <w:rsid w:val="001138F7"/>
    <w:rsid w:val="00120AF2"/>
    <w:rsid w:val="00150513"/>
    <w:rsid w:val="00154104"/>
    <w:rsid w:val="00171DC4"/>
    <w:rsid w:val="00180419"/>
    <w:rsid w:val="00181138"/>
    <w:rsid w:val="001A2EC3"/>
    <w:rsid w:val="001A63BD"/>
    <w:rsid w:val="001B2C81"/>
    <w:rsid w:val="00215706"/>
    <w:rsid w:val="00236690"/>
    <w:rsid w:val="00251BE1"/>
    <w:rsid w:val="002532EA"/>
    <w:rsid w:val="00277AA5"/>
    <w:rsid w:val="0029125E"/>
    <w:rsid w:val="00297008"/>
    <w:rsid w:val="002A7646"/>
    <w:rsid w:val="002B6003"/>
    <w:rsid w:val="002B7A0F"/>
    <w:rsid w:val="002C10E7"/>
    <w:rsid w:val="002D4037"/>
    <w:rsid w:val="002D60D1"/>
    <w:rsid w:val="002F1654"/>
    <w:rsid w:val="002F2723"/>
    <w:rsid w:val="002F61C7"/>
    <w:rsid w:val="003213FF"/>
    <w:rsid w:val="0033585B"/>
    <w:rsid w:val="00335D1C"/>
    <w:rsid w:val="003410F6"/>
    <w:rsid w:val="00351EA4"/>
    <w:rsid w:val="0035584F"/>
    <w:rsid w:val="00361C01"/>
    <w:rsid w:val="00381CA6"/>
    <w:rsid w:val="00385011"/>
    <w:rsid w:val="00396946"/>
    <w:rsid w:val="00397E63"/>
    <w:rsid w:val="003A4A15"/>
    <w:rsid w:val="003B4C3B"/>
    <w:rsid w:val="003C2014"/>
    <w:rsid w:val="003C6886"/>
    <w:rsid w:val="003D193A"/>
    <w:rsid w:val="004253C7"/>
    <w:rsid w:val="00431E33"/>
    <w:rsid w:val="00434A61"/>
    <w:rsid w:val="004655AC"/>
    <w:rsid w:val="00470D84"/>
    <w:rsid w:val="0047394D"/>
    <w:rsid w:val="0047542B"/>
    <w:rsid w:val="004827F5"/>
    <w:rsid w:val="004841AB"/>
    <w:rsid w:val="0049666D"/>
    <w:rsid w:val="004A449D"/>
    <w:rsid w:val="004B5D42"/>
    <w:rsid w:val="004E0D4C"/>
    <w:rsid w:val="004E3779"/>
    <w:rsid w:val="004F48D5"/>
    <w:rsid w:val="00512F71"/>
    <w:rsid w:val="00531AC3"/>
    <w:rsid w:val="0053483E"/>
    <w:rsid w:val="00566BAD"/>
    <w:rsid w:val="0057538F"/>
    <w:rsid w:val="005A3EBA"/>
    <w:rsid w:val="005E7673"/>
    <w:rsid w:val="005F449D"/>
    <w:rsid w:val="006154F3"/>
    <w:rsid w:val="006319F8"/>
    <w:rsid w:val="006335D0"/>
    <w:rsid w:val="006477AB"/>
    <w:rsid w:val="0065314A"/>
    <w:rsid w:val="00654A80"/>
    <w:rsid w:val="006643CA"/>
    <w:rsid w:val="00677D7E"/>
    <w:rsid w:val="00685D0E"/>
    <w:rsid w:val="00693B89"/>
    <w:rsid w:val="006A0FBD"/>
    <w:rsid w:val="006A1B44"/>
    <w:rsid w:val="006E30AA"/>
    <w:rsid w:val="006F2CA3"/>
    <w:rsid w:val="006F38DB"/>
    <w:rsid w:val="00717BD1"/>
    <w:rsid w:val="007206CE"/>
    <w:rsid w:val="00735621"/>
    <w:rsid w:val="0073658E"/>
    <w:rsid w:val="00751622"/>
    <w:rsid w:val="00755F2B"/>
    <w:rsid w:val="00765013"/>
    <w:rsid w:val="007670DB"/>
    <w:rsid w:val="0077062C"/>
    <w:rsid w:val="00770688"/>
    <w:rsid w:val="00776847"/>
    <w:rsid w:val="0077773C"/>
    <w:rsid w:val="00787AAD"/>
    <w:rsid w:val="00792B05"/>
    <w:rsid w:val="00796FE8"/>
    <w:rsid w:val="007A4814"/>
    <w:rsid w:val="007D7B5A"/>
    <w:rsid w:val="007E655F"/>
    <w:rsid w:val="008005FE"/>
    <w:rsid w:val="008049E2"/>
    <w:rsid w:val="0081369B"/>
    <w:rsid w:val="00821CDC"/>
    <w:rsid w:val="00824424"/>
    <w:rsid w:val="00831E1B"/>
    <w:rsid w:val="00832B0C"/>
    <w:rsid w:val="008330E4"/>
    <w:rsid w:val="00833836"/>
    <w:rsid w:val="008532AB"/>
    <w:rsid w:val="00856C05"/>
    <w:rsid w:val="008570F7"/>
    <w:rsid w:val="0086451D"/>
    <w:rsid w:val="0087364F"/>
    <w:rsid w:val="00887588"/>
    <w:rsid w:val="008A3EF7"/>
    <w:rsid w:val="008B2930"/>
    <w:rsid w:val="008B4F79"/>
    <w:rsid w:val="008B4FFC"/>
    <w:rsid w:val="008B78A7"/>
    <w:rsid w:val="008D4C07"/>
    <w:rsid w:val="008D757B"/>
    <w:rsid w:val="009117CB"/>
    <w:rsid w:val="00923C0C"/>
    <w:rsid w:val="00930FB5"/>
    <w:rsid w:val="00932A95"/>
    <w:rsid w:val="00940D35"/>
    <w:rsid w:val="0094166F"/>
    <w:rsid w:val="00964BC9"/>
    <w:rsid w:val="0097448A"/>
    <w:rsid w:val="00981AD6"/>
    <w:rsid w:val="00984797"/>
    <w:rsid w:val="00993E3F"/>
    <w:rsid w:val="00994258"/>
    <w:rsid w:val="009B2BE9"/>
    <w:rsid w:val="009C1FB9"/>
    <w:rsid w:val="009C3373"/>
    <w:rsid w:val="009C672C"/>
    <w:rsid w:val="009D4265"/>
    <w:rsid w:val="009F660D"/>
    <w:rsid w:val="00A2132B"/>
    <w:rsid w:val="00A26D72"/>
    <w:rsid w:val="00A30D61"/>
    <w:rsid w:val="00A320BD"/>
    <w:rsid w:val="00A32977"/>
    <w:rsid w:val="00A37A7B"/>
    <w:rsid w:val="00A46CBE"/>
    <w:rsid w:val="00A578E8"/>
    <w:rsid w:val="00A82FA3"/>
    <w:rsid w:val="00A90C54"/>
    <w:rsid w:val="00A91122"/>
    <w:rsid w:val="00AA0B96"/>
    <w:rsid w:val="00AB612B"/>
    <w:rsid w:val="00AB6EF0"/>
    <w:rsid w:val="00AB7E08"/>
    <w:rsid w:val="00AD0E8D"/>
    <w:rsid w:val="00AD3DF1"/>
    <w:rsid w:val="00AD6BFE"/>
    <w:rsid w:val="00AD6CD5"/>
    <w:rsid w:val="00B12E45"/>
    <w:rsid w:val="00B16058"/>
    <w:rsid w:val="00B20510"/>
    <w:rsid w:val="00B20555"/>
    <w:rsid w:val="00B21739"/>
    <w:rsid w:val="00B25D3F"/>
    <w:rsid w:val="00B4625C"/>
    <w:rsid w:val="00B56952"/>
    <w:rsid w:val="00B60C1C"/>
    <w:rsid w:val="00B669E8"/>
    <w:rsid w:val="00B97CC2"/>
    <w:rsid w:val="00BE5622"/>
    <w:rsid w:val="00BE6F1C"/>
    <w:rsid w:val="00BF21F1"/>
    <w:rsid w:val="00C00F08"/>
    <w:rsid w:val="00C067F6"/>
    <w:rsid w:val="00C1315C"/>
    <w:rsid w:val="00C27E20"/>
    <w:rsid w:val="00C438DE"/>
    <w:rsid w:val="00C57390"/>
    <w:rsid w:val="00C742D9"/>
    <w:rsid w:val="00C7736E"/>
    <w:rsid w:val="00C84979"/>
    <w:rsid w:val="00C85A1C"/>
    <w:rsid w:val="00C930FA"/>
    <w:rsid w:val="00C95F93"/>
    <w:rsid w:val="00C96CE9"/>
    <w:rsid w:val="00CA61FA"/>
    <w:rsid w:val="00CC00C1"/>
    <w:rsid w:val="00CC635A"/>
    <w:rsid w:val="00CD19C2"/>
    <w:rsid w:val="00CD2465"/>
    <w:rsid w:val="00CD39AC"/>
    <w:rsid w:val="00CF1E52"/>
    <w:rsid w:val="00D1449A"/>
    <w:rsid w:val="00D171AA"/>
    <w:rsid w:val="00D3343C"/>
    <w:rsid w:val="00D43DAF"/>
    <w:rsid w:val="00D456A3"/>
    <w:rsid w:val="00D61338"/>
    <w:rsid w:val="00D646A4"/>
    <w:rsid w:val="00D731AD"/>
    <w:rsid w:val="00D87387"/>
    <w:rsid w:val="00D9341C"/>
    <w:rsid w:val="00DB2182"/>
    <w:rsid w:val="00DC2568"/>
    <w:rsid w:val="00DC7078"/>
    <w:rsid w:val="00DD2885"/>
    <w:rsid w:val="00DF7CC0"/>
    <w:rsid w:val="00E00201"/>
    <w:rsid w:val="00E116B2"/>
    <w:rsid w:val="00E207DB"/>
    <w:rsid w:val="00E2202D"/>
    <w:rsid w:val="00E22079"/>
    <w:rsid w:val="00E509B2"/>
    <w:rsid w:val="00E76BE3"/>
    <w:rsid w:val="00E82D9D"/>
    <w:rsid w:val="00E9047B"/>
    <w:rsid w:val="00E96865"/>
    <w:rsid w:val="00E9761E"/>
    <w:rsid w:val="00EA3A0B"/>
    <w:rsid w:val="00EC22B3"/>
    <w:rsid w:val="00EC4E95"/>
    <w:rsid w:val="00EF1392"/>
    <w:rsid w:val="00F05F47"/>
    <w:rsid w:val="00F110A8"/>
    <w:rsid w:val="00F21CA8"/>
    <w:rsid w:val="00F33BBF"/>
    <w:rsid w:val="00F347ED"/>
    <w:rsid w:val="00F366E6"/>
    <w:rsid w:val="00F369FD"/>
    <w:rsid w:val="00F65425"/>
    <w:rsid w:val="00F9051B"/>
    <w:rsid w:val="00FB2EEC"/>
    <w:rsid w:val="00FB4552"/>
    <w:rsid w:val="00FB5D57"/>
    <w:rsid w:val="00FB6741"/>
    <w:rsid w:val="00FC0A9D"/>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32A95"/>
    <w:pPr>
      <w:spacing w:before="240" w:after="240" w:line="240" w:lineRule="auto"/>
      <w:jc w:val="center"/>
    </w:pPr>
    <w:rPr>
      <w:rFonts w:eastAsia="Times New Roman"/>
      <w:b/>
      <w:color w:val="006A7A"/>
      <w:sz w:val="40"/>
      <w:szCs w:val="40"/>
    </w:rPr>
  </w:style>
  <w:style w:type="paragraph" w:customStyle="1" w:styleId="VLH2">
    <w:name w:val="VL H2"/>
    <w:basedOn w:val="Heading3"/>
    <w:link w:val="VL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VLH1Char">
    <w:name w:val="VL H1 Char"/>
    <w:link w:val="VLH1"/>
    <w:rsid w:val="00932A95"/>
    <w:rPr>
      <w:rFonts w:ascii="Arial" w:eastAsia="Times New Roman" w:hAnsi="Arial" w:cs="Arial"/>
      <w:b/>
      <w:color w:val="006A7A"/>
      <w:sz w:val="40"/>
      <w:szCs w:val="40"/>
    </w:rPr>
  </w:style>
  <w:style w:type="paragraph" w:customStyle="1" w:styleId="VLH3">
    <w:name w:val="VL H3"/>
    <w:basedOn w:val="Heading3"/>
    <w:link w:val="VL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VLH2Char">
    <w:name w:val="VL H2 Char"/>
    <w:link w:val="VLH2"/>
    <w:rsid w:val="0033585B"/>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33585B"/>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77773C"/>
    <w:pPr>
      <w:numPr>
        <w:ilvl w:val="1"/>
      </w:numPr>
      <w:spacing w:line="240" w:lineRule="auto"/>
      <w:ind w:left="1080"/>
    </w:pPr>
    <w:rPr>
      <w:b w:val="0"/>
      <w:color w:val="000000" w:themeColor="text1"/>
      <w:sz w:val="24"/>
      <w:szCs w:val="24"/>
    </w:rPr>
  </w:style>
  <w:style w:type="character" w:customStyle="1" w:styleId="VLbulletedlistChar">
    <w:name w:val="VL bulleted list Char"/>
    <w:basedOn w:val="VLH2NumberedChar"/>
    <w:link w:val="VL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33585B"/>
    <w:pPr>
      <w:spacing w:after="0"/>
    </w:pPr>
    <w:rPr>
      <w:color w:val="F79646" w:themeColor="accent6"/>
    </w:rPr>
  </w:style>
  <w:style w:type="character" w:customStyle="1" w:styleId="VLHighlightChar">
    <w:name w:val="VL Highlight Char"/>
    <w:basedOn w:val="VLH3Char"/>
    <w:link w:val="VLHighlight"/>
    <w:rsid w:val="0033585B"/>
    <w:rPr>
      <w:rFonts w:ascii="Arial" w:eastAsia="Times New Roman" w:hAnsi="Arial" w:cs="Arial"/>
      <w:b/>
      <w:bCs/>
      <w:color w:val="F79646" w:themeColor="accent6"/>
      <w:sz w:val="24"/>
      <w:szCs w:val="24"/>
      <w:lang w:val="en-CA"/>
    </w:rPr>
  </w:style>
  <w:style w:type="paragraph" w:customStyle="1" w:styleId="VLnumbered2">
    <w:name w:val="VL numbered 2"/>
    <w:basedOn w:val="VLDir"/>
    <w:link w:val="VLnumbered2Char"/>
    <w:qFormat/>
    <w:rsid w:val="00B12E45"/>
    <w:pPr>
      <w:tabs>
        <w:tab w:val="clear" w:pos="360"/>
        <w:tab w:val="left" w:pos="426"/>
      </w:tabs>
      <w:ind w:left="567" w:hanging="567"/>
    </w:pPr>
    <w:rPr>
      <w:lang w:val="en-CA"/>
    </w:rPr>
  </w:style>
  <w:style w:type="character" w:customStyle="1" w:styleId="VLnumbered2Char">
    <w:name w:val="VL numbered 2 Char"/>
    <w:basedOn w:val="VLDirChar"/>
    <w:link w:val="VLnumbered2"/>
    <w:rsid w:val="00B12E45"/>
    <w:rPr>
      <w:rFonts w:ascii="Arial" w:eastAsia="Times New Roman" w:hAnsi="Arial" w:cs="Arial"/>
      <w:bCs w:val="0"/>
      <w:sz w:val="24"/>
      <w:szCs w:val="24"/>
      <w:lang w:val="en-CA"/>
    </w:rPr>
  </w:style>
  <w:style w:type="paragraph" w:customStyle="1" w:styleId="ERCDir">
    <w:name w:val="ERC Dir #"/>
    <w:basedOn w:val="Normal"/>
    <w:link w:val="ERCDirChar"/>
    <w:qFormat/>
    <w:rsid w:val="00B21739"/>
    <w:pPr>
      <w:tabs>
        <w:tab w:val="left" w:pos="360"/>
      </w:tabs>
      <w:spacing w:after="0" w:line="312" w:lineRule="auto"/>
      <w:ind w:left="720" w:hanging="360"/>
      <w:outlineLvl w:val="2"/>
    </w:pPr>
    <w:rPr>
      <w:rFonts w:eastAsia="Times New Roman"/>
    </w:rPr>
  </w:style>
  <w:style w:type="character" w:customStyle="1" w:styleId="ERCDirChar">
    <w:name w:val="ERC Dir # Char"/>
    <w:basedOn w:val="DefaultParagraphFont"/>
    <w:link w:val="ERCDir"/>
    <w:rsid w:val="00B21739"/>
    <w:rPr>
      <w:rFonts w:ascii="Arial" w:eastAsia="Times New Roman" w:hAnsi="Arial" w:cs="Arial"/>
      <w:sz w:val="24"/>
      <w:szCs w:val="24"/>
    </w:rPr>
  </w:style>
  <w:style w:type="paragraph" w:customStyle="1" w:styleId="ERCHighlight">
    <w:name w:val="ERC Highlight"/>
    <w:basedOn w:val="Normal"/>
    <w:link w:val="ERCHighlightChar"/>
    <w:qFormat/>
    <w:rsid w:val="00B21739"/>
    <w:pPr>
      <w:spacing w:after="0" w:line="312" w:lineRule="auto"/>
      <w:outlineLvl w:val="2"/>
    </w:pPr>
    <w:rPr>
      <w:rFonts w:eastAsia="Times New Roman"/>
      <w:b/>
      <w:bCs/>
      <w:color w:val="F79646" w:themeColor="accent6"/>
      <w:lang w:val="en-CA"/>
    </w:rPr>
  </w:style>
  <w:style w:type="character" w:customStyle="1" w:styleId="ERCHighlightChar">
    <w:name w:val="ERC Highlight Char"/>
    <w:basedOn w:val="DefaultParagraphFont"/>
    <w:link w:val="ERCHighlight"/>
    <w:rsid w:val="00B21739"/>
    <w:rPr>
      <w:rFonts w:ascii="Arial" w:eastAsia="Times New Roman" w:hAnsi="Arial" w:cs="Arial"/>
      <w:b/>
      <w:bCs/>
      <w:color w:val="F79646" w:themeColor="accent6"/>
      <w:sz w:val="24"/>
      <w:szCs w:val="24"/>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32A95"/>
    <w:pPr>
      <w:spacing w:before="240" w:after="240" w:line="240" w:lineRule="auto"/>
      <w:jc w:val="center"/>
    </w:pPr>
    <w:rPr>
      <w:rFonts w:eastAsia="Times New Roman"/>
      <w:b/>
      <w:color w:val="006A7A"/>
      <w:sz w:val="40"/>
      <w:szCs w:val="40"/>
    </w:rPr>
  </w:style>
  <w:style w:type="paragraph" w:customStyle="1" w:styleId="VLH2">
    <w:name w:val="VL H2"/>
    <w:basedOn w:val="Heading3"/>
    <w:link w:val="VL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VLH1Char">
    <w:name w:val="VL H1 Char"/>
    <w:link w:val="VLH1"/>
    <w:rsid w:val="00932A95"/>
    <w:rPr>
      <w:rFonts w:ascii="Arial" w:eastAsia="Times New Roman" w:hAnsi="Arial" w:cs="Arial"/>
      <w:b/>
      <w:color w:val="006A7A"/>
      <w:sz w:val="40"/>
      <w:szCs w:val="40"/>
    </w:rPr>
  </w:style>
  <w:style w:type="paragraph" w:customStyle="1" w:styleId="VLH3">
    <w:name w:val="VL H3"/>
    <w:basedOn w:val="Heading3"/>
    <w:link w:val="VL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VLH2Char">
    <w:name w:val="VL H2 Char"/>
    <w:link w:val="VLH2"/>
    <w:rsid w:val="0033585B"/>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33585B"/>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77773C"/>
    <w:pPr>
      <w:numPr>
        <w:ilvl w:val="1"/>
      </w:numPr>
      <w:spacing w:line="240" w:lineRule="auto"/>
      <w:ind w:left="1080"/>
    </w:pPr>
    <w:rPr>
      <w:b w:val="0"/>
      <w:color w:val="000000" w:themeColor="text1"/>
      <w:sz w:val="24"/>
      <w:szCs w:val="24"/>
    </w:rPr>
  </w:style>
  <w:style w:type="character" w:customStyle="1" w:styleId="VLbulletedlistChar">
    <w:name w:val="VL bulleted list Char"/>
    <w:basedOn w:val="VLH2NumberedChar"/>
    <w:link w:val="VL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33585B"/>
    <w:pPr>
      <w:spacing w:after="0"/>
    </w:pPr>
    <w:rPr>
      <w:color w:val="F79646" w:themeColor="accent6"/>
    </w:rPr>
  </w:style>
  <w:style w:type="character" w:customStyle="1" w:styleId="VLHighlightChar">
    <w:name w:val="VL Highlight Char"/>
    <w:basedOn w:val="VLH3Char"/>
    <w:link w:val="VLHighlight"/>
    <w:rsid w:val="0033585B"/>
    <w:rPr>
      <w:rFonts w:ascii="Arial" w:eastAsia="Times New Roman" w:hAnsi="Arial" w:cs="Arial"/>
      <w:b/>
      <w:bCs/>
      <w:color w:val="F79646" w:themeColor="accent6"/>
      <w:sz w:val="24"/>
      <w:szCs w:val="24"/>
      <w:lang w:val="en-CA"/>
    </w:rPr>
  </w:style>
  <w:style w:type="paragraph" w:customStyle="1" w:styleId="VLnumbered2">
    <w:name w:val="VL numbered 2"/>
    <w:basedOn w:val="VLDir"/>
    <w:link w:val="VLnumbered2Char"/>
    <w:qFormat/>
    <w:rsid w:val="00B12E45"/>
    <w:pPr>
      <w:tabs>
        <w:tab w:val="clear" w:pos="360"/>
        <w:tab w:val="left" w:pos="426"/>
      </w:tabs>
      <w:ind w:left="567" w:hanging="567"/>
    </w:pPr>
    <w:rPr>
      <w:lang w:val="en-CA"/>
    </w:rPr>
  </w:style>
  <w:style w:type="character" w:customStyle="1" w:styleId="VLnumbered2Char">
    <w:name w:val="VL numbered 2 Char"/>
    <w:basedOn w:val="VLDirChar"/>
    <w:link w:val="VLnumbered2"/>
    <w:rsid w:val="00B12E45"/>
    <w:rPr>
      <w:rFonts w:ascii="Arial" w:eastAsia="Times New Roman" w:hAnsi="Arial" w:cs="Arial"/>
      <w:bCs w:val="0"/>
      <w:sz w:val="24"/>
      <w:szCs w:val="24"/>
      <w:lang w:val="en-CA"/>
    </w:rPr>
  </w:style>
  <w:style w:type="paragraph" w:customStyle="1" w:styleId="ERCDir">
    <w:name w:val="ERC Dir #"/>
    <w:basedOn w:val="Normal"/>
    <w:link w:val="ERCDirChar"/>
    <w:qFormat/>
    <w:rsid w:val="00B21739"/>
    <w:pPr>
      <w:tabs>
        <w:tab w:val="left" w:pos="360"/>
      </w:tabs>
      <w:spacing w:after="0" w:line="312" w:lineRule="auto"/>
      <w:ind w:left="720" w:hanging="360"/>
      <w:outlineLvl w:val="2"/>
    </w:pPr>
    <w:rPr>
      <w:rFonts w:eastAsia="Times New Roman"/>
    </w:rPr>
  </w:style>
  <w:style w:type="character" w:customStyle="1" w:styleId="ERCDirChar">
    <w:name w:val="ERC Dir # Char"/>
    <w:basedOn w:val="DefaultParagraphFont"/>
    <w:link w:val="ERCDir"/>
    <w:rsid w:val="00B21739"/>
    <w:rPr>
      <w:rFonts w:ascii="Arial" w:eastAsia="Times New Roman" w:hAnsi="Arial" w:cs="Arial"/>
      <w:sz w:val="24"/>
      <w:szCs w:val="24"/>
    </w:rPr>
  </w:style>
  <w:style w:type="paragraph" w:customStyle="1" w:styleId="ERCHighlight">
    <w:name w:val="ERC Highlight"/>
    <w:basedOn w:val="Normal"/>
    <w:link w:val="ERCHighlightChar"/>
    <w:qFormat/>
    <w:rsid w:val="00B21739"/>
    <w:pPr>
      <w:spacing w:after="0" w:line="312" w:lineRule="auto"/>
      <w:outlineLvl w:val="2"/>
    </w:pPr>
    <w:rPr>
      <w:rFonts w:eastAsia="Times New Roman"/>
      <w:b/>
      <w:bCs/>
      <w:color w:val="F79646" w:themeColor="accent6"/>
      <w:lang w:val="en-CA"/>
    </w:rPr>
  </w:style>
  <w:style w:type="character" w:customStyle="1" w:styleId="ERCHighlightChar">
    <w:name w:val="ERC Highlight Char"/>
    <w:basedOn w:val="DefaultParagraphFont"/>
    <w:link w:val="ERCHighlight"/>
    <w:rsid w:val="00B21739"/>
    <w:rPr>
      <w:rFonts w:ascii="Arial" w:eastAsia="Times New Roman" w:hAnsi="Arial" w:cs="Arial"/>
      <w:b/>
      <w:bCs/>
      <w:color w:val="F79646" w:themeColor="accent6"/>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165826695">
      <w:bodyDiv w:val="1"/>
      <w:marLeft w:val="0"/>
      <w:marRight w:val="0"/>
      <w:marTop w:val="0"/>
      <w:marBottom w:val="0"/>
      <w:divBdr>
        <w:top w:val="none" w:sz="0" w:space="0" w:color="auto"/>
        <w:left w:val="none" w:sz="0" w:space="0" w:color="auto"/>
        <w:bottom w:val="none" w:sz="0" w:space="0" w:color="auto"/>
        <w:right w:val="none" w:sz="0" w:space="0" w:color="auto"/>
      </w:divBdr>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130</Words>
  <Characters>741</Characters>
  <Application>Microsoft Office Word</Application>
  <DocSecurity>0</DocSecurity>
  <Lines>6</Lines>
  <Paragraphs>1</Paragraphs>
  <ScaleCrop>false</ScaleCrop>
  <HeadingPairs>
    <vt:vector size="4" baseType="variant">
      <vt:variant>
        <vt:lpstr>Title</vt:lpstr>
      </vt:variant>
      <vt:variant>
        <vt:i4>1</vt:i4>
      </vt:variant>
      <vt:variant>
        <vt:lpstr>Headings</vt:lpstr>
      </vt:variant>
      <vt:variant>
        <vt:i4>31</vt:i4>
      </vt:variant>
    </vt:vector>
  </HeadingPairs>
  <TitlesOfParts>
    <vt:vector size="32" baseType="lpstr">
      <vt:lpstr/>
      <vt:lpstr>        /Relaxing Herbs that Help with Sleep:</vt:lpstr>
      <vt:lpstr>        Read the indications for each herb and pick one or two to experiment with. </vt:lpstr>
      <vt:lpstr>        </vt:lpstr>
      <vt:lpstr>        Each person has a different response; therefore, what may work for one, may not </vt:lpstr>
      <vt:lpstr>        </vt:lpstr>
      <vt:lpstr>        If you have a long-standing problem with insomnia, it may take a bit of trial an</vt:lpstr>
      <vt:lpstr>        </vt:lpstr>
      <vt:lpstr>        </vt:lpstr>
      <vt:lpstr>        Lemon Balm</vt:lpstr>
      <vt:lpstr>        Chamomile</vt:lpstr>
      <vt:lpstr>        Milky Oat</vt:lpstr>
      <vt:lpstr>        Valerian</vt:lpstr>
      <vt:lpstr>        Hops</vt:lpstr>
      <vt:lpstr>        Passion Flower</vt:lpstr>
      <vt:lpstr>        Magnolia</vt:lpstr>
      <vt:lpstr>        Kava Kava </vt:lpstr>
      <vt:lpstr>        </vt:lpstr>
      <vt:lpstr>        </vt:lpstr>
      <vt:lpstr>        Supplements to Promote Good Sleep:</vt:lpstr>
      <vt:lpstr>        Nutrient and hormonal imbalances can contribute to poor sleep. Be sure to educat</vt:lpstr>
      <vt:lpstr>        </vt:lpstr>
      <vt:lpstr>        </vt:lpstr>
      <vt:lpstr>        Magnesium</vt:lpstr>
      <vt:lpstr>        Vitamin B6</vt:lpstr>
      <vt:lpstr>        Melatonin</vt:lpstr>
      <vt:lpstr>        Phosphatidyl Serine</vt:lpstr>
      <vt:lpstr>        5-HTP</vt:lpstr>
      <vt:lpstr>        GABA</vt:lpstr>
      <vt:lpstr>        Theanine</vt:lpstr>
      <vt:lpstr>        </vt:lpstr>
      <vt:lpstr>        </vt:lpstr>
    </vt:vector>
  </TitlesOfParts>
  <Company>Hewlett-Packard</Company>
  <LinksUpToDate>false</LinksUpToDate>
  <CharactersWithSpaces>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2015-01-09T18:46:00Z</cp:lastPrinted>
  <dcterms:created xsi:type="dcterms:W3CDTF">2015-01-09T19:20:00Z</dcterms:created>
  <dcterms:modified xsi:type="dcterms:W3CDTF">2015-01-09T19:20:00Z</dcterms:modified>
</cp:coreProperties>
</file>