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83822" w14:textId="037589D0" w:rsidR="00387B17" w:rsidRDefault="00387B17" w:rsidP="00E53B4F">
      <w:pPr>
        <w:spacing w:after="0" w:line="240" w:lineRule="auto"/>
        <w:jc w:val="center"/>
        <w:rPr>
          <w:rFonts w:ascii="Calibri" w:hAnsi="Calibri" w:cs="Calibri"/>
          <w:b/>
          <w:bCs/>
          <w:color w:val="6C70B7"/>
          <w:sz w:val="36"/>
          <w:szCs w:val="36"/>
          <w:u w:val="single"/>
        </w:rPr>
      </w:pPr>
      <w:r>
        <w:rPr>
          <w:rFonts w:ascii="Calibri" w:hAnsi="Calibri" w:cs="Calibri"/>
          <w:b/>
          <w:bCs/>
          <w:color w:val="6C70B7"/>
          <w:sz w:val="36"/>
          <w:szCs w:val="36"/>
          <w:u w:val="single"/>
        </w:rPr>
        <w:t>Video Study Guide</w:t>
      </w:r>
    </w:p>
    <w:p w14:paraId="2E634B18" w14:textId="731F6857" w:rsidR="00965C04" w:rsidRDefault="00A84C17" w:rsidP="00965C04">
      <w:pPr>
        <w:jc w:val="center"/>
        <w:rPr>
          <w:rFonts w:ascii="Calibri" w:hAnsi="Calibri" w:cs="Calibri"/>
          <w:b/>
          <w:bCs/>
          <w:color w:val="6C70B7"/>
          <w:sz w:val="36"/>
          <w:szCs w:val="36"/>
          <w:u w:val="single"/>
        </w:rPr>
      </w:pPr>
      <w:r w:rsidRPr="00A84C17">
        <w:rPr>
          <w:rFonts w:ascii="Calibri" w:hAnsi="Calibri" w:cs="Calibri"/>
          <w:b/>
          <w:bCs/>
          <w:color w:val="6C70B7"/>
          <w:sz w:val="36"/>
          <w:szCs w:val="36"/>
          <w:u w:val="single"/>
        </w:rPr>
        <w:t>Using a Linear Model with Non-Linear Data</w:t>
      </w:r>
    </w:p>
    <w:p w14:paraId="7B0913B8" w14:textId="77777777" w:rsidR="00965C04" w:rsidRDefault="00965C04" w:rsidP="00965C04">
      <w:pPr>
        <w:rPr>
          <w:rFonts w:ascii="Arial" w:hAnsi="Arial" w:cs="Arial"/>
          <w:bCs/>
        </w:rPr>
      </w:pPr>
    </w:p>
    <w:p w14:paraId="57C24DEC" w14:textId="16F2C8AB" w:rsidR="00965C04" w:rsidRPr="00CA7631" w:rsidRDefault="00965C04" w:rsidP="00965C04">
      <w:pPr>
        <w:rPr>
          <w:rFonts w:ascii="Arial" w:hAnsi="Arial" w:cs="Arial"/>
        </w:rPr>
      </w:pPr>
      <w:r w:rsidRPr="00CA7631">
        <w:rPr>
          <w:rFonts w:ascii="Arial" w:hAnsi="Arial" w:cs="Arial"/>
          <w:bCs/>
        </w:rPr>
        <w:t xml:space="preserve">1. </w:t>
      </w:r>
      <w:r w:rsidRPr="00CA7631">
        <w:rPr>
          <w:rFonts w:ascii="Arial" w:hAnsi="Arial" w:cs="Arial"/>
        </w:rPr>
        <w:t>Identify the domain on the following scatterplot that can be analyzed using a linear model.</w:t>
      </w:r>
    </w:p>
    <w:p w14:paraId="107F0B13" w14:textId="73018EE0" w:rsidR="00965C04" w:rsidRDefault="00965C04" w:rsidP="00965C04">
      <w:pPr>
        <w:rPr>
          <w:rFonts w:ascii="Arial" w:hAnsi="Arial" w:cs="Arial"/>
          <w:bCs/>
        </w:rPr>
      </w:pPr>
      <w:r w:rsidRPr="00CA7631">
        <w:rPr>
          <w:rFonts w:ascii="Arial" w:hAnsi="Arial" w:cs="Arial"/>
          <w:noProof/>
        </w:rPr>
        <w:drawing>
          <wp:inline distT="0" distB="0" distL="0" distR="0" wp14:anchorId="0690F988" wp14:editId="31899BB6">
            <wp:extent cx="2590800" cy="2590800"/>
            <wp:effectExtent l="0" t="0" r="0" b="0"/>
            <wp:docPr id="4" name="Picture 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scatter ch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90800" cy="2590800"/>
                    </a:xfrm>
                    <a:prstGeom prst="rect">
                      <a:avLst/>
                    </a:prstGeom>
                    <a:noFill/>
                    <a:ln>
                      <a:noFill/>
                    </a:ln>
                  </pic:spPr>
                </pic:pic>
              </a:graphicData>
            </a:graphic>
          </wp:inline>
        </w:drawing>
      </w:r>
    </w:p>
    <w:p w14:paraId="49152557" w14:textId="77777777" w:rsidR="00965C04" w:rsidRDefault="00965C04" w:rsidP="00965C04">
      <w:pPr>
        <w:rPr>
          <w:rFonts w:ascii="Arial" w:hAnsi="Arial" w:cs="Arial"/>
          <w:bCs/>
        </w:rPr>
      </w:pPr>
    </w:p>
    <w:p w14:paraId="72AB1863" w14:textId="1DD32A94" w:rsidR="00965C04" w:rsidRPr="00CA7631" w:rsidRDefault="00965C04" w:rsidP="00965C04">
      <w:pPr>
        <w:rPr>
          <w:rFonts w:ascii="Arial" w:hAnsi="Arial" w:cs="Arial"/>
          <w:bCs/>
        </w:rPr>
      </w:pPr>
      <w:r w:rsidRPr="00CA7631">
        <w:rPr>
          <w:rFonts w:ascii="Arial" w:hAnsi="Arial" w:cs="Arial"/>
          <w:bCs/>
        </w:rPr>
        <w:t>2. Identify the outliers that could be ignored on the following scatterplot to allow analysis with a linear model.</w:t>
      </w:r>
    </w:p>
    <w:p w14:paraId="637B42CD" w14:textId="0A323273" w:rsidR="00965C04" w:rsidRDefault="00965C04" w:rsidP="00965C04">
      <w:pPr>
        <w:rPr>
          <w:rFonts w:ascii="Arial" w:hAnsi="Arial" w:cs="Arial"/>
          <w:bCs/>
        </w:rPr>
      </w:pPr>
      <w:r w:rsidRPr="00CA7631">
        <w:rPr>
          <w:rFonts w:ascii="Arial" w:hAnsi="Arial" w:cs="Arial"/>
          <w:noProof/>
        </w:rPr>
        <w:drawing>
          <wp:inline distT="0" distB="0" distL="0" distR="0" wp14:anchorId="55A576D7" wp14:editId="49632CE8">
            <wp:extent cx="2659380" cy="2659380"/>
            <wp:effectExtent l="0" t="0" r="7620" b="7620"/>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59380" cy="2659380"/>
                    </a:xfrm>
                    <a:prstGeom prst="rect">
                      <a:avLst/>
                    </a:prstGeom>
                    <a:noFill/>
                    <a:ln>
                      <a:noFill/>
                    </a:ln>
                  </pic:spPr>
                </pic:pic>
              </a:graphicData>
            </a:graphic>
          </wp:inline>
        </w:drawing>
      </w:r>
    </w:p>
    <w:p w14:paraId="42C61F3F" w14:textId="4B1B6149" w:rsidR="00965C04" w:rsidRDefault="00965C04" w:rsidP="00965C04">
      <w:pPr>
        <w:rPr>
          <w:rFonts w:ascii="Arial" w:hAnsi="Arial" w:cs="Arial"/>
          <w:bCs/>
        </w:rPr>
      </w:pPr>
    </w:p>
    <w:tbl>
      <w:tblPr>
        <w:tblStyle w:val="TableGrid"/>
        <w:tblpPr w:leftFromText="180" w:rightFromText="180" w:vertAnchor="text" w:horzAnchor="margin" w:tblpXSpec="right" w:tblpY="1"/>
        <w:tblW w:w="0" w:type="auto"/>
        <w:tblInd w:w="0" w:type="dxa"/>
        <w:tblLook w:val="04A0" w:firstRow="1" w:lastRow="0" w:firstColumn="1" w:lastColumn="0" w:noHBand="0" w:noVBand="1"/>
      </w:tblPr>
      <w:tblGrid>
        <w:gridCol w:w="877"/>
        <w:gridCol w:w="877"/>
      </w:tblGrid>
      <w:tr w:rsidR="00B0619B" w14:paraId="7FFD6DC7" w14:textId="77777777" w:rsidTr="00B0619B">
        <w:tc>
          <w:tcPr>
            <w:tcW w:w="877" w:type="dxa"/>
          </w:tcPr>
          <w:p w14:paraId="10299ED9" w14:textId="77777777" w:rsidR="00B0619B" w:rsidRPr="002C02C5" w:rsidRDefault="00B0619B" w:rsidP="00B0619B">
            <w:pPr>
              <w:rPr>
                <w:rFonts w:ascii="Arial" w:hAnsi="Arial" w:cs="Arial"/>
                <w:b/>
              </w:rPr>
            </w:pPr>
            <w:r w:rsidRPr="002C02C5">
              <w:rPr>
                <w:rFonts w:ascii="Arial" w:hAnsi="Arial" w:cs="Arial"/>
                <w:b/>
              </w:rPr>
              <w:lastRenderedPageBreak/>
              <w:t>Speed (mph)</w:t>
            </w:r>
          </w:p>
        </w:tc>
        <w:tc>
          <w:tcPr>
            <w:tcW w:w="877" w:type="dxa"/>
          </w:tcPr>
          <w:p w14:paraId="27BFB131" w14:textId="77777777" w:rsidR="00B0619B" w:rsidRPr="002C02C5" w:rsidRDefault="00B0619B" w:rsidP="00B0619B">
            <w:pPr>
              <w:rPr>
                <w:rFonts w:ascii="Arial" w:hAnsi="Arial" w:cs="Arial"/>
                <w:b/>
              </w:rPr>
            </w:pPr>
            <w:r w:rsidRPr="002C02C5">
              <w:rPr>
                <w:rFonts w:ascii="Arial" w:hAnsi="Arial" w:cs="Arial"/>
                <w:b/>
              </w:rPr>
              <w:t>Gas Usage (mpg)</w:t>
            </w:r>
          </w:p>
        </w:tc>
      </w:tr>
      <w:tr w:rsidR="00B0619B" w14:paraId="0C2D370E" w14:textId="77777777" w:rsidTr="00B0619B">
        <w:tc>
          <w:tcPr>
            <w:tcW w:w="877" w:type="dxa"/>
          </w:tcPr>
          <w:p w14:paraId="38696859" w14:textId="77777777" w:rsidR="00B0619B" w:rsidRDefault="00B0619B" w:rsidP="00B0619B">
            <w:pPr>
              <w:rPr>
                <w:rFonts w:ascii="Arial" w:hAnsi="Arial" w:cs="Arial"/>
                <w:bCs/>
              </w:rPr>
            </w:pPr>
            <w:r>
              <w:rPr>
                <w:rFonts w:ascii="Arial" w:hAnsi="Arial" w:cs="Arial"/>
                <w:bCs/>
              </w:rPr>
              <w:t>20</w:t>
            </w:r>
          </w:p>
        </w:tc>
        <w:tc>
          <w:tcPr>
            <w:tcW w:w="877" w:type="dxa"/>
          </w:tcPr>
          <w:p w14:paraId="3ED4FE51" w14:textId="77777777" w:rsidR="00B0619B" w:rsidRDefault="00B0619B" w:rsidP="00B0619B">
            <w:pPr>
              <w:rPr>
                <w:rFonts w:ascii="Arial" w:hAnsi="Arial" w:cs="Arial"/>
                <w:bCs/>
              </w:rPr>
            </w:pPr>
            <w:r>
              <w:rPr>
                <w:rFonts w:ascii="Arial" w:hAnsi="Arial" w:cs="Arial"/>
                <w:bCs/>
              </w:rPr>
              <w:t>10</w:t>
            </w:r>
          </w:p>
        </w:tc>
      </w:tr>
      <w:tr w:rsidR="00B0619B" w14:paraId="77119AE0" w14:textId="77777777" w:rsidTr="00B0619B">
        <w:tc>
          <w:tcPr>
            <w:tcW w:w="877" w:type="dxa"/>
          </w:tcPr>
          <w:p w14:paraId="3DA5CE75" w14:textId="77777777" w:rsidR="00B0619B" w:rsidRDefault="00B0619B" w:rsidP="00B0619B">
            <w:pPr>
              <w:rPr>
                <w:rFonts w:ascii="Arial" w:hAnsi="Arial" w:cs="Arial"/>
                <w:bCs/>
              </w:rPr>
            </w:pPr>
            <w:r>
              <w:rPr>
                <w:rFonts w:ascii="Arial" w:hAnsi="Arial" w:cs="Arial"/>
                <w:bCs/>
              </w:rPr>
              <w:t>30</w:t>
            </w:r>
          </w:p>
        </w:tc>
        <w:tc>
          <w:tcPr>
            <w:tcW w:w="877" w:type="dxa"/>
          </w:tcPr>
          <w:p w14:paraId="1CEE2517" w14:textId="77777777" w:rsidR="00B0619B" w:rsidRDefault="00B0619B" w:rsidP="00B0619B">
            <w:pPr>
              <w:rPr>
                <w:rFonts w:ascii="Arial" w:hAnsi="Arial" w:cs="Arial"/>
                <w:bCs/>
              </w:rPr>
            </w:pPr>
            <w:r>
              <w:rPr>
                <w:rFonts w:ascii="Arial" w:hAnsi="Arial" w:cs="Arial"/>
                <w:bCs/>
              </w:rPr>
              <w:t>19</w:t>
            </w:r>
          </w:p>
        </w:tc>
      </w:tr>
      <w:tr w:rsidR="00B0619B" w14:paraId="670380C8" w14:textId="77777777" w:rsidTr="00B0619B">
        <w:tc>
          <w:tcPr>
            <w:tcW w:w="877" w:type="dxa"/>
          </w:tcPr>
          <w:p w14:paraId="796F7410" w14:textId="77777777" w:rsidR="00B0619B" w:rsidRDefault="00B0619B" w:rsidP="00B0619B">
            <w:pPr>
              <w:rPr>
                <w:rFonts w:ascii="Arial" w:hAnsi="Arial" w:cs="Arial"/>
                <w:bCs/>
              </w:rPr>
            </w:pPr>
            <w:r>
              <w:rPr>
                <w:rFonts w:ascii="Arial" w:hAnsi="Arial" w:cs="Arial"/>
                <w:bCs/>
              </w:rPr>
              <w:t>40</w:t>
            </w:r>
          </w:p>
        </w:tc>
        <w:tc>
          <w:tcPr>
            <w:tcW w:w="877" w:type="dxa"/>
          </w:tcPr>
          <w:p w14:paraId="43C49135" w14:textId="77777777" w:rsidR="00B0619B" w:rsidRDefault="00B0619B" w:rsidP="00B0619B">
            <w:pPr>
              <w:rPr>
                <w:rFonts w:ascii="Arial" w:hAnsi="Arial" w:cs="Arial"/>
                <w:bCs/>
              </w:rPr>
            </w:pPr>
            <w:r>
              <w:rPr>
                <w:rFonts w:ascii="Arial" w:hAnsi="Arial" w:cs="Arial"/>
                <w:bCs/>
              </w:rPr>
              <w:t>20</w:t>
            </w:r>
          </w:p>
        </w:tc>
      </w:tr>
      <w:tr w:rsidR="00B0619B" w14:paraId="296DAB97" w14:textId="77777777" w:rsidTr="00B0619B">
        <w:tc>
          <w:tcPr>
            <w:tcW w:w="877" w:type="dxa"/>
          </w:tcPr>
          <w:p w14:paraId="0C707364" w14:textId="77777777" w:rsidR="00B0619B" w:rsidRDefault="00B0619B" w:rsidP="00B0619B">
            <w:pPr>
              <w:rPr>
                <w:rFonts w:ascii="Arial" w:hAnsi="Arial" w:cs="Arial"/>
                <w:bCs/>
              </w:rPr>
            </w:pPr>
            <w:r>
              <w:rPr>
                <w:rFonts w:ascii="Arial" w:hAnsi="Arial" w:cs="Arial"/>
                <w:bCs/>
              </w:rPr>
              <w:t>40</w:t>
            </w:r>
          </w:p>
        </w:tc>
        <w:tc>
          <w:tcPr>
            <w:tcW w:w="877" w:type="dxa"/>
          </w:tcPr>
          <w:p w14:paraId="51078B09" w14:textId="77777777" w:rsidR="00B0619B" w:rsidRDefault="00B0619B" w:rsidP="00B0619B">
            <w:pPr>
              <w:rPr>
                <w:rFonts w:ascii="Arial" w:hAnsi="Arial" w:cs="Arial"/>
                <w:bCs/>
              </w:rPr>
            </w:pPr>
            <w:r>
              <w:rPr>
                <w:rFonts w:ascii="Arial" w:hAnsi="Arial" w:cs="Arial"/>
                <w:bCs/>
              </w:rPr>
              <w:t>23</w:t>
            </w:r>
          </w:p>
        </w:tc>
      </w:tr>
      <w:tr w:rsidR="00B0619B" w14:paraId="569C54A8" w14:textId="77777777" w:rsidTr="00B0619B">
        <w:tc>
          <w:tcPr>
            <w:tcW w:w="877" w:type="dxa"/>
          </w:tcPr>
          <w:p w14:paraId="6F5C9918" w14:textId="77777777" w:rsidR="00B0619B" w:rsidRDefault="00B0619B" w:rsidP="00B0619B">
            <w:pPr>
              <w:rPr>
                <w:rFonts w:ascii="Arial" w:hAnsi="Arial" w:cs="Arial"/>
                <w:bCs/>
              </w:rPr>
            </w:pPr>
            <w:r>
              <w:rPr>
                <w:rFonts w:ascii="Arial" w:hAnsi="Arial" w:cs="Arial"/>
                <w:bCs/>
              </w:rPr>
              <w:t>50</w:t>
            </w:r>
          </w:p>
        </w:tc>
        <w:tc>
          <w:tcPr>
            <w:tcW w:w="877" w:type="dxa"/>
          </w:tcPr>
          <w:p w14:paraId="4E6A145F" w14:textId="77777777" w:rsidR="00B0619B" w:rsidRDefault="00B0619B" w:rsidP="00B0619B">
            <w:pPr>
              <w:rPr>
                <w:rFonts w:ascii="Arial" w:hAnsi="Arial" w:cs="Arial"/>
                <w:bCs/>
              </w:rPr>
            </w:pPr>
            <w:r>
              <w:rPr>
                <w:rFonts w:ascii="Arial" w:hAnsi="Arial" w:cs="Arial"/>
                <w:bCs/>
              </w:rPr>
              <w:t>22</w:t>
            </w:r>
          </w:p>
        </w:tc>
      </w:tr>
      <w:tr w:rsidR="00B0619B" w14:paraId="63577FF2" w14:textId="77777777" w:rsidTr="00B0619B">
        <w:tc>
          <w:tcPr>
            <w:tcW w:w="877" w:type="dxa"/>
          </w:tcPr>
          <w:p w14:paraId="46688A32" w14:textId="77777777" w:rsidR="00B0619B" w:rsidRDefault="00B0619B" w:rsidP="00B0619B">
            <w:pPr>
              <w:rPr>
                <w:rFonts w:ascii="Arial" w:hAnsi="Arial" w:cs="Arial"/>
                <w:bCs/>
              </w:rPr>
            </w:pPr>
            <w:r>
              <w:rPr>
                <w:rFonts w:ascii="Arial" w:hAnsi="Arial" w:cs="Arial"/>
                <w:bCs/>
              </w:rPr>
              <w:t>50</w:t>
            </w:r>
          </w:p>
        </w:tc>
        <w:tc>
          <w:tcPr>
            <w:tcW w:w="877" w:type="dxa"/>
          </w:tcPr>
          <w:p w14:paraId="338A7FD9" w14:textId="77777777" w:rsidR="00B0619B" w:rsidRDefault="00B0619B" w:rsidP="00B0619B">
            <w:pPr>
              <w:rPr>
                <w:rFonts w:ascii="Arial" w:hAnsi="Arial" w:cs="Arial"/>
                <w:bCs/>
              </w:rPr>
            </w:pPr>
            <w:r>
              <w:rPr>
                <w:rFonts w:ascii="Arial" w:hAnsi="Arial" w:cs="Arial"/>
                <w:bCs/>
              </w:rPr>
              <w:t>25</w:t>
            </w:r>
          </w:p>
        </w:tc>
      </w:tr>
      <w:tr w:rsidR="00B0619B" w14:paraId="4919EF4C" w14:textId="77777777" w:rsidTr="00B0619B">
        <w:tc>
          <w:tcPr>
            <w:tcW w:w="877" w:type="dxa"/>
          </w:tcPr>
          <w:p w14:paraId="2ED45822" w14:textId="77777777" w:rsidR="00B0619B" w:rsidRDefault="00B0619B" w:rsidP="00B0619B">
            <w:pPr>
              <w:rPr>
                <w:rFonts w:ascii="Arial" w:hAnsi="Arial" w:cs="Arial"/>
                <w:bCs/>
              </w:rPr>
            </w:pPr>
            <w:r>
              <w:rPr>
                <w:rFonts w:ascii="Arial" w:hAnsi="Arial" w:cs="Arial"/>
                <w:bCs/>
              </w:rPr>
              <w:t>60</w:t>
            </w:r>
          </w:p>
        </w:tc>
        <w:tc>
          <w:tcPr>
            <w:tcW w:w="877" w:type="dxa"/>
          </w:tcPr>
          <w:p w14:paraId="2345D570" w14:textId="77777777" w:rsidR="00B0619B" w:rsidRDefault="00B0619B" w:rsidP="00B0619B">
            <w:pPr>
              <w:rPr>
                <w:rFonts w:ascii="Arial" w:hAnsi="Arial" w:cs="Arial"/>
                <w:bCs/>
              </w:rPr>
            </w:pPr>
            <w:r>
              <w:rPr>
                <w:rFonts w:ascii="Arial" w:hAnsi="Arial" w:cs="Arial"/>
                <w:bCs/>
              </w:rPr>
              <w:t>26</w:t>
            </w:r>
          </w:p>
        </w:tc>
      </w:tr>
      <w:tr w:rsidR="00B0619B" w14:paraId="58392E7E" w14:textId="77777777" w:rsidTr="00B0619B">
        <w:tc>
          <w:tcPr>
            <w:tcW w:w="877" w:type="dxa"/>
          </w:tcPr>
          <w:p w14:paraId="02FE06A3" w14:textId="77777777" w:rsidR="00B0619B" w:rsidRDefault="00B0619B" w:rsidP="00B0619B">
            <w:pPr>
              <w:rPr>
                <w:rFonts w:ascii="Arial" w:hAnsi="Arial" w:cs="Arial"/>
                <w:bCs/>
              </w:rPr>
            </w:pPr>
            <w:r>
              <w:rPr>
                <w:rFonts w:ascii="Arial" w:hAnsi="Arial" w:cs="Arial"/>
                <w:bCs/>
              </w:rPr>
              <w:t>75</w:t>
            </w:r>
          </w:p>
        </w:tc>
        <w:tc>
          <w:tcPr>
            <w:tcW w:w="877" w:type="dxa"/>
          </w:tcPr>
          <w:p w14:paraId="66514E64" w14:textId="77777777" w:rsidR="00B0619B" w:rsidRDefault="00B0619B" w:rsidP="00B0619B">
            <w:pPr>
              <w:rPr>
                <w:rFonts w:ascii="Arial" w:hAnsi="Arial" w:cs="Arial"/>
                <w:bCs/>
              </w:rPr>
            </w:pPr>
            <w:r>
              <w:rPr>
                <w:rFonts w:ascii="Arial" w:hAnsi="Arial" w:cs="Arial"/>
                <w:bCs/>
              </w:rPr>
              <w:t>15</w:t>
            </w:r>
          </w:p>
        </w:tc>
      </w:tr>
    </w:tbl>
    <w:p w14:paraId="4E833918" w14:textId="77777777" w:rsidR="0028483A" w:rsidRDefault="00965C04" w:rsidP="00965C04">
      <w:pPr>
        <w:rPr>
          <w:rFonts w:ascii="Arial" w:hAnsi="Arial" w:cs="Arial"/>
        </w:rPr>
      </w:pPr>
      <w:r w:rsidRPr="00CA7631">
        <w:rPr>
          <w:rFonts w:ascii="Arial" w:hAnsi="Arial" w:cs="Arial"/>
          <w:bCs/>
        </w:rPr>
        <w:t xml:space="preserve">3. Cara is going on a road trip with her friends. She wants to make sure she saves as much money on gas as she can, so she wants to know how many miles per gallon she is getting when she drives her car at 55 miles per hour. </w:t>
      </w:r>
      <w:r>
        <w:rPr>
          <w:rFonts w:ascii="Arial" w:hAnsi="Arial" w:cs="Arial"/>
          <w:bCs/>
        </w:rPr>
        <w:t>Her</w:t>
      </w:r>
      <w:r w:rsidRPr="00CA7631">
        <w:rPr>
          <w:rFonts w:ascii="Arial" w:hAnsi="Arial" w:cs="Arial"/>
          <w:bCs/>
        </w:rPr>
        <w:t xml:space="preserve"> data</w:t>
      </w:r>
      <w:r>
        <w:rPr>
          <w:rFonts w:ascii="Arial" w:hAnsi="Arial" w:cs="Arial"/>
          <w:bCs/>
        </w:rPr>
        <w:t xml:space="preserve"> is shown in the table.</w:t>
      </w:r>
      <w:r w:rsidRPr="00E3236D">
        <w:rPr>
          <w:rFonts w:ascii="Arial" w:hAnsi="Arial" w:cs="Arial"/>
        </w:rPr>
        <w:t xml:space="preserve"> </w:t>
      </w:r>
    </w:p>
    <w:p w14:paraId="0ABEA677" w14:textId="08EEDC39" w:rsidR="00965C04" w:rsidRDefault="00965C04" w:rsidP="00965C04">
      <w:pPr>
        <w:rPr>
          <w:rFonts w:ascii="Arial" w:hAnsi="Arial" w:cs="Arial"/>
        </w:rPr>
      </w:pPr>
      <w:r w:rsidRPr="00CA7631">
        <w:rPr>
          <w:rFonts w:ascii="Arial" w:hAnsi="Arial" w:cs="Arial"/>
        </w:rPr>
        <w:t>Create a scatterplot to visualize the data and determine if the association is linear or non-linear.</w:t>
      </w:r>
      <w:r w:rsidRPr="00E3236D">
        <w:rPr>
          <w:rFonts w:ascii="Arial" w:hAnsi="Arial" w:cs="Arial"/>
        </w:rPr>
        <w:t xml:space="preserve"> </w:t>
      </w:r>
      <w:r w:rsidRPr="00CA7631">
        <w:rPr>
          <w:rFonts w:ascii="Arial" w:hAnsi="Arial" w:cs="Arial"/>
        </w:rPr>
        <w:t>Determine how to create a linear model for the data by stating a domain or identifying outliers to ignore.</w:t>
      </w:r>
    </w:p>
    <w:p w14:paraId="4F04DD99" w14:textId="6572CED8" w:rsidR="00965C04" w:rsidRDefault="00965C04" w:rsidP="00965C04">
      <w:pPr>
        <w:rPr>
          <w:rFonts w:ascii="Arial" w:hAnsi="Arial" w:cs="Arial"/>
        </w:rPr>
      </w:pPr>
    </w:p>
    <w:p w14:paraId="7612EFE1" w14:textId="77777777" w:rsidR="0028483A" w:rsidRDefault="0028483A" w:rsidP="00965C04">
      <w:pPr>
        <w:rPr>
          <w:rFonts w:ascii="Arial" w:hAnsi="Arial" w:cs="Arial"/>
        </w:rPr>
      </w:pPr>
    </w:p>
    <w:p w14:paraId="553D1E21" w14:textId="77777777" w:rsidR="00965C04" w:rsidRDefault="00965C04" w:rsidP="00965C04">
      <w:pPr>
        <w:rPr>
          <w:rFonts w:ascii="Arial" w:hAnsi="Arial" w:cs="Arial"/>
          <w:bCs/>
        </w:rPr>
      </w:pPr>
      <w:r>
        <w:rPr>
          <w:rFonts w:ascii="Arial" w:hAnsi="Arial" w:cs="Arial"/>
          <w:bCs/>
          <w:noProof/>
        </w:rPr>
        <w:drawing>
          <wp:inline distT="0" distB="0" distL="0" distR="0" wp14:anchorId="202E90C6" wp14:editId="151A3E50">
            <wp:extent cx="6103620" cy="3534291"/>
            <wp:effectExtent l="0" t="0" r="0" b="9525"/>
            <wp:docPr id="3" name="Picture 3" descr="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able, Excel&#10;&#10;Description automatically generated"/>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1327" r="11553"/>
                    <a:stretch/>
                  </pic:blipFill>
                  <pic:spPr bwMode="auto">
                    <a:xfrm>
                      <a:off x="0" y="0"/>
                      <a:ext cx="6161078" cy="3567562"/>
                    </a:xfrm>
                    <a:prstGeom prst="rect">
                      <a:avLst/>
                    </a:prstGeom>
                    <a:noFill/>
                    <a:ln>
                      <a:noFill/>
                    </a:ln>
                    <a:extLst>
                      <a:ext uri="{53640926-AAD7-44D8-BBD7-CCE9431645EC}">
                        <a14:shadowObscured xmlns:a14="http://schemas.microsoft.com/office/drawing/2010/main"/>
                      </a:ext>
                    </a:extLst>
                  </pic:spPr>
                </pic:pic>
              </a:graphicData>
            </a:graphic>
          </wp:inline>
        </w:drawing>
      </w:r>
    </w:p>
    <w:p w14:paraId="24B9CA42" w14:textId="77777777" w:rsidR="00965C04" w:rsidRDefault="00965C04" w:rsidP="00965C04">
      <w:pPr>
        <w:rPr>
          <w:rFonts w:ascii="Arial" w:hAnsi="Arial" w:cs="Arial"/>
          <w:bCs/>
        </w:rPr>
      </w:pPr>
    </w:p>
    <w:p w14:paraId="41403872" w14:textId="77777777" w:rsidR="00965C04" w:rsidRDefault="00965C04" w:rsidP="00965C04">
      <w:pPr>
        <w:rPr>
          <w:rFonts w:ascii="Calibri" w:hAnsi="Calibri" w:cs="Calibri"/>
          <w:b/>
          <w:bCs/>
          <w:color w:val="6C70B7"/>
          <w:sz w:val="36"/>
          <w:szCs w:val="36"/>
          <w:u w:val="single"/>
        </w:rPr>
      </w:pPr>
    </w:p>
    <w:p w14:paraId="4BDA77C9" w14:textId="17323D14" w:rsidR="006363A5" w:rsidRDefault="006363A5" w:rsidP="00534BA9">
      <w:pPr>
        <w:jc w:val="center"/>
        <w:rPr>
          <w:rFonts w:ascii="Calibri" w:hAnsi="Calibri" w:cs="Calibri"/>
          <w:b/>
          <w:bCs/>
          <w:color w:val="6C70B7"/>
          <w:sz w:val="36"/>
          <w:szCs w:val="36"/>
          <w:u w:val="single"/>
        </w:rPr>
      </w:pPr>
    </w:p>
    <w:p w14:paraId="59F93F77" w14:textId="77777777" w:rsidR="00D32380" w:rsidRPr="00534BA9" w:rsidRDefault="00D32380" w:rsidP="005D6B23">
      <w:pPr>
        <w:rPr>
          <w:rFonts w:ascii="Calibri" w:hAnsi="Calibri" w:cs="Calibri"/>
          <w:b/>
          <w:bCs/>
          <w:color w:val="6C70B7"/>
          <w:sz w:val="36"/>
          <w:szCs w:val="36"/>
          <w:u w:val="single"/>
        </w:rPr>
      </w:pPr>
    </w:p>
    <w:sectPr w:rsidR="00D32380" w:rsidRPr="00534BA9" w:rsidSect="00D97EA4">
      <w:headerReference w:type="even" r:id="rId10"/>
      <w:headerReference w:type="default" r:id="rId11"/>
      <w:footerReference w:type="default" r:id="rId12"/>
      <w:headerReference w:type="first" r:id="rId13"/>
      <w:footerReference w:type="first" r:id="rId14"/>
      <w:pgSz w:w="12240" w:h="15840"/>
      <w:pgMar w:top="1440" w:right="1440" w:bottom="1440" w:left="1440" w:header="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25A6D2" w14:textId="77777777" w:rsidR="00080B15" w:rsidRDefault="00080B15" w:rsidP="00180FE9">
      <w:pPr>
        <w:spacing w:after="0" w:line="240" w:lineRule="auto"/>
      </w:pPr>
      <w:r>
        <w:separator/>
      </w:r>
    </w:p>
  </w:endnote>
  <w:endnote w:type="continuationSeparator" w:id="0">
    <w:p w14:paraId="7B382F5A" w14:textId="77777777" w:rsidR="00080B15" w:rsidRDefault="00080B15" w:rsidP="00180FE9">
      <w:pPr>
        <w:spacing w:after="0" w:line="240" w:lineRule="auto"/>
      </w:pPr>
      <w:r>
        <w:continuationSeparator/>
      </w:r>
    </w:p>
  </w:endnote>
  <w:endnote w:type="continuationNotice" w:id="1">
    <w:p w14:paraId="2DBB543B" w14:textId="77777777" w:rsidR="00080B15" w:rsidRDefault="00080B1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yriad Pro">
    <w:altName w:val="Segoe UI"/>
    <w:charset w:val="00"/>
    <w:family w:val="swiss"/>
    <w:pitch w:val="variable"/>
    <w:sig w:usb0="20000287" w:usb1="00000001" w:usb2="00000000" w:usb3="00000000" w:csb0="0000019F" w:csb1="00000000"/>
  </w:font>
  <w:font w:name="Minion Pro">
    <w:charset w:val="00"/>
    <w:family w:val="roman"/>
    <w:pitch w:val="variable"/>
    <w:sig w:usb0="E00002AF" w:usb1="5000E07B"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77CD14" w14:textId="33D1C684" w:rsidR="00D32380" w:rsidRDefault="00D32380">
    <w:pPr>
      <w:pStyle w:val="Footer"/>
      <w:jc w:val="center"/>
    </w:pPr>
  </w:p>
  <w:p w14:paraId="4C52CC63" w14:textId="77777777" w:rsidR="00D32380" w:rsidRDefault="00D323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0161537"/>
      <w:docPartObj>
        <w:docPartGallery w:val="Page Numbers (Bottom of Page)"/>
        <w:docPartUnique/>
      </w:docPartObj>
    </w:sdtPr>
    <w:sdtEndPr>
      <w:rPr>
        <w:noProof/>
      </w:rPr>
    </w:sdtEndPr>
    <w:sdtContent>
      <w:p w14:paraId="13E214AD" w14:textId="42809D74" w:rsidR="00D32380" w:rsidRDefault="00080B15">
        <w:pPr>
          <w:pStyle w:val="Footer"/>
          <w:jc w:val="center"/>
        </w:pPr>
      </w:p>
    </w:sdtContent>
  </w:sdt>
  <w:p w14:paraId="6DF61074" w14:textId="77777777" w:rsidR="00D32380" w:rsidRDefault="00D323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DA8FF5" w14:textId="77777777" w:rsidR="00080B15" w:rsidRDefault="00080B15" w:rsidP="00180FE9">
      <w:pPr>
        <w:spacing w:after="0" w:line="240" w:lineRule="auto"/>
      </w:pPr>
      <w:r>
        <w:separator/>
      </w:r>
    </w:p>
  </w:footnote>
  <w:footnote w:type="continuationSeparator" w:id="0">
    <w:p w14:paraId="16FDE42B" w14:textId="77777777" w:rsidR="00080B15" w:rsidRDefault="00080B15" w:rsidP="00180FE9">
      <w:pPr>
        <w:spacing w:after="0" w:line="240" w:lineRule="auto"/>
      </w:pPr>
      <w:r>
        <w:continuationSeparator/>
      </w:r>
    </w:p>
  </w:footnote>
  <w:footnote w:type="continuationNotice" w:id="1">
    <w:p w14:paraId="6628C37B" w14:textId="77777777" w:rsidR="00080B15" w:rsidRDefault="00080B1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1563B" w14:textId="77777777" w:rsidR="00C219A0" w:rsidRDefault="00080B15">
    <w:pPr>
      <w:pStyle w:val="Header"/>
    </w:pPr>
    <w:r>
      <w:rPr>
        <w:noProof/>
      </w:rPr>
      <w:pict w14:anchorId="5FF74E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42211" o:spid="_x0000_s2049" type="#_x0000_t75" alt="" style="position:absolute;margin-left:0;margin-top:0;width:612.15pt;height:11in;z-index:-251658752;mso-wrap-edited:f;mso-width-percent:0;mso-height-percent:0;mso-position-horizontal:center;mso-position-horizontal-relative:margin;mso-position-vertical:center;mso-position-vertical-relative:margin;mso-width-percent:0;mso-height-percent:0" o:allowincell="f">
          <v:imagedata r:id="rId1" o:title="graph_paper_Page_1_Image_00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AADF1" w14:textId="75EDB850" w:rsidR="00C219A0" w:rsidRDefault="00C219A0" w:rsidP="005B5391">
    <w:pPr>
      <w:pStyle w:val="Header"/>
      <w:ind w:left="-144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D6361" w14:textId="3BC4C83A" w:rsidR="00C219A0" w:rsidRDefault="00D97EA4" w:rsidP="00D97EA4">
    <w:pPr>
      <w:pStyle w:val="Header"/>
      <w:ind w:left="-1440"/>
    </w:pPr>
    <w:r>
      <w:rPr>
        <w:noProof/>
      </w:rPr>
      <w:drawing>
        <wp:inline distT="0" distB="0" distL="0" distR="0" wp14:anchorId="074239F5" wp14:editId="322C69A5">
          <wp:extent cx="7920951" cy="1508078"/>
          <wp:effectExtent l="0" t="0" r="0" b="3810"/>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927987" cy="150941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536837"/>
    <w:multiLevelType w:val="hybridMultilevel"/>
    <w:tmpl w:val="A8D43A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AC73B7F"/>
    <w:multiLevelType w:val="hybridMultilevel"/>
    <w:tmpl w:val="A7AAB9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9A0"/>
    <w:rsid w:val="00006328"/>
    <w:rsid w:val="00080B15"/>
    <w:rsid w:val="00086BCD"/>
    <w:rsid w:val="000B702B"/>
    <w:rsid w:val="000F7C0C"/>
    <w:rsid w:val="00170FCF"/>
    <w:rsid w:val="00180095"/>
    <w:rsid w:val="00180FE9"/>
    <w:rsid w:val="00187815"/>
    <w:rsid w:val="001A17EB"/>
    <w:rsid w:val="001C4EB6"/>
    <w:rsid w:val="001D2FEB"/>
    <w:rsid w:val="002048CC"/>
    <w:rsid w:val="00261CC9"/>
    <w:rsid w:val="0028483A"/>
    <w:rsid w:val="00291882"/>
    <w:rsid w:val="00374701"/>
    <w:rsid w:val="00387B17"/>
    <w:rsid w:val="003B1CF2"/>
    <w:rsid w:val="003C288F"/>
    <w:rsid w:val="003E3751"/>
    <w:rsid w:val="00421703"/>
    <w:rsid w:val="004740A4"/>
    <w:rsid w:val="004868EA"/>
    <w:rsid w:val="00505818"/>
    <w:rsid w:val="0051209A"/>
    <w:rsid w:val="00517536"/>
    <w:rsid w:val="00534BA9"/>
    <w:rsid w:val="0058278D"/>
    <w:rsid w:val="005B5391"/>
    <w:rsid w:val="005D5F17"/>
    <w:rsid w:val="005D6B23"/>
    <w:rsid w:val="00603598"/>
    <w:rsid w:val="006363A5"/>
    <w:rsid w:val="00653CEA"/>
    <w:rsid w:val="00666CA3"/>
    <w:rsid w:val="006813AD"/>
    <w:rsid w:val="006A5413"/>
    <w:rsid w:val="006A6F22"/>
    <w:rsid w:val="0070057A"/>
    <w:rsid w:val="007276D9"/>
    <w:rsid w:val="00731F81"/>
    <w:rsid w:val="00773CA1"/>
    <w:rsid w:val="007926E9"/>
    <w:rsid w:val="007C1612"/>
    <w:rsid w:val="007F51A6"/>
    <w:rsid w:val="00831E87"/>
    <w:rsid w:val="008944C1"/>
    <w:rsid w:val="008B0BA6"/>
    <w:rsid w:val="00913CA0"/>
    <w:rsid w:val="00965C04"/>
    <w:rsid w:val="0099037F"/>
    <w:rsid w:val="009E569E"/>
    <w:rsid w:val="00A84C17"/>
    <w:rsid w:val="00B0619B"/>
    <w:rsid w:val="00B1570A"/>
    <w:rsid w:val="00B534BA"/>
    <w:rsid w:val="00B5579E"/>
    <w:rsid w:val="00BA1F8F"/>
    <w:rsid w:val="00BA424F"/>
    <w:rsid w:val="00BE7C09"/>
    <w:rsid w:val="00C219A0"/>
    <w:rsid w:val="00C35937"/>
    <w:rsid w:val="00C74B4F"/>
    <w:rsid w:val="00CC367F"/>
    <w:rsid w:val="00D32380"/>
    <w:rsid w:val="00D415CD"/>
    <w:rsid w:val="00D602B7"/>
    <w:rsid w:val="00D97EA4"/>
    <w:rsid w:val="00DB138C"/>
    <w:rsid w:val="00DC61A9"/>
    <w:rsid w:val="00DD4D17"/>
    <w:rsid w:val="00DF13B4"/>
    <w:rsid w:val="00E137A1"/>
    <w:rsid w:val="00E53B4F"/>
    <w:rsid w:val="00EF4C82"/>
    <w:rsid w:val="00F02C6B"/>
    <w:rsid w:val="00F51046"/>
    <w:rsid w:val="00FB27E4"/>
    <w:rsid w:val="00FB3A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A2C507E"/>
  <w15:chartTrackingRefBased/>
  <w15:docId w15:val="{BB1E55DE-05D0-B54F-BCD4-00FF06E94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19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GPink">
    <w:name w:val="TG Pink"/>
    <w:basedOn w:val="DefaultParagraphFont"/>
    <w:uiPriority w:val="1"/>
    <w:rsid w:val="00BA1F8F"/>
    <w:rPr>
      <w:rFonts w:ascii="Myriad Pro" w:eastAsia="Times New Roman" w:hAnsi="Myriad Pro" w:cs="Calibri"/>
      <w:color w:val="auto"/>
      <w:sz w:val="20"/>
      <w:szCs w:val="20"/>
      <w:bdr w:val="none" w:sz="0" w:space="0" w:color="auto"/>
      <w:shd w:val="clear" w:color="auto" w:fill="FCE4D6"/>
    </w:rPr>
  </w:style>
  <w:style w:type="paragraph" w:customStyle="1" w:styleId="BasicParagraph">
    <w:name w:val="[Basic Paragraph]"/>
    <w:basedOn w:val="Normal"/>
    <w:uiPriority w:val="99"/>
    <w:rsid w:val="00BA1F8F"/>
    <w:pPr>
      <w:autoSpaceDE w:val="0"/>
      <w:autoSpaceDN w:val="0"/>
      <w:adjustRightInd w:val="0"/>
      <w:spacing w:after="0" w:line="288" w:lineRule="auto"/>
      <w:textAlignment w:val="center"/>
    </w:pPr>
    <w:rPr>
      <w:rFonts w:ascii="Minion Pro" w:hAnsi="Minion Pro" w:cs="Minion Pro"/>
      <w:color w:val="000000"/>
      <w:sz w:val="24"/>
      <w:szCs w:val="24"/>
    </w:rPr>
  </w:style>
  <w:style w:type="paragraph" w:styleId="ListParagraph">
    <w:name w:val="List Paragraph"/>
    <w:basedOn w:val="Normal"/>
    <w:uiPriority w:val="34"/>
    <w:qFormat/>
    <w:rsid w:val="00BA1F8F"/>
    <w:pPr>
      <w:ind w:left="720"/>
      <w:contextualSpacing/>
    </w:pPr>
  </w:style>
  <w:style w:type="paragraph" w:styleId="Header">
    <w:name w:val="header"/>
    <w:basedOn w:val="Normal"/>
    <w:link w:val="HeaderChar"/>
    <w:uiPriority w:val="99"/>
    <w:unhideWhenUsed/>
    <w:rsid w:val="00180F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0FE9"/>
  </w:style>
  <w:style w:type="paragraph" w:styleId="Footer">
    <w:name w:val="footer"/>
    <w:basedOn w:val="Normal"/>
    <w:link w:val="FooterChar"/>
    <w:uiPriority w:val="99"/>
    <w:unhideWhenUsed/>
    <w:rsid w:val="00180F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0FE9"/>
  </w:style>
  <w:style w:type="character" w:styleId="Strong">
    <w:name w:val="Strong"/>
    <w:basedOn w:val="DefaultParagraphFont"/>
    <w:uiPriority w:val="22"/>
    <w:qFormat/>
    <w:rsid w:val="00C219A0"/>
    <w:rPr>
      <w:b/>
      <w:bCs/>
    </w:rPr>
  </w:style>
  <w:style w:type="paragraph" w:styleId="CommentText">
    <w:name w:val="annotation text"/>
    <w:basedOn w:val="Normal"/>
    <w:link w:val="CommentTextChar"/>
    <w:uiPriority w:val="99"/>
    <w:semiHidden/>
    <w:unhideWhenUsed/>
    <w:rsid w:val="000B702B"/>
    <w:pPr>
      <w:spacing w:line="240" w:lineRule="auto"/>
    </w:pPr>
    <w:rPr>
      <w:sz w:val="20"/>
      <w:szCs w:val="20"/>
    </w:rPr>
  </w:style>
  <w:style w:type="character" w:customStyle="1" w:styleId="CommentTextChar">
    <w:name w:val="Comment Text Char"/>
    <w:basedOn w:val="DefaultParagraphFont"/>
    <w:link w:val="CommentText"/>
    <w:uiPriority w:val="99"/>
    <w:semiHidden/>
    <w:rsid w:val="000B702B"/>
    <w:rPr>
      <w:sz w:val="20"/>
      <w:szCs w:val="20"/>
    </w:rPr>
  </w:style>
  <w:style w:type="character" w:styleId="CommentReference">
    <w:name w:val="annotation reference"/>
    <w:basedOn w:val="DefaultParagraphFont"/>
    <w:uiPriority w:val="99"/>
    <w:semiHidden/>
    <w:unhideWhenUsed/>
    <w:rsid w:val="000B702B"/>
    <w:rPr>
      <w:sz w:val="16"/>
      <w:szCs w:val="16"/>
    </w:rPr>
  </w:style>
  <w:style w:type="table" w:styleId="TableGrid">
    <w:name w:val="Table Grid"/>
    <w:basedOn w:val="TableNormal"/>
    <w:uiPriority w:val="59"/>
    <w:rsid w:val="00965C04"/>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128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124</Words>
  <Characters>711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 Stapleton</dc:creator>
  <cp:keywords/>
  <dc:description/>
  <cp:lastModifiedBy>Shonna Crisden Robinson</cp:lastModifiedBy>
  <cp:revision>17</cp:revision>
  <cp:lastPrinted>2020-10-05T18:09:00Z</cp:lastPrinted>
  <dcterms:created xsi:type="dcterms:W3CDTF">2021-03-19T20:11:00Z</dcterms:created>
  <dcterms:modified xsi:type="dcterms:W3CDTF">2021-06-29T11:44:00Z</dcterms:modified>
</cp:coreProperties>
</file>