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B04" w:rsidRDefault="002653CE">
      <w:pPr>
        <w:rPr>
          <w:b/>
          <w:caps/>
          <w:sz w:val="72"/>
          <w:szCs w:val="7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2653CE">
        <w:rPr>
          <w:b/>
          <w:caps/>
          <w:sz w:val="72"/>
          <w:szCs w:val="7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Deal Finder Checklist</w:t>
      </w:r>
      <w:r w:rsidR="00315BFE">
        <w:rPr>
          <w:b/>
          <w:caps/>
          <w:sz w:val="72"/>
          <w:szCs w:val="7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*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8"/>
        <w:gridCol w:w="8594"/>
      </w:tblGrid>
      <w:tr w:rsidR="002653CE" w:rsidTr="002653CE">
        <w:tc>
          <w:tcPr>
            <w:tcW w:w="648" w:type="dxa"/>
          </w:tcPr>
          <w:p w:rsidR="002653CE" w:rsidRDefault="002653CE">
            <w:pPr>
              <w:rPr>
                <w:b/>
                <w:caps/>
                <w:sz w:val="24"/>
                <w:szCs w:val="24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>
                          <w14:shade w14:val="20000"/>
                          <w14:satMod w14:val="245000"/>
                        </w14:schemeClr>
                      </w14:gs>
                      <w14:gs w14:pos="43000">
                        <w14:schemeClr w14:val="accent4">
                          <w14:satMod w14:val="255000"/>
                        </w14:schemeClr>
                      </w14:gs>
                      <w14:gs w14:pos="48000">
                        <w14:schemeClr w14:val="accent4">
                          <w14:shade w14:val="85000"/>
                          <w14:satMod w14:val="255000"/>
                        </w14:schemeClr>
                      </w14:gs>
                      <w14:gs w14:pos="100000">
                        <w14:schemeClr w14:val="accent4">
                          <w14:shade w14:val="20000"/>
                          <w14:satMod w14:val="24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</w:tc>
        <w:tc>
          <w:tcPr>
            <w:tcW w:w="8594" w:type="dxa"/>
          </w:tcPr>
          <w:p w:rsidR="002653CE" w:rsidRPr="002653CE" w:rsidRDefault="002653CE" w:rsidP="002653CE">
            <w:r>
              <w:t>Is the property located in a town</w:t>
            </w:r>
            <w:r w:rsidR="002B33E1">
              <w:t xml:space="preserve"> or suburb</w:t>
            </w:r>
            <w:r>
              <w:t xml:space="preserve"> that has multiple industries</w:t>
            </w:r>
            <w:r w:rsidR="00585C15">
              <w:t xml:space="preserve"> supporting it </w:t>
            </w:r>
            <w:proofErr w:type="spellStart"/>
            <w:proofErr w:type="gramStart"/>
            <w:r w:rsidR="00585C15">
              <w:t>eg</w:t>
            </w:r>
            <w:proofErr w:type="spellEnd"/>
            <w:r w:rsidR="00585C15">
              <w:t>.</w:t>
            </w:r>
            <w:proofErr w:type="gramEnd"/>
            <w:r w:rsidR="00585C15">
              <w:t xml:space="preserve"> University, </w:t>
            </w:r>
            <w:proofErr w:type="spellStart"/>
            <w:r w:rsidR="00585C15">
              <w:t>T</w:t>
            </w:r>
            <w:r>
              <w:t>afe</w:t>
            </w:r>
            <w:proofErr w:type="spellEnd"/>
            <w:r>
              <w:t xml:space="preserve">, military </w:t>
            </w:r>
            <w:proofErr w:type="spellStart"/>
            <w:r>
              <w:t>etc</w:t>
            </w:r>
            <w:proofErr w:type="spellEnd"/>
          </w:p>
        </w:tc>
      </w:tr>
      <w:tr w:rsidR="002653CE" w:rsidTr="002653CE">
        <w:tc>
          <w:tcPr>
            <w:tcW w:w="648" w:type="dxa"/>
          </w:tcPr>
          <w:p w:rsidR="002653CE" w:rsidRDefault="002653CE">
            <w:pPr>
              <w:rPr>
                <w:b/>
                <w:caps/>
                <w:sz w:val="24"/>
                <w:szCs w:val="24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>
                          <w14:shade w14:val="20000"/>
                          <w14:satMod w14:val="245000"/>
                        </w14:schemeClr>
                      </w14:gs>
                      <w14:gs w14:pos="43000">
                        <w14:schemeClr w14:val="accent4">
                          <w14:satMod w14:val="255000"/>
                        </w14:schemeClr>
                      </w14:gs>
                      <w14:gs w14:pos="48000">
                        <w14:schemeClr w14:val="accent4">
                          <w14:shade w14:val="85000"/>
                          <w14:satMod w14:val="255000"/>
                        </w14:schemeClr>
                      </w14:gs>
                      <w14:gs w14:pos="100000">
                        <w14:schemeClr w14:val="accent4">
                          <w14:shade w14:val="20000"/>
                          <w14:satMod w14:val="24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</w:tc>
        <w:tc>
          <w:tcPr>
            <w:tcW w:w="8594" w:type="dxa"/>
          </w:tcPr>
          <w:p w:rsidR="002653CE" w:rsidRPr="002653CE" w:rsidRDefault="002653CE" w:rsidP="002653CE">
            <w:r>
              <w:t>Is the property currently yielding a net income of 7% net rental yield against purchase price</w:t>
            </w:r>
            <w:r w:rsidR="002B33E1">
              <w:t xml:space="preserve"> (total rental income - if multiple tenancies)</w:t>
            </w:r>
          </w:p>
        </w:tc>
      </w:tr>
      <w:tr w:rsidR="002653CE" w:rsidTr="002653CE">
        <w:tc>
          <w:tcPr>
            <w:tcW w:w="648" w:type="dxa"/>
          </w:tcPr>
          <w:p w:rsidR="002653CE" w:rsidRDefault="002653CE">
            <w:pPr>
              <w:rPr>
                <w:b/>
                <w:caps/>
                <w:sz w:val="24"/>
                <w:szCs w:val="24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>
                          <w14:shade w14:val="20000"/>
                          <w14:satMod w14:val="245000"/>
                        </w14:schemeClr>
                      </w14:gs>
                      <w14:gs w14:pos="43000">
                        <w14:schemeClr w14:val="accent4">
                          <w14:satMod w14:val="255000"/>
                        </w14:schemeClr>
                      </w14:gs>
                      <w14:gs w14:pos="48000">
                        <w14:schemeClr w14:val="accent4">
                          <w14:shade w14:val="85000"/>
                          <w14:satMod w14:val="255000"/>
                        </w14:schemeClr>
                      </w14:gs>
                      <w14:gs w14:pos="100000">
                        <w14:schemeClr w14:val="accent4">
                          <w14:shade w14:val="20000"/>
                          <w14:satMod w14:val="24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</w:tc>
        <w:tc>
          <w:tcPr>
            <w:tcW w:w="8594" w:type="dxa"/>
          </w:tcPr>
          <w:p w:rsidR="002653CE" w:rsidRPr="002653CE" w:rsidRDefault="002653CE" w:rsidP="002653CE">
            <w:r>
              <w:t>Does this property fit into your purchase budget (within 10% up or down)</w:t>
            </w:r>
          </w:p>
        </w:tc>
      </w:tr>
      <w:tr w:rsidR="002653CE" w:rsidTr="002653CE">
        <w:tc>
          <w:tcPr>
            <w:tcW w:w="648" w:type="dxa"/>
          </w:tcPr>
          <w:p w:rsidR="002653CE" w:rsidRDefault="002653CE">
            <w:pPr>
              <w:rPr>
                <w:b/>
                <w:caps/>
                <w:sz w:val="24"/>
                <w:szCs w:val="24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>
                          <w14:shade w14:val="20000"/>
                          <w14:satMod w14:val="245000"/>
                        </w14:schemeClr>
                      </w14:gs>
                      <w14:gs w14:pos="43000">
                        <w14:schemeClr w14:val="accent4">
                          <w14:satMod w14:val="255000"/>
                        </w14:schemeClr>
                      </w14:gs>
                      <w14:gs w14:pos="48000">
                        <w14:schemeClr w14:val="accent4">
                          <w14:shade w14:val="85000"/>
                          <w14:satMod w14:val="255000"/>
                        </w14:schemeClr>
                      </w14:gs>
                      <w14:gs w14:pos="100000">
                        <w14:schemeClr w14:val="accent4">
                          <w14:shade w14:val="20000"/>
                          <w14:satMod w14:val="24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</w:tc>
        <w:tc>
          <w:tcPr>
            <w:tcW w:w="8594" w:type="dxa"/>
          </w:tcPr>
          <w:p w:rsidR="002653CE" w:rsidRPr="008356E4" w:rsidRDefault="008356E4" w:rsidP="008356E4">
            <w:r>
              <w:t>Is the lease a minimum of 2 years?</w:t>
            </w:r>
            <w:r w:rsidR="00585C15">
              <w:t xml:space="preserve"> Or still have 2 years to go from the original lease?</w:t>
            </w:r>
          </w:p>
        </w:tc>
      </w:tr>
      <w:tr w:rsidR="002653CE" w:rsidTr="002653CE">
        <w:tc>
          <w:tcPr>
            <w:tcW w:w="648" w:type="dxa"/>
          </w:tcPr>
          <w:p w:rsidR="002653CE" w:rsidRDefault="002653CE">
            <w:pPr>
              <w:rPr>
                <w:b/>
                <w:caps/>
                <w:sz w:val="24"/>
                <w:szCs w:val="24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>
                          <w14:shade w14:val="20000"/>
                          <w14:satMod w14:val="245000"/>
                        </w14:schemeClr>
                      </w14:gs>
                      <w14:gs w14:pos="43000">
                        <w14:schemeClr w14:val="accent4">
                          <w14:satMod w14:val="255000"/>
                        </w14:schemeClr>
                      </w14:gs>
                      <w14:gs w14:pos="48000">
                        <w14:schemeClr w14:val="accent4">
                          <w14:shade w14:val="85000"/>
                          <w14:satMod w14:val="255000"/>
                        </w14:schemeClr>
                      </w14:gs>
                      <w14:gs w14:pos="100000">
                        <w14:schemeClr w14:val="accent4">
                          <w14:shade w14:val="20000"/>
                          <w14:satMod w14:val="24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</w:tc>
        <w:tc>
          <w:tcPr>
            <w:tcW w:w="8594" w:type="dxa"/>
          </w:tcPr>
          <w:p w:rsidR="002653CE" w:rsidRPr="008356E4" w:rsidRDefault="008356E4" w:rsidP="008356E4">
            <w:r>
              <w:t>Does the lease have additional options?</w:t>
            </w:r>
          </w:p>
        </w:tc>
      </w:tr>
      <w:tr w:rsidR="002653CE" w:rsidTr="002653CE">
        <w:tc>
          <w:tcPr>
            <w:tcW w:w="648" w:type="dxa"/>
          </w:tcPr>
          <w:p w:rsidR="002653CE" w:rsidRDefault="002653CE">
            <w:pPr>
              <w:rPr>
                <w:b/>
                <w:caps/>
                <w:sz w:val="24"/>
                <w:szCs w:val="24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>
                          <w14:shade w14:val="20000"/>
                          <w14:satMod w14:val="245000"/>
                        </w14:schemeClr>
                      </w14:gs>
                      <w14:gs w14:pos="43000">
                        <w14:schemeClr w14:val="accent4">
                          <w14:satMod w14:val="255000"/>
                        </w14:schemeClr>
                      </w14:gs>
                      <w14:gs w14:pos="48000">
                        <w14:schemeClr w14:val="accent4">
                          <w14:shade w14:val="85000"/>
                          <w14:satMod w14:val="255000"/>
                        </w14:schemeClr>
                      </w14:gs>
                      <w14:gs w14:pos="100000">
                        <w14:schemeClr w14:val="accent4">
                          <w14:shade w14:val="20000"/>
                          <w14:satMod w14:val="24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</w:tc>
        <w:tc>
          <w:tcPr>
            <w:tcW w:w="8594" w:type="dxa"/>
          </w:tcPr>
          <w:p w:rsidR="002653CE" w:rsidRPr="008356E4" w:rsidRDefault="008356E4" w:rsidP="008356E4">
            <w:r>
              <w:t>Does the tenant pay the outgoings?</w:t>
            </w:r>
          </w:p>
        </w:tc>
      </w:tr>
      <w:tr w:rsidR="002653CE" w:rsidTr="002653CE">
        <w:tc>
          <w:tcPr>
            <w:tcW w:w="648" w:type="dxa"/>
          </w:tcPr>
          <w:p w:rsidR="002653CE" w:rsidRDefault="002653CE">
            <w:pPr>
              <w:rPr>
                <w:b/>
                <w:caps/>
                <w:sz w:val="24"/>
                <w:szCs w:val="24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>
                          <w14:shade w14:val="20000"/>
                          <w14:satMod w14:val="245000"/>
                        </w14:schemeClr>
                      </w14:gs>
                      <w14:gs w14:pos="43000">
                        <w14:schemeClr w14:val="accent4">
                          <w14:satMod w14:val="255000"/>
                        </w14:schemeClr>
                      </w14:gs>
                      <w14:gs w14:pos="48000">
                        <w14:schemeClr w14:val="accent4">
                          <w14:shade w14:val="85000"/>
                          <w14:satMod w14:val="255000"/>
                        </w14:schemeClr>
                      </w14:gs>
                      <w14:gs w14:pos="100000">
                        <w14:schemeClr w14:val="accent4">
                          <w14:shade w14:val="20000"/>
                          <w14:satMod w14:val="24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</w:tc>
        <w:tc>
          <w:tcPr>
            <w:tcW w:w="8594" w:type="dxa"/>
          </w:tcPr>
          <w:p w:rsidR="00585C15" w:rsidRDefault="008356E4" w:rsidP="008356E4">
            <w:r>
              <w:t>Is it strata or Freehold?</w:t>
            </w:r>
          </w:p>
          <w:p w:rsidR="00585C15" w:rsidRDefault="00585C15" w:rsidP="008356E4">
            <w:r>
              <w:t>If strata – Is the tenant paying for the strata fees</w:t>
            </w:r>
          </w:p>
          <w:p w:rsidR="00585C15" w:rsidRPr="008356E4" w:rsidRDefault="00585C15" w:rsidP="008356E4">
            <w:r>
              <w:t>Freehold – Is the tenant paying for building insurance</w:t>
            </w:r>
          </w:p>
        </w:tc>
      </w:tr>
      <w:tr w:rsidR="002653CE" w:rsidTr="002653CE">
        <w:tc>
          <w:tcPr>
            <w:tcW w:w="648" w:type="dxa"/>
          </w:tcPr>
          <w:p w:rsidR="002653CE" w:rsidRDefault="002653CE">
            <w:pPr>
              <w:rPr>
                <w:b/>
                <w:caps/>
                <w:sz w:val="24"/>
                <w:szCs w:val="24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>
                          <w14:shade w14:val="20000"/>
                          <w14:satMod w14:val="245000"/>
                        </w14:schemeClr>
                      </w14:gs>
                      <w14:gs w14:pos="43000">
                        <w14:schemeClr w14:val="accent4">
                          <w14:satMod w14:val="255000"/>
                        </w14:schemeClr>
                      </w14:gs>
                      <w14:gs w14:pos="48000">
                        <w14:schemeClr w14:val="accent4">
                          <w14:shade w14:val="85000"/>
                          <w14:satMod w14:val="255000"/>
                        </w14:schemeClr>
                      </w14:gs>
                      <w14:gs w14:pos="100000">
                        <w14:schemeClr w14:val="accent4">
                          <w14:shade w14:val="20000"/>
                          <w14:satMod w14:val="24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</w:tc>
        <w:tc>
          <w:tcPr>
            <w:tcW w:w="8594" w:type="dxa"/>
          </w:tcPr>
          <w:p w:rsidR="002653CE" w:rsidRPr="00585C15" w:rsidRDefault="00585C15" w:rsidP="00585C15">
            <w:r>
              <w:t>Is the tenant an established business?</w:t>
            </w:r>
          </w:p>
        </w:tc>
      </w:tr>
      <w:tr w:rsidR="00585C15" w:rsidTr="002653CE">
        <w:tc>
          <w:tcPr>
            <w:tcW w:w="648" w:type="dxa"/>
          </w:tcPr>
          <w:p w:rsidR="00585C15" w:rsidRDefault="00585C15">
            <w:pPr>
              <w:rPr>
                <w:b/>
                <w:caps/>
                <w:sz w:val="24"/>
                <w:szCs w:val="24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>
                          <w14:shade w14:val="20000"/>
                          <w14:satMod w14:val="245000"/>
                        </w14:schemeClr>
                      </w14:gs>
                      <w14:gs w14:pos="43000">
                        <w14:schemeClr w14:val="accent4">
                          <w14:satMod w14:val="255000"/>
                        </w14:schemeClr>
                      </w14:gs>
                      <w14:gs w14:pos="48000">
                        <w14:schemeClr w14:val="accent4">
                          <w14:shade w14:val="85000"/>
                          <w14:satMod w14:val="255000"/>
                        </w14:schemeClr>
                      </w14:gs>
                      <w14:gs w14:pos="100000">
                        <w14:schemeClr w14:val="accent4">
                          <w14:shade w14:val="20000"/>
                          <w14:satMod w14:val="24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</w:tc>
        <w:tc>
          <w:tcPr>
            <w:tcW w:w="8594" w:type="dxa"/>
          </w:tcPr>
          <w:p w:rsidR="00585C15" w:rsidRDefault="002B33E1" w:rsidP="00585C15">
            <w:r>
              <w:t>Is the property well presented – water damage, neat and tidy, well taken care of premise by tenant</w:t>
            </w:r>
          </w:p>
        </w:tc>
      </w:tr>
      <w:tr w:rsidR="00585C15" w:rsidTr="002653CE">
        <w:tc>
          <w:tcPr>
            <w:tcW w:w="648" w:type="dxa"/>
          </w:tcPr>
          <w:p w:rsidR="00585C15" w:rsidRDefault="00585C15">
            <w:pPr>
              <w:rPr>
                <w:b/>
                <w:caps/>
                <w:sz w:val="24"/>
                <w:szCs w:val="24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>
                          <w14:shade w14:val="20000"/>
                          <w14:satMod w14:val="245000"/>
                        </w14:schemeClr>
                      </w14:gs>
                      <w14:gs w14:pos="43000">
                        <w14:schemeClr w14:val="accent4">
                          <w14:satMod w14:val="255000"/>
                        </w14:schemeClr>
                      </w14:gs>
                      <w14:gs w14:pos="48000">
                        <w14:schemeClr w14:val="accent4">
                          <w14:shade w14:val="85000"/>
                          <w14:satMod w14:val="255000"/>
                        </w14:schemeClr>
                      </w14:gs>
                      <w14:gs w14:pos="100000">
                        <w14:schemeClr w14:val="accent4">
                          <w14:shade w14:val="20000"/>
                          <w14:satMod w14:val="24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</w:tc>
        <w:tc>
          <w:tcPr>
            <w:tcW w:w="8594" w:type="dxa"/>
          </w:tcPr>
          <w:p w:rsidR="00585C15" w:rsidRDefault="002B33E1" w:rsidP="00585C15">
            <w:r>
              <w:t>Is the business surrounded by other similar businesses</w:t>
            </w:r>
          </w:p>
        </w:tc>
      </w:tr>
    </w:tbl>
    <w:p w:rsidR="002653CE" w:rsidRPr="002653CE" w:rsidRDefault="002653CE">
      <w:pPr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sectPr w:rsidR="002653CE" w:rsidRPr="002653CE">
      <w:footerReference w:type="default" r:id="rId6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776E" w:rsidRDefault="0068776E" w:rsidP="00315BFE">
      <w:pPr>
        <w:spacing w:after="0" w:line="240" w:lineRule="auto"/>
      </w:pPr>
      <w:r>
        <w:separator/>
      </w:r>
    </w:p>
  </w:endnote>
  <w:endnote w:type="continuationSeparator" w:id="0">
    <w:p w:rsidR="0068776E" w:rsidRDefault="0068776E" w:rsidP="00315B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5BFE" w:rsidRPr="00315BFE" w:rsidRDefault="00315BFE" w:rsidP="00315BFE">
    <w:pPr>
      <w:shd w:val="clear" w:color="auto" w:fill="FFFFFF"/>
      <w:spacing w:after="288" w:line="300" w:lineRule="atLeast"/>
      <w:textAlignment w:val="baseline"/>
      <w:rPr>
        <w:rFonts w:ascii="Helvetica" w:eastAsia="Times New Roman" w:hAnsi="Helvetica" w:cs="Helvetica"/>
        <w:color w:val="000000"/>
        <w:sz w:val="28"/>
        <w:szCs w:val="26"/>
        <w:lang w:eastAsia="en-AU"/>
      </w:rPr>
    </w:pPr>
    <w:r w:rsidRPr="004805AD">
      <w:rPr>
        <w:sz w:val="24"/>
      </w:rPr>
      <w:t>*</w:t>
    </w:r>
    <w:r w:rsidRPr="004805AD">
      <w:rPr>
        <w:rFonts w:ascii="Helvetica" w:eastAsia="Times New Roman" w:hAnsi="Helvetica" w:cs="Helvetica"/>
        <w:color w:val="000000"/>
        <w:sz w:val="28"/>
        <w:szCs w:val="26"/>
        <w:lang w:eastAsia="en-AU"/>
      </w:rPr>
      <w:t xml:space="preserve"> </w:t>
    </w:r>
    <w:r>
      <w:rPr>
        <w:rFonts w:eastAsia="Times New Roman" w:cs="Helvetica"/>
        <w:color w:val="000000"/>
        <w:sz w:val="14"/>
        <w:szCs w:val="26"/>
        <w:lang w:eastAsia="en-AU"/>
      </w:rPr>
      <w:t>The content of this checklist is given</w:t>
    </w:r>
    <w:r w:rsidRPr="004805AD">
      <w:rPr>
        <w:rFonts w:eastAsia="Times New Roman" w:cs="Helvetica"/>
        <w:color w:val="000000"/>
        <w:sz w:val="14"/>
        <w:szCs w:val="26"/>
        <w:lang w:eastAsia="en-AU"/>
      </w:rPr>
      <w:t xml:space="preserve"> in good faith</w:t>
    </w:r>
    <w:r>
      <w:rPr>
        <w:rFonts w:eastAsia="Times New Roman" w:cs="Helvetica"/>
        <w:color w:val="000000"/>
        <w:sz w:val="14"/>
        <w:szCs w:val="26"/>
        <w:lang w:eastAsia="en-AU"/>
      </w:rPr>
      <w:t xml:space="preserve"> and is designed to help users</w:t>
    </w:r>
    <w:r w:rsidRPr="004805AD">
      <w:rPr>
        <w:rFonts w:eastAsia="Times New Roman" w:cs="Helvetica"/>
        <w:color w:val="000000"/>
        <w:sz w:val="14"/>
        <w:szCs w:val="26"/>
        <w:lang w:eastAsia="en-AU"/>
      </w:rPr>
      <w:t xml:space="preserve">. It is an information source and as such should only be treated as a guide. Although every effort has been made to ensure the accuracy, currency and reliability of information, users are responsible for their own assessments of the </w:t>
    </w:r>
    <w:r>
      <w:rPr>
        <w:rFonts w:eastAsia="Times New Roman" w:cs="Helvetica"/>
        <w:color w:val="000000"/>
        <w:sz w:val="14"/>
        <w:szCs w:val="26"/>
        <w:lang w:eastAsia="en-AU"/>
      </w:rPr>
      <w:t xml:space="preserve">property they wish to purchase and </w:t>
    </w:r>
    <w:r w:rsidRPr="004805AD">
      <w:rPr>
        <w:rFonts w:eastAsia="Times New Roman" w:cs="Helvetica"/>
        <w:color w:val="000000"/>
        <w:sz w:val="14"/>
        <w:szCs w:val="26"/>
        <w:lang w:eastAsia="en-AU"/>
      </w:rPr>
      <w:t>should seek appropriate professional advice bef</w:t>
    </w:r>
    <w:r>
      <w:rPr>
        <w:rFonts w:eastAsia="Times New Roman" w:cs="Helvetica"/>
        <w:color w:val="000000"/>
        <w:sz w:val="14"/>
        <w:szCs w:val="26"/>
        <w:lang w:eastAsia="en-AU"/>
      </w:rPr>
      <w:t>ore taking any action</w:t>
    </w:r>
    <w:r w:rsidRPr="004805AD">
      <w:rPr>
        <w:rFonts w:eastAsia="Times New Roman" w:cs="Helvetica"/>
        <w:color w:val="000000"/>
        <w:sz w:val="14"/>
        <w:szCs w:val="26"/>
        <w:lang w:eastAsia="en-AU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776E" w:rsidRDefault="0068776E" w:rsidP="00315BFE">
      <w:pPr>
        <w:spacing w:after="0" w:line="240" w:lineRule="auto"/>
      </w:pPr>
      <w:r>
        <w:separator/>
      </w:r>
    </w:p>
  </w:footnote>
  <w:footnote w:type="continuationSeparator" w:id="0">
    <w:p w:rsidR="0068776E" w:rsidRDefault="0068776E" w:rsidP="00315B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054"/>
    <w:rsid w:val="002653CE"/>
    <w:rsid w:val="002B33E1"/>
    <w:rsid w:val="00315BFE"/>
    <w:rsid w:val="00585C15"/>
    <w:rsid w:val="0068776E"/>
    <w:rsid w:val="008356E4"/>
    <w:rsid w:val="008B3054"/>
    <w:rsid w:val="00BE5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B71CB"/>
  <w15:docId w15:val="{652FC660-A7B4-4CC1-B0A1-B3822F546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653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15B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BFE"/>
  </w:style>
  <w:style w:type="paragraph" w:styleId="Footer">
    <w:name w:val="footer"/>
    <w:basedOn w:val="Normal"/>
    <w:link w:val="FooterChar"/>
    <w:uiPriority w:val="99"/>
    <w:unhideWhenUsed/>
    <w:rsid w:val="00315B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B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Tarrant</dc:creator>
  <cp:lastModifiedBy>Helen</cp:lastModifiedBy>
  <cp:revision>5</cp:revision>
  <dcterms:created xsi:type="dcterms:W3CDTF">2016-09-26T13:01:00Z</dcterms:created>
  <dcterms:modified xsi:type="dcterms:W3CDTF">2016-10-01T10:52:00Z</dcterms:modified>
</cp:coreProperties>
</file>