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7046D7" w14:textId="77777777" w:rsidR="00BA4B10" w:rsidRPr="003C2035" w:rsidRDefault="00BA4B10" w:rsidP="00BA4B10">
      <w:pPr>
        <w:spacing w:line="276" w:lineRule="atLeast"/>
        <w:rPr>
          <w:rFonts w:ascii="Aptos" w:eastAsia="Times New Roman" w:hAnsi="Aptos" w:cs="Times New Roman"/>
          <w:b/>
          <w:bCs/>
          <w:color w:val="000000"/>
          <w:kern w:val="0"/>
          <w14:ligatures w14:val="none"/>
        </w:rPr>
      </w:pPr>
      <w:r w:rsidRPr="003C2035">
        <w:rPr>
          <w:rFonts w:ascii="Aptos" w:eastAsia="Times New Roman" w:hAnsi="Aptos" w:cs="Times New Roman"/>
          <w:b/>
          <w:bCs/>
          <w:color w:val="000000"/>
          <w:kern w:val="0"/>
          <w14:ligatures w14:val="none"/>
        </w:rPr>
        <w:t>BES Marketing – Heat Pump Water Heaters</w:t>
      </w:r>
      <w:r w:rsidRPr="003C2035">
        <w:rPr>
          <w:rFonts w:ascii="Aptos" w:eastAsia="Times New Roman" w:hAnsi="Aptos" w:cs="Times New Roman"/>
          <w:b/>
          <w:bCs/>
          <w:color w:val="000000"/>
          <w:kern w:val="0"/>
          <w14:ligatures w14:val="none"/>
        </w:rPr>
        <w:br/>
        <w:t>November 2026 – Newspaper Letter to the Editor OR News Release</w:t>
      </w:r>
    </w:p>
    <w:p w14:paraId="365AA58F" w14:textId="77777777" w:rsidR="00BA4B10" w:rsidRPr="003C2035" w:rsidRDefault="00BA4B10" w:rsidP="00BA4B10">
      <w:pPr>
        <w:spacing w:line="276" w:lineRule="atLeast"/>
        <w:rPr>
          <w:rFonts w:ascii="Aptos" w:eastAsia="Times New Roman" w:hAnsi="Aptos" w:cs="Times New Roman"/>
          <w:color w:val="000000"/>
          <w:kern w:val="0"/>
          <w14:ligatures w14:val="none"/>
        </w:rPr>
      </w:pPr>
    </w:p>
    <w:p w14:paraId="4E8E37AA" w14:textId="77777777" w:rsidR="00BA4B10" w:rsidRPr="003C2035" w:rsidRDefault="00BA4B10" w:rsidP="00BA4B10">
      <w:pPr>
        <w:spacing w:line="276" w:lineRule="atLeast"/>
        <w:rPr>
          <w:rFonts w:ascii="Aptos" w:eastAsia="Times New Roman" w:hAnsi="Aptos" w:cs="Times New Roman"/>
          <w:color w:val="212121"/>
          <w:kern w:val="0"/>
          <w14:ligatures w14:val="none"/>
        </w:rPr>
      </w:pPr>
      <w:r w:rsidRPr="003C2035">
        <w:rPr>
          <w:rFonts w:ascii="Aptos" w:eastAsia="Times New Roman" w:hAnsi="Aptos" w:cs="Times New Roman"/>
          <w:b/>
          <w:bCs/>
          <w:color w:val="000000"/>
          <w:kern w:val="0"/>
          <w14:ligatures w14:val="none"/>
        </w:rPr>
        <w:t>Prepare for holiday guests and explore rebates for home efficiency</w:t>
      </w:r>
    </w:p>
    <w:p w14:paraId="40FA50FF" w14:textId="77777777" w:rsidR="00BA4B10" w:rsidRPr="003C2035" w:rsidRDefault="00BA4B10" w:rsidP="00BA4B10">
      <w:pPr>
        <w:spacing w:line="276" w:lineRule="atLeast"/>
        <w:rPr>
          <w:rFonts w:ascii="Aptos" w:eastAsia="Times New Roman" w:hAnsi="Aptos" w:cs="Times New Roman"/>
          <w:color w:val="000000" w:themeColor="text1"/>
          <w:kern w:val="0"/>
          <w14:ligatures w14:val="none"/>
        </w:rPr>
      </w:pPr>
      <w:r w:rsidRPr="003C2035">
        <w:rPr>
          <w:rFonts w:ascii="Aptos" w:eastAsia="Times New Roman" w:hAnsi="Aptos" w:cs="Times New Roman"/>
          <w:color w:val="000000"/>
          <w:kern w:val="0"/>
          <w14:ligatures w14:val="none"/>
        </w:rPr>
        <w:t xml:space="preserve">November brings colder weather and, for many families, holiday gatherings. As we prepare our homes for company, it’s a good time to consider the equipment that keeps hot water </w:t>
      </w:r>
      <w:r w:rsidRPr="003C2035">
        <w:rPr>
          <w:rFonts w:ascii="Aptos" w:eastAsia="Times New Roman" w:hAnsi="Aptos" w:cs="Times New Roman"/>
          <w:color w:val="000000" w:themeColor="text1"/>
          <w:kern w:val="0"/>
          <w14:ligatures w14:val="none"/>
        </w:rPr>
        <w:t>ready for everyday use and those extra showers when guests stay over.</w:t>
      </w:r>
    </w:p>
    <w:p w14:paraId="5E02111D" w14:textId="77777777" w:rsidR="00BA4B10" w:rsidRPr="003C2035" w:rsidRDefault="00BA4B10" w:rsidP="00BA4B10">
      <w:pPr>
        <w:spacing w:line="276" w:lineRule="atLeast"/>
        <w:rPr>
          <w:rFonts w:ascii="Aptos" w:eastAsia="Times New Roman" w:hAnsi="Aptos" w:cs="Times New Roman"/>
          <w:color w:val="000000" w:themeColor="text1"/>
          <w:kern w:val="0"/>
          <w14:ligatures w14:val="none"/>
        </w:rPr>
      </w:pPr>
      <w:r w:rsidRPr="003C2035">
        <w:rPr>
          <w:rFonts w:ascii="Aptos" w:eastAsia="Times New Roman" w:hAnsi="Aptos" w:cs="Times New Roman"/>
          <w:color w:val="000000" w:themeColor="text1"/>
          <w:kern w:val="0"/>
          <w14:ligatures w14:val="none"/>
        </w:rPr>
        <w:t>Heat pump water heaters can save a household of four approximately $550 per year on its electric bills compared to a standard electric water heater. Plus, you can receive a </w:t>
      </w:r>
      <w:r w:rsidRPr="003C2035">
        <w:rPr>
          <w:rFonts w:ascii="Aptos" w:eastAsia="Times New Roman" w:hAnsi="Aptos" w:cs="Times New Roman"/>
          <w:b/>
          <w:bCs/>
          <w:color w:val="000000" w:themeColor="text1"/>
          <w:kern w:val="0"/>
          <w14:ligatures w14:val="none"/>
        </w:rPr>
        <w:t xml:space="preserve">$200 rebate </w:t>
      </w:r>
      <w:r w:rsidRPr="003C2035">
        <w:rPr>
          <w:rFonts w:ascii="Aptos" w:eastAsia="Times New Roman" w:hAnsi="Aptos" w:cs="Times New Roman"/>
          <w:color w:val="000000" w:themeColor="text1"/>
          <w:kern w:val="0"/>
          <w14:ligatures w14:val="none"/>
        </w:rPr>
        <w:t>when you purchase an ENERGY STAR® certified heat pump water heater. </w:t>
      </w:r>
    </w:p>
    <w:p w14:paraId="10577482" w14:textId="77777777" w:rsidR="00BA4B10" w:rsidRPr="003C2035" w:rsidRDefault="00BA4B10" w:rsidP="00BA4B10">
      <w:pPr>
        <w:spacing w:line="276" w:lineRule="atLeast"/>
        <w:rPr>
          <w:rFonts w:ascii="Aptos" w:eastAsia="Times New Roman" w:hAnsi="Aptos" w:cs="Times New Roman"/>
          <w:color w:val="212121"/>
          <w:kern w:val="0"/>
          <w14:ligatures w14:val="none"/>
        </w:rPr>
      </w:pPr>
      <w:r w:rsidRPr="003C2035">
        <w:rPr>
          <w:rFonts w:ascii="Aptos" w:eastAsia="Times New Roman" w:hAnsi="Aptos" w:cs="Times New Roman"/>
          <w:color w:val="000000"/>
          <w:kern w:val="0"/>
          <w14:ligatures w14:val="none"/>
        </w:rPr>
        <w:t>Heat pump water heaters can be two to three times as efficient as conventional electric water heaters, and choosing the right tank size and installation location helps homeowners get the most from that efficiency. Ask an installer to evaluate your household’s hot-water needs, including busy mornings when several people shower. These units also need adequate airflow and a suitable surrounding temperature, so placement matters in our cold climate.</w:t>
      </w:r>
    </w:p>
    <w:p w14:paraId="061D5315" w14:textId="77777777" w:rsidR="00BA4B10" w:rsidRPr="003C2035" w:rsidRDefault="00BA4B10" w:rsidP="00BA4B10">
      <w:pPr>
        <w:spacing w:line="276" w:lineRule="atLeast"/>
        <w:rPr>
          <w:rFonts w:ascii="Aptos" w:eastAsia="Times New Roman" w:hAnsi="Aptos" w:cs="Times New Roman"/>
          <w:color w:val="212121"/>
          <w:kern w:val="0"/>
          <w14:ligatures w14:val="none"/>
        </w:rPr>
      </w:pPr>
      <w:r w:rsidRPr="003C2035">
        <w:rPr>
          <w:rFonts w:ascii="Aptos" w:eastAsia="Times New Roman" w:hAnsi="Aptos" w:cs="Times New Roman"/>
          <w:color w:val="000000"/>
          <w:kern w:val="0"/>
          <w14:ligatures w14:val="none"/>
        </w:rPr>
        <w:t>If you already have a heat pump water heater, review its settings before holiday guests arrive. Heat-pump-only mode offers the highest efficiency but takes longer to replenish hot water. Hybrid mode can help meet increased demand by using electric heating elements when needed. Once guests leave, revisit the setting that best meets the needs of your household.</w:t>
      </w:r>
    </w:p>
    <w:p w14:paraId="2E08F46B" w14:textId="77777777" w:rsidR="00BA4B10" w:rsidRPr="003C2035" w:rsidRDefault="00BA4B10" w:rsidP="00BA4B10">
      <w:pPr>
        <w:spacing w:line="276" w:lineRule="atLeast"/>
        <w:rPr>
          <w:rFonts w:ascii="Aptos" w:eastAsia="Times New Roman" w:hAnsi="Aptos" w:cs="Times New Roman"/>
          <w:color w:val="212121"/>
          <w:kern w:val="0"/>
          <w14:ligatures w14:val="none"/>
        </w:rPr>
      </w:pPr>
      <w:r w:rsidRPr="003C2035">
        <w:rPr>
          <w:rFonts w:ascii="Aptos" w:eastAsia="Times New Roman" w:hAnsi="Aptos" w:cs="Times New Roman"/>
          <w:color w:val="000000"/>
          <w:kern w:val="0"/>
          <w14:ligatures w14:val="none"/>
        </w:rPr>
        <w:t>Maintenance matters, too. Follow your owner’s manual for cleaning the air filter and maintaining the condensate drain. If you’re traveling for the holiday, check whether your model has a vacation setting to reduce operation while you’re away.</w:t>
      </w:r>
    </w:p>
    <w:p w14:paraId="289571A8" w14:textId="77777777" w:rsidR="00BA4B10" w:rsidRPr="003C2035" w:rsidRDefault="00BA4B10" w:rsidP="00BA4B10">
      <w:pPr>
        <w:spacing w:line="276" w:lineRule="atLeast"/>
        <w:rPr>
          <w:rFonts w:ascii="Aptos" w:eastAsia="Times New Roman" w:hAnsi="Aptos" w:cs="Times New Roman"/>
          <w:color w:val="212121"/>
          <w:kern w:val="0"/>
          <w14:ligatures w14:val="none"/>
        </w:rPr>
      </w:pPr>
      <w:r w:rsidRPr="003C2035">
        <w:rPr>
          <w:rFonts w:ascii="Aptos" w:eastAsia="Times New Roman" w:hAnsi="Aptos" w:cs="Times New Roman"/>
          <w:color w:val="000000"/>
          <w:kern w:val="0"/>
          <w14:ligatures w14:val="none"/>
        </w:rPr>
        <w:t>Before purchasing equipment or scheduling service, contact </w:t>
      </w:r>
      <w:r w:rsidRPr="003C2035">
        <w:rPr>
          <w:rFonts w:ascii="Aptos" w:eastAsia="Times New Roman" w:hAnsi="Aptos" w:cs="Times New Roman"/>
          <w:color w:val="EE0000"/>
          <w:kern w:val="0"/>
          <w14:ligatures w14:val="none"/>
        </w:rPr>
        <w:t>&lt;&lt;Utility Name&gt;&gt; </w:t>
      </w:r>
      <w:r w:rsidRPr="003C2035">
        <w:rPr>
          <w:rFonts w:ascii="Aptos" w:eastAsia="Times New Roman" w:hAnsi="Aptos" w:cs="Times New Roman"/>
          <w:color w:val="000000"/>
          <w:kern w:val="0"/>
          <w14:ligatures w14:val="none"/>
        </w:rPr>
        <w:t>at </w:t>
      </w:r>
      <w:r w:rsidRPr="003C2035">
        <w:rPr>
          <w:rFonts w:ascii="Aptos" w:eastAsia="Times New Roman" w:hAnsi="Aptos" w:cs="Times New Roman"/>
          <w:color w:val="EE0000"/>
          <w:kern w:val="0"/>
          <w14:ligatures w14:val="none"/>
        </w:rPr>
        <w:t>&lt;&lt;Phone Number&gt;&gt; </w:t>
      </w:r>
      <w:r w:rsidRPr="003C2035">
        <w:rPr>
          <w:rFonts w:ascii="Aptos" w:eastAsia="Times New Roman" w:hAnsi="Aptos" w:cs="Times New Roman"/>
          <w:color w:val="000000"/>
          <w:kern w:val="0"/>
          <w14:ligatures w14:val="none"/>
        </w:rPr>
        <w:t>to confirm eligibility and application requirements. Actual savings depend on hot-water use, installation conditions and the equipment being replaced, along with local energy prices.</w:t>
      </w:r>
    </w:p>
    <w:p w14:paraId="08360A22" w14:textId="77777777" w:rsidR="00BA4B10" w:rsidRPr="003C2035" w:rsidRDefault="00BA4B10" w:rsidP="00BA4B10">
      <w:pPr>
        <w:spacing w:line="276" w:lineRule="atLeast"/>
        <w:rPr>
          <w:rFonts w:ascii="Aptos" w:eastAsia="Times New Roman" w:hAnsi="Aptos" w:cs="Times New Roman"/>
          <w:color w:val="212121"/>
          <w:kern w:val="0"/>
          <w14:ligatures w14:val="none"/>
        </w:rPr>
      </w:pPr>
      <w:r w:rsidRPr="003C2035">
        <w:rPr>
          <w:rFonts w:ascii="Aptos" w:eastAsia="Times New Roman" w:hAnsi="Aptos" w:cs="Times New Roman"/>
          <w:color w:val="000000"/>
          <w:kern w:val="0"/>
          <w14:ligatures w14:val="none"/>
        </w:rPr>
        <w:t>As families gather and temperatures fall, a little preparation can help keep hot water ready while making better use of energy.</w:t>
      </w:r>
    </w:p>
    <w:p w14:paraId="5DE4EF1C" w14:textId="77777777" w:rsidR="00DA5434" w:rsidRDefault="00DA5434"/>
    <w:sectPr w:rsidR="00DA54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B10"/>
    <w:rsid w:val="008B6E72"/>
    <w:rsid w:val="00BA4B10"/>
    <w:rsid w:val="00DA5434"/>
    <w:rsid w:val="00F66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DC6430"/>
  <w15:chartTrackingRefBased/>
  <w15:docId w15:val="{3E77DF84-154A-914C-8ECB-0F3BFB031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B10"/>
  </w:style>
  <w:style w:type="paragraph" w:styleId="Heading1">
    <w:name w:val="heading 1"/>
    <w:basedOn w:val="Normal"/>
    <w:next w:val="Normal"/>
    <w:link w:val="Heading1Char"/>
    <w:uiPriority w:val="9"/>
    <w:qFormat/>
    <w:rsid w:val="00BA4B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4B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4B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4B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4B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4B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4B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4B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4B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B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4B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4B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4B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4B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4B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4B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4B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4B10"/>
    <w:rPr>
      <w:rFonts w:eastAsiaTheme="majorEastAsia" w:cstheme="majorBidi"/>
      <w:color w:val="272727" w:themeColor="text1" w:themeTint="D8"/>
    </w:rPr>
  </w:style>
  <w:style w:type="paragraph" w:styleId="Title">
    <w:name w:val="Title"/>
    <w:basedOn w:val="Normal"/>
    <w:next w:val="Normal"/>
    <w:link w:val="TitleChar"/>
    <w:uiPriority w:val="10"/>
    <w:qFormat/>
    <w:rsid w:val="00BA4B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4B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4B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4B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4B10"/>
    <w:pPr>
      <w:spacing w:before="160"/>
      <w:jc w:val="center"/>
    </w:pPr>
    <w:rPr>
      <w:i/>
      <w:iCs/>
      <w:color w:val="404040" w:themeColor="text1" w:themeTint="BF"/>
    </w:rPr>
  </w:style>
  <w:style w:type="character" w:customStyle="1" w:styleId="QuoteChar">
    <w:name w:val="Quote Char"/>
    <w:basedOn w:val="DefaultParagraphFont"/>
    <w:link w:val="Quote"/>
    <w:uiPriority w:val="29"/>
    <w:rsid w:val="00BA4B10"/>
    <w:rPr>
      <w:i/>
      <w:iCs/>
      <w:color w:val="404040" w:themeColor="text1" w:themeTint="BF"/>
    </w:rPr>
  </w:style>
  <w:style w:type="paragraph" w:styleId="ListParagraph">
    <w:name w:val="List Paragraph"/>
    <w:basedOn w:val="Normal"/>
    <w:uiPriority w:val="34"/>
    <w:qFormat/>
    <w:rsid w:val="00BA4B10"/>
    <w:pPr>
      <w:ind w:left="720"/>
      <w:contextualSpacing/>
    </w:pPr>
  </w:style>
  <w:style w:type="character" w:styleId="IntenseEmphasis">
    <w:name w:val="Intense Emphasis"/>
    <w:basedOn w:val="DefaultParagraphFont"/>
    <w:uiPriority w:val="21"/>
    <w:qFormat/>
    <w:rsid w:val="00BA4B10"/>
    <w:rPr>
      <w:i/>
      <w:iCs/>
      <w:color w:val="0F4761" w:themeColor="accent1" w:themeShade="BF"/>
    </w:rPr>
  </w:style>
  <w:style w:type="paragraph" w:styleId="IntenseQuote">
    <w:name w:val="Intense Quote"/>
    <w:basedOn w:val="Normal"/>
    <w:next w:val="Normal"/>
    <w:link w:val="IntenseQuoteChar"/>
    <w:uiPriority w:val="30"/>
    <w:qFormat/>
    <w:rsid w:val="00BA4B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4B10"/>
    <w:rPr>
      <w:i/>
      <w:iCs/>
      <w:color w:val="0F4761" w:themeColor="accent1" w:themeShade="BF"/>
    </w:rPr>
  </w:style>
  <w:style w:type="character" w:styleId="IntenseReference">
    <w:name w:val="Intense Reference"/>
    <w:basedOn w:val="DefaultParagraphFont"/>
    <w:uiPriority w:val="32"/>
    <w:qFormat/>
    <w:rsid w:val="00BA4B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329</Words>
  <Characters>1800</Characters>
  <Application>Microsoft Office Word</Application>
  <DocSecurity>0</DocSecurity>
  <Lines>30</Lines>
  <Paragraphs>9</Paragraphs>
  <ScaleCrop>false</ScaleCrop>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Blowers</dc:creator>
  <cp:keywords/>
  <dc:description/>
  <cp:lastModifiedBy>Andrea Blowers</cp:lastModifiedBy>
  <cp:revision>1</cp:revision>
  <dcterms:created xsi:type="dcterms:W3CDTF">2026-10-16T17:14:00Z</dcterms:created>
  <dcterms:modified xsi:type="dcterms:W3CDTF">2026-10-16T17:16:00Z</dcterms:modified>
</cp:coreProperties>
</file>