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Calibri" w:cs="Calibri" w:eastAsia="Calibri" w:hAnsi="Calibri"/>
          <w:b w:val="1"/>
          <w:bCs w:val="1"/>
          <w:color w:val="1f3864"/>
          <w:sz w:val="44"/>
          <w:szCs w:val="44"/>
        </w:rPr>
      </w:pPr>
      <w:r w:rsidDel="00000000" w:rsidR="00000000" w:rsidRPr="00000000">
        <w:rPr>
          <w:rFonts w:ascii="Calibri" w:cs="Calibri" w:eastAsia="Calibri" w:hAnsi="Calibri"/>
          <w:b w:val="1"/>
          <w:bCs w:val="1"/>
          <w:color w:val="1f3864"/>
          <w:sz w:val="42"/>
          <w:szCs w:val="42"/>
          <w:rtl w:val="0"/>
        </w:rPr>
        <w:t xml:space="preserve">TURQUÍA ESENCIAL DE INVIERNO </w:t>
      </w:r>
      <w:r w:rsidDel="00000000" w:rsidR="00000000" w:rsidRPr="00000000">
        <w:rPr>
          <w:rFonts w:ascii="Calibri" w:cs="Calibri" w:eastAsia="Calibri" w:hAnsi="Calibri"/>
          <w:b w:val="1"/>
          <w:bCs w:val="1"/>
          <w:color w:val="ff0000"/>
          <w:sz w:val="42"/>
          <w:szCs w:val="42"/>
          <w:rtl w:val="0"/>
        </w:rPr>
        <w:t xml:space="preserve">2X1 </w:t>
      </w:r>
      <w:r w:rsidDel="00000000" w:rsidR="00000000" w:rsidRPr="00000000">
        <w:rPr>
          <w:rFonts w:ascii="Calibri" w:cs="Calibri" w:eastAsia="Calibri" w:hAnsi="Calibri"/>
          <w:b w:val="1"/>
          <w:bCs w:val="1"/>
          <w:color w:val="1f3864"/>
          <w:sz w:val="44"/>
          <w:szCs w:val="44"/>
          <w:rtl w:val="0"/>
        </w:rPr>
        <w:t xml:space="preserve">9N/10D</w:t>
      </w:r>
    </w:p>
    <w:p w:rsidR="00000000" w:rsidDel="00000000" w:rsidP="00000000" w:rsidRDefault="00000000" w:rsidRPr="00000000" w14:paraId="00000002">
      <w:pPr>
        <w:pBdr>
          <w:top w:space="0" w:sz="0" w:val="nil"/>
          <w:left w:space="0" w:sz="0" w:val="nil"/>
          <w:bottom w:space="0" w:sz="0" w:val="nil"/>
          <w:right w:space="0" w:sz="0" w:val="nil"/>
          <w:between w:space="0" w:sz="0" w:val="nil"/>
        </w:pBdr>
        <w:jc w:val="center"/>
        <w:rPr>
          <w:rFonts w:ascii="Calibri" w:cs="Calibri" w:eastAsia="Calibri" w:hAnsi="Calibri"/>
          <w:b w:val="1"/>
          <w:bCs w:val="1"/>
          <w:color w:val="1f3864"/>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rPr>
          <w:rFonts w:ascii="Calibri" w:cs="Calibri" w:eastAsia="Calibri" w:hAnsi="Calibri"/>
          <w:color w:val="1f3864"/>
        </w:rPr>
      </w:pPr>
      <w:r w:rsidDel="00000000" w:rsidR="00000000" w:rsidRPr="00000000">
        <w:rPr>
          <w:rFonts w:ascii="Calibri" w:cs="Calibri" w:eastAsia="Calibri" w:hAnsi="Calibri"/>
          <w:b w:val="1"/>
          <w:bCs w:val="1"/>
          <w:color w:val="1f3864"/>
          <w:rtl w:val="0"/>
        </w:rPr>
        <w:t xml:space="preserve">SALIDAS:</w:t>
      </w:r>
      <w:r w:rsidDel="00000000" w:rsidR="00000000" w:rsidRPr="00000000">
        <w:rPr>
          <w:rFonts w:ascii="Calibri" w:cs="Calibri" w:eastAsia="Calibri" w:hAnsi="Calibri"/>
          <w:color w:val="1f3864"/>
          <w:rtl w:val="0"/>
        </w:rPr>
        <w:t xml:space="preserve"> Lunes, Martes y Miércoles.</w:t>
      </w:r>
    </w:p>
    <w:p w:rsidR="00000000" w:rsidDel="00000000" w:rsidP="00000000" w:rsidRDefault="00000000" w:rsidRPr="00000000" w14:paraId="00000004">
      <w:pPr>
        <w:pBdr>
          <w:top w:space="0" w:sz="0" w:val="nil"/>
          <w:left w:space="0" w:sz="0" w:val="nil"/>
          <w:bottom w:space="0" w:sz="0" w:val="nil"/>
          <w:right w:space="0" w:sz="0" w:val="nil"/>
          <w:between w:space="0" w:sz="0" w:val="nil"/>
        </w:pBdr>
        <w:rPr>
          <w:rFonts w:ascii="Calibri" w:cs="Calibri" w:eastAsia="Calibri" w:hAnsi="Calibri"/>
          <w:color w:val="1f3864"/>
        </w:rPr>
      </w:pPr>
      <w:r w:rsidDel="00000000" w:rsidR="00000000" w:rsidRPr="00000000">
        <w:rPr>
          <w:rFonts w:ascii="Calibri" w:cs="Calibri" w:eastAsia="Calibri" w:hAnsi="Calibri"/>
          <w:b w:val="1"/>
          <w:bCs w:val="1"/>
          <w:color w:val="1f3864"/>
          <w:rtl w:val="0"/>
        </w:rPr>
        <w:t xml:space="preserve">OPERACIÓN: </w:t>
      </w:r>
      <w:r w:rsidDel="00000000" w:rsidR="00000000" w:rsidRPr="00000000">
        <w:rPr>
          <w:rFonts w:ascii="Calibri" w:cs="Calibri" w:eastAsia="Calibri" w:hAnsi="Calibri"/>
          <w:color w:val="1f3864"/>
          <w:rtl w:val="0"/>
        </w:rPr>
        <w:t xml:space="preserve">Mínimo 2 pax - Servicio compartido (regular).</w:t>
      </w:r>
    </w:p>
    <w:p w:rsidR="00000000" w:rsidDel="00000000" w:rsidP="00000000" w:rsidRDefault="00000000" w:rsidRPr="00000000" w14:paraId="00000005">
      <w:pPr>
        <w:pBdr>
          <w:top w:space="0" w:sz="0" w:val="nil"/>
          <w:left w:space="0" w:sz="0" w:val="nil"/>
          <w:bottom w:space="0" w:sz="0" w:val="nil"/>
          <w:right w:space="0" w:sz="0" w:val="nil"/>
          <w:between w:space="0" w:sz="0" w:val="nil"/>
        </w:pBdr>
        <w:rPr>
          <w:rFonts w:ascii="Calibri" w:cs="Calibri" w:eastAsia="Calibri" w:hAnsi="Calibri"/>
          <w:color w:val="1f3864"/>
        </w:rPr>
      </w:pPr>
      <w:r w:rsidDel="00000000" w:rsidR="00000000" w:rsidRPr="00000000">
        <w:rPr>
          <w:rFonts w:ascii="Calibri" w:cs="Calibri" w:eastAsia="Calibri" w:hAnsi="Calibri"/>
          <w:b w:val="1"/>
          <w:bCs w:val="1"/>
          <w:color w:val="1f3864"/>
          <w:rtl w:val="0"/>
        </w:rPr>
        <w:t xml:space="preserve">VIGENCIA DE VIAJE:</w:t>
      </w:r>
      <w:r w:rsidDel="00000000" w:rsidR="00000000" w:rsidRPr="00000000">
        <w:rPr>
          <w:rFonts w:ascii="Calibri" w:cs="Calibri" w:eastAsia="Calibri" w:hAnsi="Calibri"/>
          <w:color w:val="1f3864"/>
          <w:rtl w:val="0"/>
        </w:rPr>
        <w:t xml:space="preserve"> Del 16 de Noviembre hasta 10 de Marzo del 2027. (El orden de las visitas se </w:t>
      </w:r>
    </w:p>
    <w:p w:rsidR="00000000" w:rsidDel="00000000" w:rsidP="00000000" w:rsidRDefault="00000000" w:rsidRPr="00000000" w14:paraId="00000006">
      <w:pPr>
        <w:pBdr>
          <w:top w:space="0" w:sz="0" w:val="nil"/>
          <w:left w:space="0" w:sz="0" w:val="nil"/>
          <w:bottom w:space="0" w:sz="0" w:val="nil"/>
          <w:right w:space="0" w:sz="0" w:val="nil"/>
          <w:between w:space="0" w:sz="0" w:val="nil"/>
        </w:pBdr>
        <w:rPr>
          <w:rFonts w:ascii="Calibri" w:cs="Calibri" w:eastAsia="Calibri" w:hAnsi="Calibri"/>
          <w:color w:val="1f3864"/>
        </w:rPr>
      </w:pPr>
      <w:r w:rsidDel="00000000" w:rsidR="00000000" w:rsidRPr="00000000">
        <w:rPr>
          <w:rFonts w:ascii="Calibri" w:cs="Calibri" w:eastAsia="Calibri" w:hAnsi="Calibri"/>
          <w:color w:val="1f3864"/>
          <w:rtl w:val="0"/>
        </w:rPr>
        <w:t xml:space="preserve">cambia de acuerdo con el día de llegada).</w:t>
      </w:r>
    </w:p>
    <w:p w:rsidR="00000000" w:rsidDel="00000000" w:rsidP="00000000" w:rsidRDefault="00000000" w:rsidRPr="00000000" w14:paraId="00000007">
      <w:pPr>
        <w:pBdr>
          <w:top w:space="0" w:sz="0" w:val="nil"/>
          <w:left w:space="0" w:sz="0" w:val="nil"/>
          <w:bottom w:color="000000" w:space="0" w:sz="12" w:val="single"/>
          <w:right w:space="0" w:sz="0" w:val="nil"/>
          <w:between w:space="0" w:sz="0" w:val="nil"/>
        </w:pBdr>
        <w:rPr>
          <w:rFonts w:ascii="Calibri" w:cs="Calibri" w:eastAsia="Calibri" w:hAnsi="Calibri"/>
          <w:color w:val="1f3864"/>
          <w:sz w:val="6"/>
          <w:szCs w:val="6"/>
        </w:rPr>
      </w:pPr>
      <w:r w:rsidDel="00000000" w:rsidR="00000000" w:rsidRPr="00000000">
        <w:rPr>
          <w:rtl w:val="0"/>
        </w:rPr>
      </w:r>
    </w:p>
    <w:p w:rsidR="00000000" w:rsidDel="00000000" w:rsidP="00000000" w:rsidRDefault="00000000" w:rsidRPr="00000000" w14:paraId="00000008">
      <w:pPr>
        <w:jc w:val="center"/>
        <w:rPr>
          <w:rFonts w:ascii="Calibri" w:cs="Calibri" w:eastAsia="Calibri" w:hAnsi="Calibri"/>
          <w:b w:val="1"/>
          <w:bCs w:val="1"/>
          <w:color w:val="1f3864"/>
        </w:rPr>
      </w:pPr>
      <w:r w:rsidDel="00000000" w:rsidR="00000000" w:rsidRPr="00000000">
        <w:rPr>
          <w:rFonts w:ascii="Calibri" w:cs="Calibri" w:eastAsia="Calibri" w:hAnsi="Calibri"/>
          <w:b w:val="1"/>
          <w:bCs w:val="1"/>
          <w:color w:val="1f3864"/>
          <w:rtl w:val="0"/>
        </w:rPr>
        <w:t xml:space="preserve">  </w:t>
      </w:r>
      <w:r w:rsidDel="00000000" w:rsidR="00000000" w:rsidRPr="00000000">
        <w:rPr>
          <w:rFonts w:ascii="Calibri" w:cs="Calibri" w:eastAsia="Calibri" w:hAnsi="Calibri"/>
          <w:b w:val="1"/>
          <w:bCs w:val="1"/>
          <w:color w:val="1f3864"/>
        </w:rPr>
        <w:drawing>
          <wp:inline distB="114300" distT="114300" distL="114300" distR="114300">
            <wp:extent cx="5612130" cy="1231900"/>
            <wp:effectExtent b="0" l="0" r="0" t="0"/>
            <wp:docPr id="5" name="image5.png"/>
            <a:graphic>
              <a:graphicData uri="http://schemas.openxmlformats.org/drawingml/2006/picture">
                <pic:pic>
                  <pic:nvPicPr>
                    <pic:cNvPr id="0" name="image5.png"/>
                    <pic:cNvPicPr preferRelativeResize="0"/>
                  </pic:nvPicPr>
                  <pic:blipFill>
                    <a:blip r:embed="rId7"/>
                    <a:srcRect b="0" l="0" r="0" t="0"/>
                    <a:stretch>
                      <a:fillRect/>
                    </a:stretch>
                  </pic:blipFill>
                  <pic:spPr>
                    <a:xfrm>
                      <a:off x="0" y="0"/>
                      <a:ext cx="5612130" cy="1231900"/>
                    </a:xfrm>
                    <a:prstGeom prst="rect"/>
                    <a:ln/>
                  </pic:spPr>
                </pic:pic>
              </a:graphicData>
            </a:graphic>
          </wp:inline>
        </w:drawing>
      </w:r>
      <w:r w:rsidDel="00000000" w:rsidR="00000000" w:rsidRPr="00000000">
        <w:rPr>
          <w:rFonts w:ascii="Calibri" w:cs="Calibri" w:eastAsia="Calibri" w:hAnsi="Calibri"/>
          <w:b w:val="1"/>
          <w:bCs w:val="1"/>
          <w:color w:val="1f3864"/>
          <w:rtl w:val="0"/>
        </w:rPr>
        <w:t xml:space="preserve">  </w:t>
      </w:r>
      <w:r w:rsidDel="00000000" w:rsidR="00000000" w:rsidRPr="00000000">
        <w:drawing>
          <wp:anchor allowOverlap="1" behindDoc="1" distB="0" distT="0" distL="0" distR="0" hidden="0" layoutInCell="1" locked="0" relativeHeight="0" simplePos="0">
            <wp:simplePos x="0" y="0"/>
            <wp:positionH relativeFrom="column">
              <wp:posOffset>-647699</wp:posOffset>
            </wp:positionH>
            <wp:positionV relativeFrom="paragraph">
              <wp:posOffset>996757</wp:posOffset>
            </wp:positionV>
            <wp:extent cx="406400" cy="2432050"/>
            <wp:effectExtent b="0" l="0" r="0" t="0"/>
            <wp:wrapNone/>
            <wp:docPr id="3" name="image1.png"/>
            <a:graphic>
              <a:graphicData uri="http://schemas.openxmlformats.org/drawingml/2006/picture">
                <pic:pic>
                  <pic:nvPicPr>
                    <pic:cNvPr id="0" name="image1.png"/>
                    <pic:cNvPicPr preferRelativeResize="0"/>
                  </pic:nvPicPr>
                  <pic:blipFill>
                    <a:blip r:embed="rId8"/>
                    <a:srcRect b="0" l="6054" r="6054" t="0"/>
                    <a:stretch>
                      <a:fillRect/>
                    </a:stretch>
                  </pic:blipFill>
                  <pic:spPr>
                    <a:xfrm>
                      <a:off x="0" y="0"/>
                      <a:ext cx="406400" cy="2432050"/>
                    </a:xfrm>
                    <a:prstGeom prst="rect"/>
                    <a:ln/>
                  </pic:spPr>
                </pic:pic>
              </a:graphicData>
            </a:graphic>
          </wp:anchor>
        </w:drawing>
      </w:r>
    </w:p>
    <w:p w:rsidR="00000000" w:rsidDel="00000000" w:rsidP="00000000" w:rsidRDefault="00000000" w:rsidRPr="00000000" w14:paraId="00000009">
      <w:pPr>
        <w:jc w:val="center"/>
        <w:rPr>
          <w:rFonts w:ascii="Calibri" w:cs="Calibri" w:eastAsia="Calibri" w:hAnsi="Calibri"/>
          <w:b w:val="1"/>
          <w:bCs w:val="1"/>
          <w:color w:val="1f3864"/>
        </w:rPr>
      </w:pPr>
      <w:r w:rsidDel="00000000" w:rsidR="00000000" w:rsidRPr="00000000">
        <w:rPr>
          <w:rtl w:val="0"/>
        </w:rPr>
      </w:r>
    </w:p>
    <w:p w:rsidR="00000000" w:rsidDel="00000000" w:rsidP="00000000" w:rsidRDefault="00000000" w:rsidRPr="00000000" w14:paraId="0000000A">
      <w:pPr>
        <w:jc w:val="center"/>
        <w:rPr>
          <w:rFonts w:ascii="Calibri" w:cs="Calibri" w:eastAsia="Calibri" w:hAnsi="Calibri"/>
          <w:b w:val="1"/>
          <w:bCs w:val="1"/>
          <w:i w:val="1"/>
          <w:iCs w:val="1"/>
          <w:color w:val="1f3864"/>
        </w:rPr>
      </w:pPr>
      <w:r w:rsidDel="00000000" w:rsidR="00000000" w:rsidRPr="00000000">
        <w:rPr>
          <w:rFonts w:ascii="Calibri" w:cs="Calibri" w:eastAsia="Calibri" w:hAnsi="Calibri"/>
          <w:b w:val="1"/>
          <w:bCs w:val="1"/>
          <w:color w:val="1f3864"/>
          <w:rtl w:val="0"/>
        </w:rPr>
        <w:t xml:space="preserve">ITINERARIO</w:t>
        <w:br w:type="textWrapping"/>
      </w:r>
      <w:r w:rsidDel="00000000" w:rsidR="00000000" w:rsidRPr="00000000">
        <w:rPr>
          <w:rFonts w:ascii="Calibri" w:cs="Calibri" w:eastAsia="Calibri" w:hAnsi="Calibri"/>
          <w:i w:val="1"/>
          <w:iCs w:val="1"/>
          <w:color w:val="1f3864"/>
          <w:rtl w:val="0"/>
        </w:rPr>
        <w:t xml:space="preserve">“Un viaje donde la nieve realza la grandeza de palacios, mezquitas y paisajes que parecen sacados de otro tiempo.”</w:t>
      </w:r>
      <w:r w:rsidDel="00000000" w:rsidR="00000000" w:rsidRPr="00000000">
        <w:rPr>
          <w:rtl w:val="0"/>
        </w:rPr>
      </w:r>
    </w:p>
    <w:p w:rsidR="00000000" w:rsidDel="00000000" w:rsidP="00000000" w:rsidRDefault="00000000" w:rsidRPr="00000000" w14:paraId="0000000B">
      <w:pPr>
        <w:jc w:val="both"/>
        <w:rPr>
          <w:rFonts w:ascii="Calibri" w:cs="Calibri" w:eastAsia="Calibri" w:hAnsi="Calibri"/>
          <w:b w:val="1"/>
          <w:bCs w:val="1"/>
          <w:color w:val="1f3864"/>
        </w:rPr>
      </w:pPr>
      <w:r w:rsidDel="00000000" w:rsidR="00000000" w:rsidRPr="00000000">
        <w:rPr>
          <w:rtl w:val="0"/>
        </w:rPr>
      </w:r>
    </w:p>
    <w:p w:rsidR="00000000" w:rsidDel="00000000" w:rsidP="00000000" w:rsidRDefault="00000000" w:rsidRPr="00000000" w14:paraId="0000000C">
      <w:pPr>
        <w:jc w:val="both"/>
        <w:rPr>
          <w:rFonts w:ascii="Calibri" w:cs="Calibri" w:eastAsia="Calibri" w:hAnsi="Calibri"/>
          <w:b w:val="1"/>
          <w:bCs w:val="1"/>
          <w:color w:val="1f3864"/>
        </w:rPr>
      </w:pPr>
      <w:r w:rsidDel="00000000" w:rsidR="00000000" w:rsidRPr="00000000">
        <w:rPr>
          <w:rFonts w:ascii="Calibri" w:cs="Calibri" w:eastAsia="Calibri" w:hAnsi="Calibri"/>
          <w:b w:val="1"/>
          <w:bCs w:val="1"/>
          <w:color w:val="1f3864"/>
          <w:rtl w:val="0"/>
        </w:rPr>
        <w:t xml:space="preserve">1 DÍA ESTAMBUL  </w:t>
      </w:r>
    </w:p>
    <w:p w:rsidR="00000000" w:rsidDel="00000000" w:rsidP="00000000" w:rsidRDefault="00000000" w:rsidRPr="00000000" w14:paraId="0000000D">
      <w:pPr>
        <w:jc w:val="both"/>
        <w:rPr>
          <w:rFonts w:ascii="Calibri" w:cs="Calibri" w:eastAsia="Calibri" w:hAnsi="Calibri"/>
          <w:color w:val="1f3864"/>
        </w:rPr>
      </w:pPr>
      <w:r w:rsidDel="00000000" w:rsidR="00000000" w:rsidRPr="00000000">
        <w:rPr>
          <w:rFonts w:ascii="Calibri" w:cs="Calibri" w:eastAsia="Calibri" w:hAnsi="Calibri"/>
          <w:color w:val="1f3864"/>
          <w:rtl w:val="0"/>
        </w:rPr>
        <w:t xml:space="preserve">Llegada al aeropuerto de Estambul, traslado al hotel y alojamiento.</w:t>
      </w:r>
    </w:p>
    <w:p w:rsidR="00000000" w:rsidDel="00000000" w:rsidP="00000000" w:rsidRDefault="00000000" w:rsidRPr="00000000" w14:paraId="0000000E">
      <w:pPr>
        <w:jc w:val="both"/>
        <w:rPr>
          <w:rFonts w:ascii="Calibri" w:cs="Calibri" w:eastAsia="Calibri" w:hAnsi="Calibri"/>
          <w:b w:val="1"/>
          <w:bCs w:val="1"/>
          <w:color w:val="1f3864"/>
        </w:rPr>
      </w:pPr>
      <w:r w:rsidDel="00000000" w:rsidR="00000000" w:rsidRPr="00000000">
        <w:rPr>
          <w:rtl w:val="0"/>
        </w:rPr>
      </w:r>
    </w:p>
    <w:p w:rsidR="00000000" w:rsidDel="00000000" w:rsidP="00000000" w:rsidRDefault="00000000" w:rsidRPr="00000000" w14:paraId="0000000F">
      <w:pPr>
        <w:jc w:val="both"/>
        <w:rPr>
          <w:rFonts w:ascii="Calibri" w:cs="Calibri" w:eastAsia="Calibri" w:hAnsi="Calibri"/>
          <w:b w:val="1"/>
          <w:bCs w:val="1"/>
          <w:color w:val="1f3864"/>
        </w:rPr>
      </w:pPr>
      <w:r w:rsidDel="00000000" w:rsidR="00000000" w:rsidRPr="00000000">
        <w:rPr>
          <w:rFonts w:ascii="Calibri" w:cs="Calibri" w:eastAsia="Calibri" w:hAnsi="Calibri"/>
          <w:b w:val="1"/>
          <w:bCs w:val="1"/>
          <w:color w:val="1f3864"/>
          <w:rtl w:val="0"/>
        </w:rPr>
        <w:t xml:space="preserve">2 DÍA ESTAMBUL  </w:t>
      </w:r>
    </w:p>
    <w:p w:rsidR="00000000" w:rsidDel="00000000" w:rsidP="00000000" w:rsidRDefault="00000000" w:rsidRPr="00000000" w14:paraId="00000010">
      <w:pPr>
        <w:jc w:val="both"/>
        <w:rPr>
          <w:rFonts w:ascii="Calibri" w:cs="Calibri" w:eastAsia="Calibri" w:hAnsi="Calibri"/>
          <w:color w:val="ee0000"/>
        </w:rPr>
      </w:pPr>
      <w:r w:rsidDel="00000000" w:rsidR="00000000" w:rsidRPr="00000000">
        <w:rPr>
          <w:rFonts w:ascii="Calibri" w:cs="Calibri" w:eastAsia="Calibri" w:hAnsi="Calibri"/>
          <w:color w:val="1f3864"/>
          <w:rtl w:val="0"/>
        </w:rPr>
        <w:t xml:space="preserve">Desayuno y salida para la visita de la parte antigua donde están concentrados los monumentos más destacados otomanos y bizantinos, Al principio conoceremos el Hipódromo  Romano, que conserva el Obelisco de Teodosio, el Obelisco Egipcio, la Columna Serpentina y la Fuente del Emperador Guillermo. A continuación, visitaremos la famosa Mezquita Azul, la única del mundo con 6 minaretes en su época.  Visita panorámica de Santa Sofía (visita externa), uno de los recintos más identificativos de Estambul, hermosa maravilla arquitectónica que ofrecemos al visitante; además contemplada como una de las iglesias más grandes e imponentes del mundo. </w:t>
      </w:r>
      <w:r w:rsidDel="00000000" w:rsidR="00000000" w:rsidRPr="00000000">
        <w:rPr>
          <w:rFonts w:ascii="Calibri" w:cs="Calibri" w:eastAsia="Calibri" w:hAnsi="Calibri"/>
          <w:i w:val="1"/>
          <w:iCs w:val="1"/>
          <w:color w:val="ee0000"/>
          <w:u w:val="single"/>
          <w:rtl w:val="0"/>
        </w:rPr>
        <w:t xml:space="preserve">Regreso al hotel por cuenta del Cliente</w:t>
      </w:r>
      <w:r w:rsidDel="00000000" w:rsidR="00000000" w:rsidRPr="00000000">
        <w:rPr>
          <w:rFonts w:ascii="Calibri" w:cs="Calibri" w:eastAsia="Calibri" w:hAnsi="Calibri"/>
          <w:color w:val="ee0000"/>
          <w:u w:val="single"/>
          <w:rtl w:val="0"/>
        </w:rPr>
        <w:t xml:space="preserve">.</w:t>
      </w:r>
      <w:r w:rsidDel="00000000" w:rsidR="00000000" w:rsidRPr="00000000">
        <w:rPr>
          <w:rtl w:val="0"/>
        </w:rPr>
      </w:r>
    </w:p>
    <w:p w:rsidR="00000000" w:rsidDel="00000000" w:rsidP="00000000" w:rsidRDefault="00000000" w:rsidRPr="00000000" w14:paraId="00000011">
      <w:pPr>
        <w:jc w:val="both"/>
        <w:rPr>
          <w:rFonts w:ascii="Calibri" w:cs="Calibri" w:eastAsia="Calibri" w:hAnsi="Calibri"/>
          <w:b w:val="1"/>
          <w:bCs w:val="1"/>
          <w:color w:val="1f3864"/>
        </w:rPr>
      </w:pPr>
      <w:r w:rsidDel="00000000" w:rsidR="00000000" w:rsidRPr="00000000">
        <w:rPr>
          <w:rFonts w:ascii="Calibri" w:cs="Calibri" w:eastAsia="Calibri" w:hAnsi="Calibri"/>
          <w:b w:val="1"/>
          <w:bCs w:val="1"/>
          <w:color w:val="1f3864"/>
          <w:rtl w:val="0"/>
        </w:rPr>
        <w:t xml:space="preserve">Comidas: </w:t>
      </w:r>
      <w:r w:rsidDel="00000000" w:rsidR="00000000" w:rsidRPr="00000000">
        <w:rPr>
          <w:rFonts w:ascii="Calibri" w:cs="Calibri" w:eastAsia="Calibri" w:hAnsi="Calibri"/>
          <w:color w:val="1f3864"/>
          <w:rtl w:val="0"/>
        </w:rPr>
        <w:t xml:space="preserve">Desayuno</w:t>
      </w:r>
      <w:r w:rsidDel="00000000" w:rsidR="00000000" w:rsidRPr="00000000">
        <w:rPr>
          <w:rFonts w:ascii="Calibri" w:cs="Calibri" w:eastAsia="Calibri" w:hAnsi="Calibri"/>
          <w:b w:val="1"/>
          <w:bCs w:val="1"/>
          <w:color w:val="1f3864"/>
          <w:rtl w:val="0"/>
        </w:rPr>
        <w:t xml:space="preserve"> </w:t>
      </w:r>
    </w:p>
    <w:p w:rsidR="00000000" w:rsidDel="00000000" w:rsidP="00000000" w:rsidRDefault="00000000" w:rsidRPr="00000000" w14:paraId="00000012">
      <w:pPr>
        <w:jc w:val="both"/>
        <w:rPr>
          <w:rFonts w:ascii="Calibri" w:cs="Calibri" w:eastAsia="Calibri" w:hAnsi="Calibri"/>
          <w:b w:val="1"/>
          <w:bCs w:val="1"/>
          <w:color w:val="1f3864"/>
        </w:rPr>
      </w:pPr>
      <w:r w:rsidDel="00000000" w:rsidR="00000000" w:rsidRPr="00000000">
        <w:rPr>
          <w:rtl w:val="0"/>
        </w:rPr>
      </w:r>
    </w:p>
    <w:p w:rsidR="00000000" w:rsidDel="00000000" w:rsidP="00000000" w:rsidRDefault="00000000" w:rsidRPr="00000000" w14:paraId="00000013">
      <w:pPr>
        <w:jc w:val="both"/>
        <w:rPr>
          <w:rFonts w:ascii="Calibri" w:cs="Calibri" w:eastAsia="Calibri" w:hAnsi="Calibri"/>
          <w:b w:val="1"/>
          <w:bCs w:val="1"/>
          <w:color w:val="1f3864"/>
        </w:rPr>
      </w:pPr>
      <w:r w:rsidDel="00000000" w:rsidR="00000000" w:rsidRPr="00000000">
        <w:rPr>
          <w:rFonts w:ascii="Calibri" w:cs="Calibri" w:eastAsia="Calibri" w:hAnsi="Calibri"/>
          <w:b w:val="1"/>
          <w:bCs w:val="1"/>
          <w:color w:val="1f3864"/>
          <w:rtl w:val="0"/>
        </w:rPr>
        <w:t xml:space="preserve">3 DÍA ESTAMBUL - ANKARA - CAPADOCIA          </w:t>
      </w:r>
    </w:p>
    <w:p w:rsidR="00000000" w:rsidDel="00000000" w:rsidP="00000000" w:rsidRDefault="00000000" w:rsidRPr="00000000" w14:paraId="00000014">
      <w:pPr>
        <w:jc w:val="both"/>
        <w:rPr>
          <w:rFonts w:ascii="Calibri" w:cs="Calibri" w:eastAsia="Calibri" w:hAnsi="Calibri"/>
          <w:b w:val="1"/>
          <w:bCs w:val="1"/>
          <w:color w:val="ee0000"/>
        </w:rPr>
      </w:pPr>
      <w:r w:rsidDel="00000000" w:rsidR="00000000" w:rsidRPr="00000000">
        <w:rPr>
          <w:rFonts w:ascii="Calibri" w:cs="Calibri" w:eastAsia="Calibri" w:hAnsi="Calibri"/>
          <w:b w:val="1"/>
          <w:bCs w:val="1"/>
          <w:i w:val="1"/>
          <w:iCs w:val="1"/>
          <w:color w:val="ee0000"/>
          <w:u w:val="single"/>
          <w:rtl w:val="0"/>
        </w:rPr>
        <w:t xml:space="preserve">**Posibilidad de tomar vuelo de Estambul/ Capadocia, consultar suplemento </w:t>
      </w:r>
      <w:r w:rsidDel="00000000" w:rsidR="00000000" w:rsidRPr="00000000">
        <w:rPr>
          <w:rtl w:val="0"/>
        </w:rPr>
      </w:r>
    </w:p>
    <w:p w:rsidR="00000000" w:rsidDel="00000000" w:rsidP="00000000" w:rsidRDefault="00000000" w:rsidRPr="00000000" w14:paraId="00000015">
      <w:pPr>
        <w:jc w:val="both"/>
        <w:rPr>
          <w:rFonts w:ascii="Calibri" w:cs="Calibri" w:eastAsia="Calibri" w:hAnsi="Calibri"/>
          <w:color w:val="1f3864"/>
        </w:rPr>
      </w:pPr>
      <w:r w:rsidDel="00000000" w:rsidR="00000000" w:rsidRPr="00000000">
        <w:rPr>
          <w:rFonts w:ascii="Calibri" w:cs="Calibri" w:eastAsia="Calibri" w:hAnsi="Calibri"/>
          <w:color w:val="1f3864"/>
          <w:rtl w:val="0"/>
        </w:rPr>
        <w:t xml:space="preserve">Desayuno y salida hacia Ankara.  Llegada a Ankara, capital de la República y visita al Mausoleo de Ataturk a Continuación hacia Capadocia pasando por el lago Salado, segundo lago más grande del país llegada a Capadocia, visita al taller de Alfombras y el taller de cerámica. Llegada al hotel. Alojamiento.</w:t>
      </w:r>
    </w:p>
    <w:p w:rsidR="00000000" w:rsidDel="00000000" w:rsidP="00000000" w:rsidRDefault="00000000" w:rsidRPr="00000000" w14:paraId="00000016">
      <w:pPr>
        <w:jc w:val="both"/>
        <w:rPr>
          <w:rFonts w:ascii="Calibri" w:cs="Calibri" w:eastAsia="Calibri" w:hAnsi="Calibri"/>
          <w:color w:val="1f3864"/>
        </w:rPr>
      </w:pPr>
      <w:r w:rsidDel="00000000" w:rsidR="00000000" w:rsidRPr="00000000">
        <w:rPr>
          <w:rFonts w:ascii="Calibri" w:cs="Calibri" w:eastAsia="Calibri" w:hAnsi="Calibri"/>
          <w:b w:val="1"/>
          <w:bCs w:val="1"/>
          <w:color w:val="1f3864"/>
          <w:rtl w:val="0"/>
        </w:rPr>
        <w:t xml:space="preserve">Comidas: </w:t>
      </w:r>
      <w:r w:rsidDel="00000000" w:rsidR="00000000" w:rsidRPr="00000000">
        <w:rPr>
          <w:rFonts w:ascii="Calibri" w:cs="Calibri" w:eastAsia="Calibri" w:hAnsi="Calibri"/>
          <w:color w:val="1f3864"/>
          <w:rtl w:val="0"/>
        </w:rPr>
        <w:t xml:space="preserve">Desayuno y cena </w:t>
      </w:r>
    </w:p>
    <w:p w:rsidR="00000000" w:rsidDel="00000000" w:rsidP="00000000" w:rsidRDefault="00000000" w:rsidRPr="00000000" w14:paraId="00000017">
      <w:pPr>
        <w:jc w:val="both"/>
        <w:rPr>
          <w:rFonts w:ascii="Calibri" w:cs="Calibri" w:eastAsia="Calibri" w:hAnsi="Calibri"/>
          <w:b w:val="1"/>
          <w:bCs w:val="1"/>
          <w:color w:val="1f3864"/>
        </w:rPr>
      </w:pPr>
      <w:r w:rsidDel="00000000" w:rsidR="00000000" w:rsidRPr="00000000">
        <w:rPr>
          <w:rtl w:val="0"/>
        </w:rPr>
      </w:r>
    </w:p>
    <w:p w:rsidR="00000000" w:rsidDel="00000000" w:rsidP="00000000" w:rsidRDefault="00000000" w:rsidRPr="00000000" w14:paraId="00000018">
      <w:pPr>
        <w:jc w:val="both"/>
        <w:rPr>
          <w:rFonts w:ascii="Calibri" w:cs="Calibri" w:eastAsia="Calibri" w:hAnsi="Calibri"/>
          <w:b w:val="1"/>
          <w:bCs w:val="1"/>
          <w:color w:val="1f3864"/>
        </w:rPr>
      </w:pPr>
      <w:r w:rsidDel="00000000" w:rsidR="00000000" w:rsidRPr="00000000">
        <w:rPr>
          <w:rFonts w:ascii="Calibri" w:cs="Calibri" w:eastAsia="Calibri" w:hAnsi="Calibri"/>
          <w:b w:val="1"/>
          <w:bCs w:val="1"/>
          <w:color w:val="1f3864"/>
          <w:rtl w:val="0"/>
        </w:rPr>
        <w:t xml:space="preserve">4 DÍA CAPADOCIA  </w:t>
      </w:r>
    </w:p>
    <w:p w:rsidR="00000000" w:rsidDel="00000000" w:rsidP="00000000" w:rsidRDefault="00000000" w:rsidRPr="00000000" w14:paraId="00000019">
      <w:pPr>
        <w:jc w:val="both"/>
        <w:rPr>
          <w:rFonts w:ascii="Calibri" w:cs="Calibri" w:eastAsia="Calibri" w:hAnsi="Calibri"/>
          <w:b w:val="1"/>
          <w:bCs w:val="1"/>
          <w:color w:val="c55911"/>
        </w:rPr>
      </w:pPr>
      <w:r w:rsidDel="00000000" w:rsidR="00000000" w:rsidRPr="00000000">
        <w:rPr>
          <w:rFonts w:ascii="Calibri" w:cs="Calibri" w:eastAsia="Calibri" w:hAnsi="Calibri"/>
          <w:b w:val="1"/>
          <w:bCs w:val="1"/>
          <w:color w:val="c55911"/>
          <w:rtl w:val="0"/>
        </w:rPr>
        <w:t xml:space="preserve">EXCURSIÓN OPCIONAL- PASEO EN GLOBO</w:t>
      </w:r>
    </w:p>
    <w:p w:rsidR="00000000" w:rsidDel="00000000" w:rsidP="00000000" w:rsidRDefault="00000000" w:rsidRPr="00000000" w14:paraId="0000001A">
      <w:pPr>
        <w:jc w:val="both"/>
        <w:rPr>
          <w:rFonts w:ascii="Calibri" w:cs="Calibri" w:eastAsia="Calibri" w:hAnsi="Calibri"/>
          <w:color w:val="1f3864"/>
        </w:rPr>
      </w:pPr>
      <w:r w:rsidDel="00000000" w:rsidR="00000000" w:rsidRPr="00000000">
        <w:rPr>
          <w:rFonts w:ascii="Calibri" w:cs="Calibri" w:eastAsia="Calibri" w:hAnsi="Calibri"/>
          <w:color w:val="1f3864"/>
          <w:rtl w:val="0"/>
        </w:rPr>
        <w:t xml:space="preserve">Al amanecer, posibilidad de participar en una excursión opcional en globo aerostático, una experiencia única, sobre las formaciones rocosas, chimeneas de hadas, formaciones naturales, paisajes lunares.</w:t>
      </w:r>
    </w:p>
    <w:p w:rsidR="00000000" w:rsidDel="00000000" w:rsidP="00000000" w:rsidRDefault="00000000" w:rsidRPr="00000000" w14:paraId="0000001B">
      <w:pPr>
        <w:jc w:val="both"/>
        <w:rPr>
          <w:rFonts w:ascii="Calibri" w:cs="Calibri" w:eastAsia="Calibri" w:hAnsi="Calibri"/>
          <w:color w:val="1f3864"/>
        </w:rPr>
      </w:pPr>
      <w:r w:rsidDel="00000000" w:rsidR="00000000" w:rsidRPr="00000000">
        <w:rPr>
          <w:rFonts w:ascii="Calibri" w:cs="Calibri" w:eastAsia="Calibri" w:hAnsi="Calibri"/>
          <w:color w:val="1f3864"/>
          <w:rtl w:val="0"/>
        </w:rPr>
        <w:t xml:space="preserve">Desayuno y salida para la visita de esta maravillosa región, una mezcla de los caprichos de la naturaleza y el arte humano. Visita al museo al aire libre de Göreme con sus iglesias rupestres decoradas con frescos. Paradas en los valles de Avcilar y Güvercinlik desde donde se disfruta de un increíble paisaje lunar. A continuación, Visita al valle de Uchisar donde se puede contemplar la Antigua fortaleza excavada en roca. Por la tarde una visita   a una de las ciudades subterráneas: Özkonak , Mazı o Saratlı. Luego salida para una visita típica a los talleres de ónix y turquesa donde se puede encontrar calidad y buen precio y breve visita a las famosas Cerámicas de Capadocia. Cena y alojamiento. Regreso y alojamiento en el hotel.     </w:t>
      </w:r>
    </w:p>
    <w:p w:rsidR="00000000" w:rsidDel="00000000" w:rsidP="00000000" w:rsidRDefault="00000000" w:rsidRPr="00000000" w14:paraId="0000001C">
      <w:pPr>
        <w:jc w:val="both"/>
        <w:rPr>
          <w:rFonts w:ascii="Calibri" w:cs="Calibri" w:eastAsia="Calibri" w:hAnsi="Calibri"/>
          <w:color w:val="1f3864"/>
        </w:rPr>
      </w:pPr>
      <w:r w:rsidDel="00000000" w:rsidR="00000000" w:rsidRPr="00000000">
        <w:rPr>
          <w:rtl w:val="0"/>
        </w:rPr>
      </w:r>
    </w:p>
    <w:p w:rsidR="00000000" w:rsidDel="00000000" w:rsidP="00000000" w:rsidRDefault="00000000" w:rsidRPr="00000000" w14:paraId="0000001D">
      <w:pPr>
        <w:jc w:val="both"/>
        <w:rPr>
          <w:rFonts w:ascii="Calibri" w:cs="Calibri" w:eastAsia="Calibri" w:hAnsi="Calibri"/>
          <w:b w:val="1"/>
          <w:bCs w:val="1"/>
          <w:color w:val="c55911"/>
        </w:rPr>
      </w:pPr>
      <w:r w:rsidDel="00000000" w:rsidR="00000000" w:rsidRPr="00000000">
        <w:rPr>
          <w:rFonts w:ascii="Calibri" w:cs="Calibri" w:eastAsia="Calibri" w:hAnsi="Calibri"/>
          <w:b w:val="1"/>
          <w:bCs w:val="1"/>
          <w:color w:val="c55911"/>
          <w:rtl w:val="0"/>
        </w:rPr>
        <w:t xml:space="preserve">EXCURSIÓN OPCIONAL- ISLA GRIEGA DE CHIOS (Dia completo sin almuerzo) (MIN 4 PAXS)</w:t>
      </w:r>
    </w:p>
    <w:p w:rsidR="00000000" w:rsidDel="00000000" w:rsidP="00000000" w:rsidRDefault="00000000" w:rsidRPr="00000000" w14:paraId="0000001E">
      <w:pPr>
        <w:jc w:val="both"/>
        <w:rPr>
          <w:rFonts w:ascii="Calibri" w:cs="Calibri" w:eastAsia="Calibri" w:hAnsi="Calibri"/>
          <w:i w:val="1"/>
          <w:iCs w:val="1"/>
          <w:color w:val="1f3864"/>
          <w:u w:val="single"/>
        </w:rPr>
      </w:pPr>
      <w:r w:rsidDel="00000000" w:rsidR="00000000" w:rsidRPr="00000000">
        <w:rPr>
          <w:rFonts w:ascii="Calibri" w:cs="Calibri" w:eastAsia="Calibri" w:hAnsi="Calibri"/>
          <w:b w:val="1"/>
          <w:bCs w:val="1"/>
          <w:color w:val="1f3864"/>
          <w:rtl w:val="0"/>
        </w:rPr>
        <w:t xml:space="preserve">**</w:t>
      </w:r>
      <w:r w:rsidDel="00000000" w:rsidR="00000000" w:rsidRPr="00000000">
        <w:rPr>
          <w:rFonts w:ascii="Calibri" w:cs="Calibri" w:eastAsia="Calibri" w:hAnsi="Calibri"/>
          <w:i w:val="1"/>
          <w:iCs w:val="1"/>
          <w:color w:val="1f3864"/>
          <w:u w:val="single"/>
          <w:rtl w:val="0"/>
        </w:rPr>
        <w:t xml:space="preserve">La Excursión de Chios puede ser cambiada para Samos, de acuerdo a disponibilidad </w:t>
      </w:r>
    </w:p>
    <w:p w:rsidR="00000000" w:rsidDel="00000000" w:rsidP="00000000" w:rsidRDefault="00000000" w:rsidRPr="00000000" w14:paraId="0000001F">
      <w:pPr>
        <w:jc w:val="both"/>
        <w:rPr>
          <w:rFonts w:ascii="Calibri" w:cs="Calibri" w:eastAsia="Calibri" w:hAnsi="Calibri"/>
          <w:b w:val="1"/>
          <w:bCs w:val="1"/>
          <w:color w:val="1f3864"/>
        </w:rPr>
      </w:pPr>
      <w:r w:rsidDel="00000000" w:rsidR="00000000" w:rsidRPr="00000000">
        <w:rPr>
          <w:rFonts w:ascii="Calibri" w:cs="Calibri" w:eastAsia="Calibri" w:hAnsi="Calibri"/>
          <w:b w:val="1"/>
          <w:bCs w:val="1"/>
          <w:color w:val="1f3864"/>
          <w:rtl w:val="0"/>
        </w:rPr>
        <w:t xml:space="preserve">***</w:t>
      </w:r>
      <w:r w:rsidDel="00000000" w:rsidR="00000000" w:rsidRPr="00000000">
        <w:rPr>
          <w:rFonts w:ascii="Calibri" w:cs="Calibri" w:eastAsia="Calibri" w:hAnsi="Calibri"/>
          <w:i w:val="1"/>
          <w:iCs w:val="1"/>
          <w:color w:val="1f3864"/>
          <w:u w:val="single"/>
          <w:rtl w:val="0"/>
        </w:rPr>
        <w:t xml:space="preserve">No Opera de Noviembre hacia Marzo</w:t>
      </w:r>
      <w:r w:rsidDel="00000000" w:rsidR="00000000" w:rsidRPr="00000000">
        <w:rPr>
          <w:rFonts w:ascii="Calibri" w:cs="Calibri" w:eastAsia="Calibri" w:hAnsi="Calibri"/>
          <w:b w:val="1"/>
          <w:bCs w:val="1"/>
          <w:color w:val="1f3864"/>
          <w:rtl w:val="0"/>
        </w:rPr>
        <w:t xml:space="preserve"> </w:t>
      </w:r>
    </w:p>
    <w:p w:rsidR="00000000" w:rsidDel="00000000" w:rsidP="00000000" w:rsidRDefault="00000000" w:rsidRPr="00000000" w14:paraId="00000020">
      <w:pPr>
        <w:jc w:val="both"/>
        <w:rPr>
          <w:rFonts w:ascii="Calibri" w:cs="Calibri" w:eastAsia="Calibri" w:hAnsi="Calibri"/>
          <w:color w:val="1f3864"/>
        </w:rPr>
      </w:pPr>
      <w:r w:rsidDel="00000000" w:rsidR="00000000" w:rsidRPr="00000000">
        <w:rPr>
          <w:rFonts w:ascii="Calibri" w:cs="Calibri" w:eastAsia="Calibri" w:hAnsi="Calibri"/>
          <w:color w:val="1f3864"/>
          <w:rtl w:val="0"/>
        </w:rPr>
        <w:t xml:space="preserve">Traslado del hotel al puerto de Çesme para tomar el Ferry hacia Chios. </w:t>
      </w:r>
    </w:p>
    <w:p w:rsidR="00000000" w:rsidDel="00000000" w:rsidP="00000000" w:rsidRDefault="00000000" w:rsidRPr="00000000" w14:paraId="00000021">
      <w:pPr>
        <w:jc w:val="both"/>
        <w:rPr>
          <w:rFonts w:ascii="Calibri" w:cs="Calibri" w:eastAsia="Calibri" w:hAnsi="Calibri"/>
          <w:color w:val="1f3864"/>
        </w:rPr>
      </w:pPr>
      <w:r w:rsidDel="00000000" w:rsidR="00000000" w:rsidRPr="00000000">
        <w:rPr>
          <w:rFonts w:ascii="Calibri" w:cs="Calibri" w:eastAsia="Calibri" w:hAnsi="Calibri"/>
          <w:color w:val="1f3864"/>
          <w:rtl w:val="0"/>
        </w:rPr>
        <w:t xml:space="preserve">Después de la inmigración para entrar en el territorio de Grecia, tenemos tiempo libre para caminar por la zona del puerto hasta las 11:00 am, cuando comenzamos nuestra visita guiada. La primera parada es en el pueblo famoso por la producción de Mastic, una resina vegetal especial de la isla. Seguiremos hasta Kambos, donde veremos algunas casas de piedra de Génova, y luego al pueblo de Armolia donde veremos árboles de mastico y visitaremos talleres de cerámica. Continuamos nuestra excursión al pueblo de Mesta, donde tendremos la oportunidad de caminar por las calles laberínticas desde la época bizantina y visitar Megalos Taksiarhis. Tiempo libre para caminar por el pueblo, y probar algunos alimentos locales. Partiremos hacia el sur hasta el pueblo de Pyrgi, famoso por las casas decoradas en blanco y negro y visitando la iglesia del Santo Apóstol desde tiempos bizantinos. Nuestra última parada está en la playa volcánica negra Mavra Volia en Empoios. Terminamos nuestra excursión con la oportunidad de probar deliciosa comida griega en los muchos restaurantes de la zona. Traslado al puerto y salida hacia Çesme en Turquía. Llegada y traslado al hotel. </w:t>
      </w:r>
    </w:p>
    <w:p w:rsidR="00000000" w:rsidDel="00000000" w:rsidP="00000000" w:rsidRDefault="00000000" w:rsidRPr="00000000" w14:paraId="00000022">
      <w:pPr>
        <w:jc w:val="both"/>
        <w:rPr>
          <w:rFonts w:ascii="Calibri" w:cs="Calibri" w:eastAsia="Calibri" w:hAnsi="Calibri"/>
          <w:color w:val="1f3864"/>
        </w:rPr>
      </w:pPr>
      <w:r w:rsidDel="00000000" w:rsidR="00000000" w:rsidRPr="00000000">
        <w:rPr>
          <w:rFonts w:ascii="Calibri" w:cs="Calibri" w:eastAsia="Calibri" w:hAnsi="Calibri"/>
          <w:color w:val="1f3864"/>
          <w:rtl w:val="0"/>
        </w:rPr>
        <w:br w:type="textWrapping"/>
      </w:r>
      <w:r w:rsidDel="00000000" w:rsidR="00000000" w:rsidRPr="00000000">
        <w:rPr>
          <w:rFonts w:ascii="Calibri" w:cs="Calibri" w:eastAsia="Calibri" w:hAnsi="Calibri"/>
          <w:b w:val="1"/>
          <w:bCs w:val="1"/>
          <w:color w:val="c55911"/>
          <w:rtl w:val="0"/>
        </w:rPr>
        <w:t xml:space="preserve">EXCURSIÓN OPCIONAL- NOCHE TÍPICA TURCA</w:t>
      </w:r>
      <w:r w:rsidDel="00000000" w:rsidR="00000000" w:rsidRPr="00000000">
        <w:rPr>
          <w:rtl w:val="0"/>
        </w:rPr>
      </w:r>
    </w:p>
    <w:p w:rsidR="00000000" w:rsidDel="00000000" w:rsidP="00000000" w:rsidRDefault="00000000" w:rsidRPr="00000000" w14:paraId="00000023">
      <w:pPr>
        <w:widowControl w:val="1"/>
        <w:jc w:val="both"/>
        <w:rPr>
          <w:rFonts w:ascii="Calibri" w:cs="Calibri" w:eastAsia="Calibri" w:hAnsi="Calibri"/>
          <w:color w:val="1f3864"/>
        </w:rPr>
      </w:pPr>
      <w:r w:rsidDel="00000000" w:rsidR="00000000" w:rsidRPr="00000000">
        <w:rPr>
          <w:rFonts w:ascii="Calibri" w:cs="Calibri" w:eastAsia="Calibri" w:hAnsi="Calibri"/>
          <w:color w:val="1f3864"/>
          <w:rtl w:val="0"/>
        </w:rPr>
        <w:t xml:space="preserve">Por la noche hay la posibilidad de hacer una típica noche turca con Show típico.</w:t>
      </w:r>
    </w:p>
    <w:p w:rsidR="00000000" w:rsidDel="00000000" w:rsidP="00000000" w:rsidRDefault="00000000" w:rsidRPr="00000000" w14:paraId="00000024">
      <w:pPr>
        <w:jc w:val="both"/>
        <w:rPr>
          <w:rFonts w:ascii="Calibri" w:cs="Calibri" w:eastAsia="Calibri" w:hAnsi="Calibri"/>
          <w:b w:val="1"/>
          <w:bCs w:val="1"/>
          <w:color w:val="1f3864"/>
        </w:rPr>
      </w:pPr>
      <w:r w:rsidDel="00000000" w:rsidR="00000000" w:rsidRPr="00000000">
        <w:rPr>
          <w:rFonts w:ascii="Calibri" w:cs="Calibri" w:eastAsia="Calibri" w:hAnsi="Calibri"/>
          <w:b w:val="1"/>
          <w:bCs w:val="1"/>
          <w:color w:val="1f3864"/>
          <w:rtl w:val="0"/>
        </w:rPr>
        <w:t xml:space="preserve">Comidas:</w:t>
      </w:r>
      <w:r w:rsidDel="00000000" w:rsidR="00000000" w:rsidRPr="00000000">
        <w:rPr>
          <w:rFonts w:ascii="Calibri" w:cs="Calibri" w:eastAsia="Calibri" w:hAnsi="Calibri"/>
          <w:b w:val="1"/>
          <w:bCs w:val="1"/>
          <w:color w:val="2f5496"/>
          <w:rtl w:val="0"/>
        </w:rPr>
        <w:t xml:space="preserve"> </w:t>
      </w:r>
      <w:r w:rsidDel="00000000" w:rsidR="00000000" w:rsidRPr="00000000">
        <w:rPr>
          <w:rFonts w:ascii="Calibri" w:cs="Calibri" w:eastAsia="Calibri" w:hAnsi="Calibri"/>
          <w:color w:val="1f3864"/>
          <w:rtl w:val="0"/>
        </w:rPr>
        <w:t xml:space="preserve">Desayuno y cena</w:t>
      </w:r>
      <w:r w:rsidDel="00000000" w:rsidR="00000000" w:rsidRPr="00000000">
        <w:rPr>
          <w:rtl w:val="0"/>
        </w:rPr>
      </w:r>
    </w:p>
    <w:p w:rsidR="00000000" w:rsidDel="00000000" w:rsidP="00000000" w:rsidRDefault="00000000" w:rsidRPr="00000000" w14:paraId="00000025">
      <w:pPr>
        <w:jc w:val="both"/>
        <w:rPr>
          <w:rFonts w:ascii="Calibri" w:cs="Calibri" w:eastAsia="Calibri" w:hAnsi="Calibri"/>
          <w:b w:val="1"/>
          <w:bCs w:val="1"/>
          <w:color w:val="1f3864"/>
        </w:rPr>
      </w:pPr>
      <w:r w:rsidDel="00000000" w:rsidR="00000000" w:rsidRPr="00000000">
        <w:rPr>
          <w:rtl w:val="0"/>
        </w:rPr>
      </w:r>
    </w:p>
    <w:p w:rsidR="00000000" w:rsidDel="00000000" w:rsidP="00000000" w:rsidRDefault="00000000" w:rsidRPr="00000000" w14:paraId="00000026">
      <w:pPr>
        <w:rPr>
          <w:rFonts w:ascii="Calibri" w:cs="Calibri" w:eastAsia="Calibri" w:hAnsi="Calibri"/>
          <w:b w:val="1"/>
          <w:bCs w:val="1"/>
          <w:color w:val="c55911"/>
        </w:rPr>
      </w:pPr>
      <w:r w:rsidDel="00000000" w:rsidR="00000000" w:rsidRPr="00000000">
        <w:rPr>
          <w:rFonts w:ascii="Calibri" w:cs="Calibri" w:eastAsia="Calibri" w:hAnsi="Calibri"/>
          <w:b w:val="1"/>
          <w:bCs w:val="1"/>
          <w:color w:val="1f3864"/>
          <w:rtl w:val="0"/>
        </w:rPr>
        <w:t xml:space="preserve">5 DÍA CAPADOCIA - DÍA LIBRE</w:t>
        <w:br w:type="textWrapping"/>
      </w:r>
      <w:r w:rsidDel="00000000" w:rsidR="00000000" w:rsidRPr="00000000">
        <w:rPr>
          <w:rFonts w:ascii="Calibri" w:cs="Calibri" w:eastAsia="Calibri" w:hAnsi="Calibri"/>
          <w:b w:val="1"/>
          <w:bCs w:val="1"/>
          <w:color w:val="c55911"/>
          <w:rtl w:val="0"/>
        </w:rPr>
        <w:t xml:space="preserve">EXCURSIÓN OPCIONAL- ESQUÍ EN CAPADOCIA </w:t>
      </w:r>
    </w:p>
    <w:p w:rsidR="00000000" w:rsidDel="00000000" w:rsidP="00000000" w:rsidRDefault="00000000" w:rsidRPr="00000000" w14:paraId="00000027">
      <w:pPr>
        <w:widowControl w:val="1"/>
        <w:jc w:val="both"/>
        <w:rPr>
          <w:rFonts w:ascii="Calibri" w:cs="Calibri" w:eastAsia="Calibri" w:hAnsi="Calibri"/>
          <w:color w:val="1f3864"/>
        </w:rPr>
      </w:pPr>
      <w:r w:rsidDel="00000000" w:rsidR="00000000" w:rsidRPr="00000000">
        <w:rPr>
          <w:rFonts w:ascii="Calibri" w:cs="Calibri" w:eastAsia="Calibri" w:hAnsi="Calibri"/>
          <w:color w:val="1f3864"/>
          <w:rtl w:val="0"/>
        </w:rPr>
        <w:t xml:space="preserve">¿Buscando planes diferentes en la Capadocia? ¿Qué te parece esquiar en el monte Erciyes? Disfrutar de un día de diversión practicando este deporte de invierno en el volcán más alto de la región. Erciyes es la estación de esquí más centralizada del mundo en virtud de su posición geográfica: Es posible acceder a un tercio del mundo con un vuelo de 4 horas. La distancia de vuelo de una hora entre Erciyes e Istanbul hace que la estación de esquí de Erciyes sea atractiva, tanto para turistas locales como extranjeros. Mientras tanto, la estación de esquí Erciyes está a solo 25 minutos del aeropuerto de Kayseri, a 20 minutos del centro de la ciudad de Kayseri y a 60 minutos de Capadocia.</w:t>
      </w:r>
    </w:p>
    <w:p w:rsidR="00000000" w:rsidDel="00000000" w:rsidP="00000000" w:rsidRDefault="00000000" w:rsidRPr="00000000" w14:paraId="00000028">
      <w:pPr>
        <w:widowControl w:val="1"/>
        <w:jc w:val="both"/>
        <w:rPr>
          <w:rFonts w:ascii="Calibri" w:cs="Calibri" w:eastAsia="Calibri" w:hAnsi="Calibri"/>
          <w:color w:val="1f3864"/>
        </w:rPr>
      </w:pPr>
      <w:r w:rsidDel="00000000" w:rsidR="00000000" w:rsidRPr="00000000">
        <w:rPr>
          <w:rFonts w:ascii="Calibri" w:cs="Calibri" w:eastAsia="Calibri" w:hAnsi="Calibri"/>
          <w:color w:val="1f3864"/>
          <w:rtl w:val="0"/>
        </w:rPr>
        <w:t xml:space="preserve">Recogida en el hotel Y Traslado al Monte Erciyes, Tiempo libre para esquiar y teleférico, Almuerzo, Tiempo libre para esquiar y fotos, Regreso al hotel alrededor de las 17:00 a Capadocia </w:t>
      </w:r>
    </w:p>
    <w:p w:rsidR="00000000" w:rsidDel="00000000" w:rsidP="00000000" w:rsidRDefault="00000000" w:rsidRPr="00000000" w14:paraId="00000029">
      <w:pPr>
        <w:widowControl w:val="1"/>
        <w:jc w:val="both"/>
        <w:rPr>
          <w:rFonts w:ascii="Calibri" w:cs="Calibri" w:eastAsia="Calibri" w:hAnsi="Calibri"/>
          <w:color w:val="1f3864"/>
        </w:rPr>
      </w:pPr>
      <w:r w:rsidDel="00000000" w:rsidR="00000000" w:rsidRPr="00000000">
        <w:rPr>
          <w:rFonts w:ascii="Calibri" w:cs="Calibri" w:eastAsia="Calibri" w:hAnsi="Calibri"/>
          <w:color w:val="1f3864"/>
          <w:rtl w:val="0"/>
        </w:rPr>
        <w:t xml:space="preserve">Servicios incluidos: Almuerzo, Alquiler de Ropa (1 jaqueta y una pantallona standard) , teleferico </w:t>
      </w:r>
    </w:p>
    <w:p w:rsidR="00000000" w:rsidDel="00000000" w:rsidP="00000000" w:rsidRDefault="00000000" w:rsidRPr="00000000" w14:paraId="0000002A">
      <w:pPr>
        <w:widowControl w:val="1"/>
        <w:jc w:val="both"/>
        <w:rPr>
          <w:rFonts w:ascii="Calibri" w:cs="Calibri" w:eastAsia="Calibri" w:hAnsi="Calibri"/>
          <w:color w:val="1f3864"/>
        </w:rPr>
      </w:pPr>
      <w:r w:rsidDel="00000000" w:rsidR="00000000" w:rsidRPr="00000000">
        <w:rPr>
          <w:rFonts w:ascii="Calibri" w:cs="Calibri" w:eastAsia="Calibri" w:hAnsi="Calibri"/>
          <w:b w:val="1"/>
          <w:bCs w:val="1"/>
          <w:color w:val="1f3864"/>
          <w:rtl w:val="0"/>
        </w:rPr>
        <w:t xml:space="preserve">No incluído:</w:t>
      </w:r>
      <w:r w:rsidDel="00000000" w:rsidR="00000000" w:rsidRPr="00000000">
        <w:rPr>
          <w:rFonts w:ascii="Calibri" w:cs="Calibri" w:eastAsia="Calibri" w:hAnsi="Calibri"/>
          <w:color w:val="1f3864"/>
          <w:rtl w:val="0"/>
        </w:rPr>
        <w:t xml:space="preserve"> Bebidas, Equipamentos, botas, Snowboard , etc </w:t>
      </w:r>
    </w:p>
    <w:p w:rsidR="00000000" w:rsidDel="00000000" w:rsidP="00000000" w:rsidRDefault="00000000" w:rsidRPr="00000000" w14:paraId="0000002B">
      <w:pPr>
        <w:rPr>
          <w:rFonts w:ascii="Calibri" w:cs="Calibri" w:eastAsia="Calibri" w:hAnsi="Calibri"/>
          <w:b w:val="1"/>
          <w:bCs w:val="1"/>
          <w:color w:val="c55911"/>
        </w:rPr>
      </w:pPr>
      <w:r w:rsidDel="00000000" w:rsidR="00000000" w:rsidRPr="00000000">
        <w:rPr>
          <w:rtl w:val="0"/>
        </w:rPr>
      </w:r>
    </w:p>
    <w:p w:rsidR="00000000" w:rsidDel="00000000" w:rsidP="00000000" w:rsidRDefault="00000000" w:rsidRPr="00000000" w14:paraId="0000002C">
      <w:pPr>
        <w:jc w:val="both"/>
        <w:rPr>
          <w:rFonts w:ascii="Calibri" w:cs="Calibri" w:eastAsia="Calibri" w:hAnsi="Calibri"/>
          <w:b w:val="1"/>
          <w:bCs w:val="1"/>
          <w:color w:val="1f3864"/>
        </w:rPr>
      </w:pPr>
      <w:r w:rsidDel="00000000" w:rsidR="00000000" w:rsidRPr="00000000">
        <w:rPr>
          <w:rFonts w:ascii="Calibri" w:cs="Calibri" w:eastAsia="Calibri" w:hAnsi="Calibri"/>
          <w:b w:val="1"/>
          <w:bCs w:val="1"/>
          <w:color w:val="1f3864"/>
          <w:rtl w:val="0"/>
        </w:rPr>
        <w:t xml:space="preserve">6 DÍA DE CAPADOCIA A PAMUKKALE (Aprox 9 horas)</w:t>
      </w:r>
    </w:p>
    <w:p w:rsidR="00000000" w:rsidDel="00000000" w:rsidP="00000000" w:rsidRDefault="00000000" w:rsidRPr="00000000" w14:paraId="0000002D">
      <w:pPr>
        <w:jc w:val="both"/>
        <w:rPr>
          <w:rFonts w:ascii="Calibri" w:cs="Calibri" w:eastAsia="Calibri" w:hAnsi="Calibri"/>
          <w:color w:val="1f3864"/>
        </w:rPr>
      </w:pPr>
      <w:r w:rsidDel="00000000" w:rsidR="00000000" w:rsidRPr="00000000">
        <w:rPr>
          <w:rFonts w:ascii="Calibri" w:cs="Calibri" w:eastAsia="Calibri" w:hAnsi="Calibri"/>
          <w:color w:val="1f3864"/>
          <w:rtl w:val="0"/>
        </w:rPr>
        <w:t xml:space="preserve">Desayuno. En el camino hacia Pamukkale, visita a Kervansaray</w:t>
      </w:r>
      <w:r w:rsidDel="00000000" w:rsidR="00000000" w:rsidRPr="00000000">
        <w:rPr>
          <w:rFonts w:ascii="Calibri" w:cs="Calibri" w:eastAsia="Calibri" w:hAnsi="Calibri"/>
          <w:i w:val="1"/>
          <w:iCs w:val="1"/>
          <w:color w:val="1f3864"/>
          <w:rtl w:val="0"/>
        </w:rPr>
        <w:t xml:space="preserve"> </w:t>
      </w:r>
      <w:r w:rsidDel="00000000" w:rsidR="00000000" w:rsidRPr="00000000">
        <w:rPr>
          <w:rFonts w:ascii="Calibri" w:cs="Calibri" w:eastAsia="Calibri" w:hAnsi="Calibri"/>
          <w:color w:val="1f3864"/>
          <w:rtl w:val="0"/>
        </w:rPr>
        <w:t xml:space="preserve">una posada medieval de la Ruta de Seda. Continuación hacia para visitar la maravilla natural de gigantescas cascadas blancas, estalactitas y piscinas naturales procedentes de fuentes termales. La ciudad antigua de Hierápolis se encuentra en este sitio. Visitamos el teatro, necrópolis más grande de Anatolia. Breve visita a un outlet. Llegada al hotel. Cena y alojamiento.  </w:t>
      </w:r>
    </w:p>
    <w:p w:rsidR="00000000" w:rsidDel="00000000" w:rsidP="00000000" w:rsidRDefault="00000000" w:rsidRPr="00000000" w14:paraId="0000002E">
      <w:pPr>
        <w:jc w:val="both"/>
        <w:rPr>
          <w:rFonts w:ascii="Calibri" w:cs="Calibri" w:eastAsia="Calibri" w:hAnsi="Calibri"/>
          <w:color w:val="1f3864"/>
        </w:rPr>
      </w:pPr>
      <w:r w:rsidDel="00000000" w:rsidR="00000000" w:rsidRPr="00000000">
        <w:rPr>
          <w:rFonts w:ascii="Calibri" w:cs="Calibri" w:eastAsia="Calibri" w:hAnsi="Calibri"/>
          <w:b w:val="1"/>
          <w:bCs w:val="1"/>
          <w:color w:val="1f3864"/>
          <w:rtl w:val="0"/>
        </w:rPr>
        <w:t xml:space="preserve">Comidas</w:t>
      </w:r>
      <w:r w:rsidDel="00000000" w:rsidR="00000000" w:rsidRPr="00000000">
        <w:rPr>
          <w:rFonts w:ascii="Calibri" w:cs="Calibri" w:eastAsia="Calibri" w:hAnsi="Calibri"/>
          <w:color w:val="1f3864"/>
          <w:rtl w:val="0"/>
        </w:rPr>
        <w:t xml:space="preserve">: Desayuno y cena </w:t>
      </w:r>
    </w:p>
    <w:p w:rsidR="00000000" w:rsidDel="00000000" w:rsidP="00000000" w:rsidRDefault="00000000" w:rsidRPr="00000000" w14:paraId="0000002F">
      <w:pPr>
        <w:jc w:val="both"/>
        <w:rPr>
          <w:rFonts w:ascii="Calibri" w:cs="Calibri" w:eastAsia="Calibri" w:hAnsi="Calibri"/>
          <w:b w:val="1"/>
          <w:bCs w:val="1"/>
          <w:color w:val="1f3864"/>
        </w:rPr>
      </w:pPr>
      <w:r w:rsidDel="00000000" w:rsidR="00000000" w:rsidRPr="00000000">
        <w:rPr>
          <w:rtl w:val="0"/>
        </w:rPr>
      </w:r>
    </w:p>
    <w:p w:rsidR="00000000" w:rsidDel="00000000" w:rsidP="00000000" w:rsidRDefault="00000000" w:rsidRPr="00000000" w14:paraId="00000030">
      <w:pPr>
        <w:jc w:val="both"/>
        <w:rPr>
          <w:rFonts w:ascii="Calibri" w:cs="Calibri" w:eastAsia="Calibri" w:hAnsi="Calibri"/>
          <w:b w:val="1"/>
          <w:bCs w:val="1"/>
          <w:color w:val="1f3864"/>
        </w:rPr>
      </w:pPr>
      <w:r w:rsidDel="00000000" w:rsidR="00000000" w:rsidRPr="00000000">
        <w:rPr>
          <w:rFonts w:ascii="Calibri" w:cs="Calibri" w:eastAsia="Calibri" w:hAnsi="Calibri"/>
          <w:b w:val="1"/>
          <w:bCs w:val="1"/>
          <w:color w:val="1f3864"/>
          <w:rtl w:val="0"/>
        </w:rPr>
        <w:t xml:space="preserve">7 DÍA PAMUKKALE / KUSADASI </w:t>
      </w:r>
    </w:p>
    <w:p w:rsidR="00000000" w:rsidDel="00000000" w:rsidP="00000000" w:rsidRDefault="00000000" w:rsidRPr="00000000" w14:paraId="00000031">
      <w:pPr>
        <w:jc w:val="both"/>
        <w:rPr>
          <w:rFonts w:ascii="Calibri" w:cs="Calibri" w:eastAsia="Calibri" w:hAnsi="Calibri"/>
          <w:color w:val="1f3864"/>
        </w:rPr>
      </w:pPr>
      <w:r w:rsidDel="00000000" w:rsidR="00000000" w:rsidRPr="00000000">
        <w:rPr>
          <w:rFonts w:ascii="Calibri" w:cs="Calibri" w:eastAsia="Calibri" w:hAnsi="Calibri"/>
          <w:color w:val="1f3864"/>
          <w:rtl w:val="0"/>
        </w:rPr>
        <w:t xml:space="preserve">Desayuno. Salida hacia Éfeso, capital de Asia Menor en la época romana. Visita a los vestigios arqueológicos donde destacan el templo de Adriano, la biblioteca de Celso, el gran teatro y el ágora. Posibilidad de visitar un centro típico de artículos de piel. Visita a Casa de Maria. Traslado al hotel y tiempo para descanso.</w:t>
      </w:r>
    </w:p>
    <w:p w:rsidR="00000000" w:rsidDel="00000000" w:rsidP="00000000" w:rsidRDefault="00000000" w:rsidRPr="00000000" w14:paraId="00000032">
      <w:pPr>
        <w:jc w:val="both"/>
        <w:rPr>
          <w:rFonts w:ascii="Calibri" w:cs="Calibri" w:eastAsia="Calibri" w:hAnsi="Calibri"/>
          <w:color w:val="1f3864"/>
        </w:rPr>
      </w:pPr>
      <w:r w:rsidDel="00000000" w:rsidR="00000000" w:rsidRPr="00000000">
        <w:rPr>
          <w:rFonts w:ascii="Calibri" w:cs="Calibri" w:eastAsia="Calibri" w:hAnsi="Calibri"/>
          <w:b w:val="1"/>
          <w:bCs w:val="1"/>
          <w:color w:val="1f3864"/>
          <w:rtl w:val="0"/>
        </w:rPr>
        <w:t xml:space="preserve">Comidas</w:t>
      </w:r>
      <w:r w:rsidDel="00000000" w:rsidR="00000000" w:rsidRPr="00000000">
        <w:rPr>
          <w:rFonts w:ascii="Calibri" w:cs="Calibri" w:eastAsia="Calibri" w:hAnsi="Calibri"/>
          <w:color w:val="1f3864"/>
          <w:rtl w:val="0"/>
        </w:rPr>
        <w:t xml:space="preserve">: Desayuno y cena </w:t>
      </w:r>
    </w:p>
    <w:p w:rsidR="00000000" w:rsidDel="00000000" w:rsidP="00000000" w:rsidRDefault="00000000" w:rsidRPr="00000000" w14:paraId="00000033">
      <w:pPr>
        <w:jc w:val="both"/>
        <w:rPr>
          <w:rFonts w:ascii="Calibri" w:cs="Calibri" w:eastAsia="Calibri" w:hAnsi="Calibri"/>
          <w:b w:val="1"/>
          <w:bCs w:val="1"/>
          <w:color w:val="1f3864"/>
        </w:rPr>
      </w:pPr>
      <w:r w:rsidDel="00000000" w:rsidR="00000000" w:rsidRPr="00000000">
        <w:rPr>
          <w:rtl w:val="0"/>
        </w:rPr>
      </w:r>
    </w:p>
    <w:p w:rsidR="00000000" w:rsidDel="00000000" w:rsidP="00000000" w:rsidRDefault="00000000" w:rsidRPr="00000000" w14:paraId="00000034">
      <w:pPr>
        <w:jc w:val="both"/>
        <w:rPr>
          <w:rFonts w:ascii="Calibri" w:cs="Calibri" w:eastAsia="Calibri" w:hAnsi="Calibri"/>
          <w:b w:val="1"/>
          <w:bCs w:val="1"/>
          <w:color w:val="1f3864"/>
        </w:rPr>
      </w:pPr>
      <w:r w:rsidDel="00000000" w:rsidR="00000000" w:rsidRPr="00000000">
        <w:rPr>
          <w:rFonts w:ascii="Calibri" w:cs="Calibri" w:eastAsia="Calibri" w:hAnsi="Calibri"/>
          <w:b w:val="1"/>
          <w:bCs w:val="1"/>
          <w:color w:val="1f3864"/>
          <w:rtl w:val="0"/>
        </w:rPr>
        <w:t xml:space="preserve">8 DÍA IZMIR (O KUSADASI) / BURSA - ESTAMBUL</w:t>
      </w:r>
    </w:p>
    <w:p w:rsidR="00000000" w:rsidDel="00000000" w:rsidP="00000000" w:rsidRDefault="00000000" w:rsidRPr="00000000" w14:paraId="00000035">
      <w:pPr>
        <w:jc w:val="both"/>
        <w:rPr>
          <w:rFonts w:ascii="Calibri" w:cs="Calibri" w:eastAsia="Calibri" w:hAnsi="Calibri"/>
          <w:b w:val="1"/>
          <w:bCs w:val="1"/>
          <w:color w:val="ee0000"/>
        </w:rPr>
      </w:pPr>
      <w:r w:rsidDel="00000000" w:rsidR="00000000" w:rsidRPr="00000000">
        <w:rPr>
          <w:rFonts w:ascii="Calibri" w:cs="Calibri" w:eastAsia="Calibri" w:hAnsi="Calibri"/>
          <w:b w:val="1"/>
          <w:bCs w:val="1"/>
          <w:i w:val="1"/>
          <w:iCs w:val="1"/>
          <w:color w:val="ee0000"/>
          <w:u w:val="single"/>
          <w:rtl w:val="0"/>
        </w:rPr>
        <w:t xml:space="preserve">**Posibilidad de tomar vuelo de Esmirna/Estambul, consultar suplemento adicional</w:t>
      </w:r>
      <w:r w:rsidDel="00000000" w:rsidR="00000000" w:rsidRPr="00000000">
        <w:rPr>
          <w:rtl w:val="0"/>
        </w:rPr>
      </w:r>
    </w:p>
    <w:p w:rsidR="00000000" w:rsidDel="00000000" w:rsidP="00000000" w:rsidRDefault="00000000" w:rsidRPr="00000000" w14:paraId="00000036">
      <w:pPr>
        <w:jc w:val="both"/>
        <w:rPr>
          <w:rFonts w:ascii="Calibri" w:cs="Calibri" w:eastAsia="Calibri" w:hAnsi="Calibri"/>
          <w:color w:val="1f3864"/>
        </w:rPr>
      </w:pPr>
      <w:r w:rsidDel="00000000" w:rsidR="00000000" w:rsidRPr="00000000">
        <w:rPr>
          <w:rFonts w:ascii="Calibri" w:cs="Calibri" w:eastAsia="Calibri" w:hAnsi="Calibri"/>
          <w:color w:val="1f3864"/>
          <w:rtl w:val="0"/>
        </w:rPr>
        <w:t xml:space="preserve">Desayuno. Salida hacia Bursa. Cruzaremos el golfo de Izmir por el puente colgante de Osman Gazi, el cuarto puente más largo del mundo. Bursa fue la primera capital del Imperio Otomano y en ella visitaremos la Mezquita Grande, La Mezquita Verde y la Tumba Verde. Parada en una tienda de Delicias turcas. Continuación hacia Estambul</w:t>
      </w:r>
    </w:p>
    <w:p w:rsidR="00000000" w:rsidDel="00000000" w:rsidP="00000000" w:rsidRDefault="00000000" w:rsidRPr="00000000" w14:paraId="00000037">
      <w:pPr>
        <w:jc w:val="both"/>
        <w:rPr>
          <w:rFonts w:ascii="Calibri" w:cs="Calibri" w:eastAsia="Calibri" w:hAnsi="Calibri"/>
          <w:b w:val="1"/>
          <w:bCs w:val="1"/>
          <w:color w:val="1f3864"/>
        </w:rPr>
      </w:pPr>
      <w:r w:rsidDel="00000000" w:rsidR="00000000" w:rsidRPr="00000000">
        <w:rPr>
          <w:rFonts w:ascii="Calibri" w:cs="Calibri" w:eastAsia="Calibri" w:hAnsi="Calibri"/>
          <w:b w:val="1"/>
          <w:bCs w:val="1"/>
          <w:color w:val="1f3864"/>
          <w:rtl w:val="0"/>
        </w:rPr>
        <w:t xml:space="preserve">Comidas</w:t>
      </w:r>
      <w:r w:rsidDel="00000000" w:rsidR="00000000" w:rsidRPr="00000000">
        <w:rPr>
          <w:rFonts w:ascii="Calibri" w:cs="Calibri" w:eastAsia="Calibri" w:hAnsi="Calibri"/>
          <w:color w:val="1f3864"/>
          <w:rtl w:val="0"/>
        </w:rPr>
        <w:t xml:space="preserve">: Desayuno</w:t>
      </w:r>
      <w:r w:rsidDel="00000000" w:rsidR="00000000" w:rsidRPr="00000000">
        <w:rPr>
          <w:rFonts w:ascii="Calibri" w:cs="Calibri" w:eastAsia="Calibri" w:hAnsi="Calibri"/>
          <w:b w:val="1"/>
          <w:bCs w:val="1"/>
          <w:color w:val="1f3864"/>
          <w:rtl w:val="0"/>
        </w:rPr>
        <w:t xml:space="preserve"> </w:t>
      </w:r>
    </w:p>
    <w:p w:rsidR="00000000" w:rsidDel="00000000" w:rsidP="00000000" w:rsidRDefault="00000000" w:rsidRPr="00000000" w14:paraId="00000038">
      <w:pPr>
        <w:jc w:val="both"/>
        <w:rPr>
          <w:rFonts w:ascii="Calibri" w:cs="Calibri" w:eastAsia="Calibri" w:hAnsi="Calibri"/>
          <w:b w:val="1"/>
          <w:bCs w:val="1"/>
          <w:color w:val="1f3864"/>
        </w:rPr>
      </w:pPr>
      <w:r w:rsidDel="00000000" w:rsidR="00000000" w:rsidRPr="00000000">
        <w:rPr>
          <w:rtl w:val="0"/>
        </w:rPr>
      </w:r>
    </w:p>
    <w:p w:rsidR="00000000" w:rsidDel="00000000" w:rsidP="00000000" w:rsidRDefault="00000000" w:rsidRPr="00000000" w14:paraId="00000039">
      <w:pPr>
        <w:jc w:val="both"/>
        <w:rPr>
          <w:rFonts w:ascii="Calibri" w:cs="Calibri" w:eastAsia="Calibri" w:hAnsi="Calibri"/>
          <w:b w:val="1"/>
          <w:bCs w:val="1"/>
          <w:color w:val="1f3864"/>
        </w:rPr>
      </w:pPr>
      <w:r w:rsidDel="00000000" w:rsidR="00000000" w:rsidRPr="00000000">
        <w:rPr>
          <w:rFonts w:ascii="Calibri" w:cs="Calibri" w:eastAsia="Calibri" w:hAnsi="Calibri"/>
          <w:b w:val="1"/>
          <w:bCs w:val="1"/>
          <w:color w:val="1f3864"/>
          <w:rtl w:val="0"/>
        </w:rPr>
        <w:t xml:space="preserve">9 DÍA ESTAMBUL </w:t>
      </w:r>
    </w:p>
    <w:p w:rsidR="00000000" w:rsidDel="00000000" w:rsidP="00000000" w:rsidRDefault="00000000" w:rsidRPr="00000000" w14:paraId="0000003A">
      <w:pPr>
        <w:jc w:val="both"/>
        <w:rPr>
          <w:rFonts w:ascii="Calibri" w:cs="Calibri" w:eastAsia="Calibri" w:hAnsi="Calibri"/>
          <w:color w:val="1f3864"/>
        </w:rPr>
      </w:pPr>
      <w:r w:rsidDel="00000000" w:rsidR="00000000" w:rsidRPr="00000000">
        <w:rPr>
          <w:rFonts w:ascii="Calibri" w:cs="Calibri" w:eastAsia="Calibri" w:hAnsi="Calibri"/>
          <w:color w:val="1f3864"/>
          <w:rtl w:val="0"/>
        </w:rPr>
        <w:t xml:space="preserve">Desayuno. Estancia en régimen de alojamiento y desayuno en la categoría elegida. Día libre para disfrutar de la ciudad. Posibilidad de realizar una excursión opcional (paseo en barco por el Bósforo).  </w:t>
      </w:r>
    </w:p>
    <w:p w:rsidR="00000000" w:rsidDel="00000000" w:rsidP="00000000" w:rsidRDefault="00000000" w:rsidRPr="00000000" w14:paraId="0000003B">
      <w:pPr>
        <w:jc w:val="both"/>
        <w:rPr>
          <w:rFonts w:ascii="Calibri" w:cs="Calibri" w:eastAsia="Calibri" w:hAnsi="Calibri"/>
          <w:b w:val="1"/>
          <w:bCs w:val="1"/>
          <w:color w:val="1f3864"/>
        </w:rPr>
      </w:pPr>
      <w:r w:rsidDel="00000000" w:rsidR="00000000" w:rsidRPr="00000000">
        <w:rPr>
          <w:rFonts w:ascii="Calibri" w:cs="Calibri" w:eastAsia="Calibri" w:hAnsi="Calibri"/>
          <w:b w:val="1"/>
          <w:bCs w:val="1"/>
          <w:color w:val="1f3864"/>
          <w:rtl w:val="0"/>
        </w:rPr>
        <w:t xml:space="preserve">Comidas: </w:t>
      </w:r>
      <w:r w:rsidDel="00000000" w:rsidR="00000000" w:rsidRPr="00000000">
        <w:rPr>
          <w:rFonts w:ascii="Calibri" w:cs="Calibri" w:eastAsia="Calibri" w:hAnsi="Calibri"/>
          <w:color w:val="1f3864"/>
          <w:rtl w:val="0"/>
        </w:rPr>
        <w:t xml:space="preserve">Desayuno</w:t>
      </w:r>
      <w:r w:rsidDel="00000000" w:rsidR="00000000" w:rsidRPr="00000000">
        <w:rPr>
          <w:rFonts w:ascii="Calibri" w:cs="Calibri" w:eastAsia="Calibri" w:hAnsi="Calibri"/>
          <w:b w:val="1"/>
          <w:bCs w:val="1"/>
          <w:color w:val="1f3864"/>
          <w:rtl w:val="0"/>
        </w:rPr>
        <w:t xml:space="preserve"> </w:t>
      </w:r>
    </w:p>
    <w:p w:rsidR="00000000" w:rsidDel="00000000" w:rsidP="00000000" w:rsidRDefault="00000000" w:rsidRPr="00000000" w14:paraId="0000003C">
      <w:pPr>
        <w:jc w:val="both"/>
        <w:rPr>
          <w:rFonts w:ascii="Calibri" w:cs="Calibri" w:eastAsia="Calibri" w:hAnsi="Calibri"/>
          <w:b w:val="1"/>
          <w:bCs w:val="1"/>
          <w:color w:val="1f3864"/>
        </w:rPr>
      </w:pPr>
      <w:r w:rsidDel="00000000" w:rsidR="00000000" w:rsidRPr="00000000">
        <w:rPr>
          <w:rtl w:val="0"/>
        </w:rPr>
      </w:r>
    </w:p>
    <w:p w:rsidR="00000000" w:rsidDel="00000000" w:rsidP="00000000" w:rsidRDefault="00000000" w:rsidRPr="00000000" w14:paraId="0000003D">
      <w:pPr>
        <w:jc w:val="both"/>
        <w:rPr>
          <w:rFonts w:ascii="Calibri" w:cs="Calibri" w:eastAsia="Calibri" w:hAnsi="Calibri"/>
          <w:b w:val="1"/>
          <w:bCs w:val="1"/>
          <w:color w:val="c55911"/>
        </w:rPr>
      </w:pPr>
      <w:r w:rsidDel="00000000" w:rsidR="00000000" w:rsidRPr="00000000">
        <w:rPr>
          <w:rFonts w:ascii="Calibri" w:cs="Calibri" w:eastAsia="Calibri" w:hAnsi="Calibri"/>
          <w:b w:val="1"/>
          <w:bCs w:val="1"/>
          <w:color w:val="c55911"/>
          <w:rtl w:val="0"/>
        </w:rPr>
        <w:t xml:space="preserve">EXCURSIÓN OPCIONAL- BÓSFORO (CON ALMUERZO) </w:t>
      </w:r>
    </w:p>
    <w:p w:rsidR="00000000" w:rsidDel="00000000" w:rsidP="00000000" w:rsidRDefault="00000000" w:rsidRPr="00000000" w14:paraId="0000003E">
      <w:pPr>
        <w:jc w:val="both"/>
        <w:rPr>
          <w:rFonts w:ascii="Calibri" w:cs="Calibri" w:eastAsia="Calibri" w:hAnsi="Calibri"/>
          <w:color w:val="1f3864"/>
        </w:rPr>
      </w:pPr>
      <w:r w:rsidDel="00000000" w:rsidR="00000000" w:rsidRPr="00000000">
        <w:rPr>
          <w:rFonts w:ascii="Calibri" w:cs="Calibri" w:eastAsia="Calibri" w:hAnsi="Calibri"/>
          <w:color w:val="1f3864"/>
          <w:rtl w:val="0"/>
        </w:rPr>
        <w:t xml:space="preserve">Excursión de día completo por el Bósforo y el lado asiático de Estambul.</w:t>
      </w:r>
    </w:p>
    <w:p w:rsidR="00000000" w:rsidDel="00000000" w:rsidP="00000000" w:rsidRDefault="00000000" w:rsidRPr="00000000" w14:paraId="0000003F">
      <w:pPr>
        <w:jc w:val="both"/>
        <w:rPr>
          <w:rFonts w:ascii="Calibri" w:cs="Calibri" w:eastAsia="Calibri" w:hAnsi="Calibri"/>
          <w:color w:val="1f3864"/>
        </w:rPr>
      </w:pPr>
      <w:r w:rsidDel="00000000" w:rsidR="00000000" w:rsidRPr="00000000">
        <w:rPr>
          <w:rFonts w:ascii="Calibri" w:cs="Calibri" w:eastAsia="Calibri" w:hAnsi="Calibri"/>
          <w:color w:val="1f3864"/>
          <w:rtl w:val="0"/>
        </w:rPr>
        <w:t xml:space="preserve">Comenzamos por la mañana con una visita al Bazar Egipcio o Bazar de las Especias, construido en el siglo XVII y ubicado en el histórico barrio de Eminönü, uno de los más antiguos de la ciudad. Luego tomaremos un barco regular para realizar un recorrido panorámico por el estrecho del Bósforo (Barco regular), navegando entre los continentes de Europa y Asia. Durante el trayecto, contemplaremos monumentos emblemáticos como los Palacios de Dolmabahçe y Çırağan, así como la imponente fortaleza de Rumeli Hisarı, entre otros.</w:t>
      </w:r>
    </w:p>
    <w:p w:rsidR="00000000" w:rsidDel="00000000" w:rsidP="00000000" w:rsidRDefault="00000000" w:rsidRPr="00000000" w14:paraId="00000040">
      <w:pPr>
        <w:jc w:val="both"/>
        <w:rPr>
          <w:rFonts w:ascii="Calibri" w:cs="Calibri" w:eastAsia="Calibri" w:hAnsi="Calibri"/>
          <w:b w:val="1"/>
          <w:bCs w:val="1"/>
          <w:color w:val="1f3864"/>
        </w:rPr>
      </w:pPr>
      <w:r w:rsidDel="00000000" w:rsidR="00000000" w:rsidRPr="00000000">
        <w:rPr>
          <w:rtl w:val="0"/>
        </w:rPr>
      </w:r>
    </w:p>
    <w:p w:rsidR="00000000" w:rsidDel="00000000" w:rsidP="00000000" w:rsidRDefault="00000000" w:rsidRPr="00000000" w14:paraId="00000041">
      <w:pPr>
        <w:jc w:val="both"/>
        <w:rPr>
          <w:rFonts w:ascii="Calibri" w:cs="Calibri" w:eastAsia="Calibri" w:hAnsi="Calibri"/>
          <w:b w:val="1"/>
          <w:bCs w:val="1"/>
          <w:color w:val="1f3864"/>
        </w:rPr>
      </w:pPr>
      <w:r w:rsidDel="00000000" w:rsidR="00000000" w:rsidRPr="00000000">
        <w:rPr>
          <w:rFonts w:ascii="Calibri" w:cs="Calibri" w:eastAsia="Calibri" w:hAnsi="Calibri"/>
          <w:color w:val="1f3864"/>
          <w:rtl w:val="0"/>
        </w:rPr>
        <w:t xml:space="preserve">Después del almuerzo, continuamos con una visita a la zona de Taksim, el vibrante corazón moderno de Estambul. Iniciaremos en la Plaza Taksim, junto al Monumento de la República, y caminaremos por la animada calle Istiklal. Durante el recorrido, descubriremos importantes puntos históricos y culturales: la Cisterna de Maksem, la Iglesia Católica Armenia, la Iglesia Ortodoxa Griega y el elegante Pasaje de las Flores. Pasaremos por el Mercado del Pescado y la escuela de los Derviches, representantes de una importante orden mística del islam. Finalizamos nuestra excursión en el encantador barrio donde se encuentra la Torre de Gálata (entrada no incluída), un ícono de Estambul construido por los genoveses en el siglo XIV y símbolo de la ciudad. Regreso al hotel</w:t>
      </w:r>
      <w:r w:rsidDel="00000000" w:rsidR="00000000" w:rsidRPr="00000000">
        <w:rPr>
          <w:rFonts w:ascii="Calibri" w:cs="Calibri" w:eastAsia="Calibri" w:hAnsi="Calibri"/>
          <w:b w:val="1"/>
          <w:bCs w:val="1"/>
          <w:color w:val="1f3864"/>
          <w:rtl w:val="0"/>
        </w:rPr>
        <w:t xml:space="preserve">. </w:t>
      </w:r>
    </w:p>
    <w:p w:rsidR="00000000" w:rsidDel="00000000" w:rsidP="00000000" w:rsidRDefault="00000000" w:rsidRPr="00000000" w14:paraId="00000042">
      <w:pPr>
        <w:jc w:val="both"/>
        <w:rPr>
          <w:rFonts w:ascii="Calibri" w:cs="Calibri" w:eastAsia="Calibri" w:hAnsi="Calibri"/>
          <w:b w:val="1"/>
          <w:bCs w:val="1"/>
          <w:color w:val="1f3864"/>
        </w:rPr>
      </w:pPr>
      <w:r w:rsidDel="00000000" w:rsidR="00000000" w:rsidRPr="00000000">
        <w:rPr>
          <w:rtl w:val="0"/>
        </w:rPr>
      </w:r>
    </w:p>
    <w:p w:rsidR="00000000" w:rsidDel="00000000" w:rsidP="00000000" w:rsidRDefault="00000000" w:rsidRPr="00000000" w14:paraId="00000043">
      <w:pPr>
        <w:jc w:val="both"/>
        <w:rPr>
          <w:rFonts w:ascii="Calibri" w:cs="Calibri" w:eastAsia="Calibri" w:hAnsi="Calibri"/>
          <w:b w:val="1"/>
          <w:bCs w:val="1"/>
          <w:color w:val="1f3864"/>
        </w:rPr>
      </w:pPr>
      <w:r w:rsidDel="00000000" w:rsidR="00000000" w:rsidRPr="00000000">
        <w:rPr>
          <w:rFonts w:ascii="Calibri" w:cs="Calibri" w:eastAsia="Calibri" w:hAnsi="Calibri"/>
          <w:b w:val="1"/>
          <w:bCs w:val="1"/>
          <w:color w:val="1f3864"/>
          <w:rtl w:val="0"/>
        </w:rPr>
        <w:t xml:space="preserve">10 DÍA ESTAMBUL - PAÍS DE ORIGEN </w:t>
      </w:r>
    </w:p>
    <w:p w:rsidR="00000000" w:rsidDel="00000000" w:rsidP="00000000" w:rsidRDefault="00000000" w:rsidRPr="00000000" w14:paraId="00000044">
      <w:pPr>
        <w:jc w:val="both"/>
        <w:rPr>
          <w:rFonts w:ascii="Calibri" w:cs="Calibri" w:eastAsia="Calibri" w:hAnsi="Calibri"/>
          <w:color w:val="1f3864"/>
        </w:rPr>
      </w:pPr>
      <w:r w:rsidDel="00000000" w:rsidR="00000000" w:rsidRPr="00000000">
        <w:rPr>
          <w:rFonts w:ascii="Calibri" w:cs="Calibri" w:eastAsia="Calibri" w:hAnsi="Calibri"/>
          <w:color w:val="1f3864"/>
          <w:rtl w:val="0"/>
        </w:rPr>
        <w:t xml:space="preserve">Desayuno y traslado al aeropuerto para tomar el vuelo con destino final. </w:t>
      </w:r>
    </w:p>
    <w:p w:rsidR="00000000" w:rsidDel="00000000" w:rsidP="00000000" w:rsidRDefault="00000000" w:rsidRPr="00000000" w14:paraId="00000045">
      <w:pPr>
        <w:jc w:val="both"/>
        <w:rPr>
          <w:rFonts w:ascii="Calibri" w:cs="Calibri" w:eastAsia="Calibri" w:hAnsi="Calibri"/>
          <w:color w:val="1f3864"/>
        </w:rPr>
      </w:pPr>
      <w:r w:rsidDel="00000000" w:rsidR="00000000" w:rsidRPr="00000000">
        <w:rPr>
          <w:rFonts w:ascii="Calibri" w:cs="Calibri" w:eastAsia="Calibri" w:hAnsi="Calibri"/>
          <w:b w:val="1"/>
          <w:bCs w:val="1"/>
          <w:color w:val="1f3864"/>
          <w:rtl w:val="0"/>
        </w:rPr>
        <w:t xml:space="preserve">Comidas</w:t>
      </w:r>
      <w:r w:rsidDel="00000000" w:rsidR="00000000" w:rsidRPr="00000000">
        <w:rPr>
          <w:rFonts w:ascii="Calibri" w:cs="Calibri" w:eastAsia="Calibri" w:hAnsi="Calibri"/>
          <w:color w:val="1f3864"/>
          <w:rtl w:val="0"/>
        </w:rPr>
        <w:t xml:space="preserve">: Desayuno (siempre y cuando el horario del traslado permita)</w:t>
      </w:r>
    </w:p>
    <w:p w:rsidR="00000000" w:rsidDel="00000000" w:rsidP="00000000" w:rsidRDefault="00000000" w:rsidRPr="00000000" w14:paraId="00000046">
      <w:pPr>
        <w:jc w:val="both"/>
        <w:rPr>
          <w:rFonts w:ascii="Calibri" w:cs="Calibri" w:eastAsia="Calibri" w:hAnsi="Calibri"/>
          <w:b w:val="1"/>
          <w:bCs w:val="1"/>
          <w:color w:val="1f3864"/>
        </w:rPr>
      </w:pPr>
      <w:r w:rsidDel="00000000" w:rsidR="00000000" w:rsidRPr="00000000">
        <w:rPr>
          <w:rtl w:val="0"/>
        </w:rPr>
      </w:r>
    </w:p>
    <w:p w:rsidR="00000000" w:rsidDel="00000000" w:rsidP="00000000" w:rsidRDefault="00000000" w:rsidRPr="00000000" w14:paraId="00000047">
      <w:pPr>
        <w:jc w:val="both"/>
        <w:rPr>
          <w:rFonts w:ascii="Calibri" w:cs="Calibri" w:eastAsia="Calibri" w:hAnsi="Calibri"/>
          <w:b w:val="1"/>
          <w:bCs w:val="1"/>
          <w:color w:val="1f3864"/>
        </w:rPr>
      </w:pPr>
      <w:r w:rsidDel="00000000" w:rsidR="00000000" w:rsidRPr="00000000">
        <w:rPr>
          <w:rFonts w:ascii="Calibri" w:cs="Calibri" w:eastAsia="Calibri" w:hAnsi="Calibri"/>
          <w:b w:val="1"/>
          <w:bCs w:val="1"/>
          <w:color w:val="1f3864"/>
          <w:rtl w:val="0"/>
        </w:rPr>
        <w:t xml:space="preserve">¡FIN DE NUESTROS SERVICIOS!</w:t>
      </w:r>
    </w:p>
    <w:p w:rsidR="00000000" w:rsidDel="00000000" w:rsidP="00000000" w:rsidRDefault="00000000" w:rsidRPr="00000000" w14:paraId="00000048">
      <w:pPr>
        <w:jc w:val="both"/>
        <w:rPr>
          <w:rFonts w:ascii="Calibri" w:cs="Calibri" w:eastAsia="Calibri" w:hAnsi="Calibri"/>
          <w:b w:val="1"/>
          <w:bCs w:val="1"/>
          <w:color w:val="1f3864"/>
        </w:rPr>
      </w:pPr>
      <w:r w:rsidDel="00000000" w:rsidR="00000000" w:rsidRPr="00000000">
        <w:rPr>
          <w:rtl w:val="0"/>
        </w:rPr>
      </w:r>
    </w:p>
    <w:p w:rsidR="00000000" w:rsidDel="00000000" w:rsidP="00000000" w:rsidRDefault="00000000" w:rsidRPr="00000000" w14:paraId="00000049">
      <w:pPr>
        <w:jc w:val="center"/>
        <w:rPr>
          <w:rFonts w:ascii="Calibri" w:cs="Calibri" w:eastAsia="Calibri" w:hAnsi="Calibri"/>
          <w:color w:val="1f3864"/>
        </w:rPr>
      </w:pPr>
      <w:r w:rsidDel="00000000" w:rsidR="00000000" w:rsidRPr="00000000">
        <w:rPr>
          <w:rFonts w:ascii="Calibri" w:cs="Calibri" w:eastAsia="Calibri" w:hAnsi="Calibri"/>
          <w:color w:val="1f3864"/>
          <w:rtl w:val="0"/>
        </w:rPr>
        <w:t xml:space="preserve">El orden del itinerario presentado es referencial y podría modificarse sin afectar las visitas ni el contenido previsto de las mismas.</w:t>
      </w:r>
    </w:p>
    <w:p w:rsidR="00000000" w:rsidDel="00000000" w:rsidP="00000000" w:rsidRDefault="00000000" w:rsidRPr="00000000" w14:paraId="0000004A">
      <w:pPr>
        <w:jc w:val="both"/>
        <w:rPr>
          <w:rFonts w:ascii="Calibri" w:cs="Calibri" w:eastAsia="Calibri" w:hAnsi="Calibri"/>
          <w:b w:val="1"/>
          <w:bCs w:val="1"/>
          <w:color w:val="ff0000"/>
        </w:rPr>
      </w:pPr>
      <w:r w:rsidDel="00000000" w:rsidR="00000000" w:rsidRPr="00000000">
        <w:rPr>
          <w:rtl w:val="0"/>
        </w:rPr>
      </w:r>
    </w:p>
    <w:p w:rsidR="00000000" w:rsidDel="00000000" w:rsidP="00000000" w:rsidRDefault="00000000" w:rsidRPr="00000000" w14:paraId="0000004B">
      <w:pPr>
        <w:jc w:val="center"/>
        <w:rPr>
          <w:rFonts w:ascii="Calibri" w:cs="Calibri" w:eastAsia="Calibri" w:hAnsi="Calibri"/>
          <w:b w:val="1"/>
          <w:bCs w:val="1"/>
          <w:color w:val="002060"/>
        </w:rPr>
      </w:pPr>
      <w:r w:rsidDel="00000000" w:rsidR="00000000" w:rsidRPr="00000000">
        <w:rPr>
          <w:rFonts w:ascii="Calibri" w:cs="Calibri" w:eastAsia="Calibri" w:hAnsi="Calibri"/>
          <w:b w:val="1"/>
          <w:bCs w:val="1"/>
          <w:color w:val="002060"/>
          <w:rtl w:val="0"/>
        </w:rPr>
        <w:t xml:space="preserve">TARIFA EN DÓLARES DESDE</w:t>
      </w:r>
    </w:p>
    <w:p w:rsidR="00000000" w:rsidDel="00000000" w:rsidP="00000000" w:rsidRDefault="00000000" w:rsidRPr="00000000" w14:paraId="0000004C">
      <w:pPr>
        <w:jc w:val="center"/>
        <w:rPr>
          <w:rFonts w:ascii="Calibri" w:cs="Calibri" w:eastAsia="Calibri" w:hAnsi="Calibri"/>
          <w:b w:val="1"/>
          <w:bCs w:val="1"/>
          <w:color w:val="002060"/>
          <w:sz w:val="14"/>
          <w:szCs w:val="14"/>
        </w:rPr>
      </w:pPr>
      <w:r w:rsidDel="00000000" w:rsidR="00000000" w:rsidRPr="00000000">
        <w:rPr>
          <w:rtl w:val="0"/>
        </w:rPr>
      </w:r>
    </w:p>
    <w:tbl>
      <w:tblPr>
        <w:tblStyle w:val="Table1"/>
        <w:tblW w:w="3760.0" w:type="dxa"/>
        <w:jc w:val="center"/>
        <w:tblLayout w:type="fixed"/>
        <w:tblLook w:val="0400"/>
      </w:tblPr>
      <w:tblGrid>
        <w:gridCol w:w="2080"/>
        <w:gridCol w:w="1680"/>
        <w:tblGridChange w:id="0">
          <w:tblGrid>
            <w:gridCol w:w="2080"/>
            <w:gridCol w:w="1680"/>
          </w:tblGrid>
        </w:tblGridChange>
      </w:tblGrid>
      <w:tr>
        <w:trPr>
          <w:cantSplit w:val="0"/>
          <w:trHeight w:val="300" w:hRule="atLeast"/>
          <w:tblHeader w:val="0"/>
        </w:trPr>
        <w:tc>
          <w:tcPr>
            <w:tcBorders>
              <w:top w:color="000000" w:space="0" w:sz="8" w:val="single"/>
              <w:left w:color="000000" w:space="0" w:sz="8" w:val="single"/>
              <w:bottom w:color="000000" w:space="0" w:sz="0" w:val="nil"/>
              <w:right w:color="000000" w:space="0" w:sz="8" w:val="single"/>
            </w:tcBorders>
            <w:shd w:fill="203764" w:val="clear"/>
            <w:vAlign w:val="center"/>
          </w:tcPr>
          <w:p w:rsidR="00000000" w:rsidDel="00000000" w:rsidP="00000000" w:rsidRDefault="00000000" w:rsidRPr="00000000" w14:paraId="0000004D">
            <w:pPr>
              <w:widowControl w:val="1"/>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DOBLE PROMO 2X1</w:t>
            </w:r>
          </w:p>
        </w:tc>
        <w:tc>
          <w:tcPr>
            <w:tcBorders>
              <w:top w:color="000000" w:space="0" w:sz="8" w:val="single"/>
              <w:left w:color="000000" w:space="0" w:sz="0" w:val="nil"/>
              <w:bottom w:color="000000" w:space="0" w:sz="0" w:val="nil"/>
              <w:right w:color="000000" w:space="0" w:sz="8" w:val="single"/>
            </w:tcBorders>
            <w:shd w:fill="203764" w:val="clear"/>
            <w:vAlign w:val="center"/>
          </w:tcPr>
          <w:p w:rsidR="00000000" w:rsidDel="00000000" w:rsidP="00000000" w:rsidRDefault="00000000" w:rsidRPr="00000000" w14:paraId="0000004E">
            <w:pPr>
              <w:widowControl w:val="1"/>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SENCILLA</w:t>
            </w:r>
          </w:p>
        </w:tc>
      </w:tr>
      <w:tr>
        <w:trPr>
          <w:cantSplit w:val="0"/>
          <w:trHeight w:val="380" w:hRule="atLeast"/>
          <w:tblHeader w:val="0"/>
        </w:trPr>
        <w:tc>
          <w:tcPr>
            <w:tcBorders>
              <w:top w:color="000000" w:space="0" w:sz="8" w:val="single"/>
              <w:left w:color="000000" w:space="0" w:sz="8" w:val="single"/>
              <w:bottom w:color="000000" w:space="0" w:sz="8" w:val="single"/>
              <w:right w:color="000000" w:space="0" w:sz="8" w:val="single"/>
            </w:tcBorders>
            <w:shd w:fill="d9e2f3" w:val="clear"/>
            <w:vAlign w:val="center"/>
          </w:tcPr>
          <w:p w:rsidR="00000000" w:rsidDel="00000000" w:rsidP="00000000" w:rsidRDefault="00000000" w:rsidRPr="00000000" w14:paraId="0000004F">
            <w:pPr>
              <w:widowControl w:val="1"/>
              <w:jc w:val="center"/>
              <w:rPr>
                <w:rFonts w:ascii="Calibri" w:cs="Calibri" w:eastAsia="Calibri" w:hAnsi="Calibri"/>
                <w:b w:val="1"/>
                <w:bCs w:val="1"/>
                <w:color w:val="002060"/>
              </w:rPr>
            </w:pPr>
            <w:r w:rsidDel="00000000" w:rsidR="00000000" w:rsidRPr="00000000">
              <w:rPr>
                <w:rFonts w:ascii="Calibri" w:cs="Calibri" w:eastAsia="Calibri" w:hAnsi="Calibri"/>
                <w:b w:val="1"/>
                <w:bCs w:val="1"/>
                <w:color w:val="002060"/>
                <w:rtl w:val="0"/>
              </w:rPr>
              <w:t xml:space="preserve">1.150 USD</w:t>
            </w:r>
          </w:p>
        </w:tc>
        <w:tc>
          <w:tcPr>
            <w:tcBorders>
              <w:top w:color="000000" w:space="0" w:sz="8" w:val="single"/>
              <w:left w:color="000000" w:space="0" w:sz="0" w:val="nil"/>
              <w:bottom w:color="000000" w:space="0" w:sz="8" w:val="single"/>
              <w:right w:color="000000" w:space="0" w:sz="8" w:val="single"/>
            </w:tcBorders>
            <w:shd w:fill="d9e2f3" w:val="clear"/>
            <w:vAlign w:val="center"/>
          </w:tcPr>
          <w:p w:rsidR="00000000" w:rsidDel="00000000" w:rsidP="00000000" w:rsidRDefault="00000000" w:rsidRPr="00000000" w14:paraId="00000050">
            <w:pPr>
              <w:widowControl w:val="1"/>
              <w:jc w:val="center"/>
              <w:rPr>
                <w:rFonts w:ascii="Calibri" w:cs="Calibri" w:eastAsia="Calibri" w:hAnsi="Calibri"/>
                <w:color w:val="002060"/>
              </w:rPr>
            </w:pPr>
            <w:r w:rsidDel="00000000" w:rsidR="00000000" w:rsidRPr="00000000">
              <w:rPr>
                <w:rFonts w:ascii="Calibri" w:cs="Calibri" w:eastAsia="Calibri" w:hAnsi="Calibri"/>
                <w:color w:val="002060"/>
                <w:rtl w:val="0"/>
              </w:rPr>
              <w:t xml:space="preserve">1.017 USD</w:t>
            </w:r>
          </w:p>
        </w:tc>
      </w:tr>
    </w:tbl>
    <w:p w:rsidR="00000000" w:rsidDel="00000000" w:rsidP="00000000" w:rsidRDefault="00000000" w:rsidRPr="00000000" w14:paraId="00000051">
      <w:pPr>
        <w:jc w:val="center"/>
        <w:rPr>
          <w:rFonts w:ascii="Calibri" w:cs="Calibri" w:eastAsia="Calibri" w:hAnsi="Calibri"/>
          <w:b w:val="1"/>
          <w:bCs w:val="1"/>
          <w:color w:val="002060"/>
          <w:sz w:val="14"/>
          <w:szCs w:val="14"/>
        </w:rPr>
      </w:pPr>
      <w:r w:rsidDel="00000000" w:rsidR="00000000" w:rsidRPr="00000000">
        <w:rPr>
          <w:rtl w:val="0"/>
        </w:rPr>
      </w:r>
    </w:p>
    <w:p w:rsidR="00000000" w:rsidDel="00000000" w:rsidP="00000000" w:rsidRDefault="00000000" w:rsidRPr="00000000" w14:paraId="00000052">
      <w:pPr>
        <w:jc w:val="center"/>
        <w:rPr>
          <w:rFonts w:ascii="Calibri" w:cs="Calibri" w:eastAsia="Calibri" w:hAnsi="Calibri"/>
          <w:b w:val="1"/>
          <w:bCs w:val="1"/>
          <w:i w:val="1"/>
          <w:iCs w:val="1"/>
          <w:color w:val="ee0000"/>
        </w:rPr>
      </w:pPr>
      <w:r w:rsidDel="00000000" w:rsidR="00000000" w:rsidRPr="00000000">
        <w:rPr>
          <w:rFonts w:ascii="Calibri" w:cs="Calibri" w:eastAsia="Calibri" w:hAnsi="Calibri"/>
          <w:b w:val="1"/>
          <w:bCs w:val="1"/>
          <w:i w:val="1"/>
          <w:iCs w:val="1"/>
          <w:color w:val="ee0000"/>
          <w:rtl w:val="0"/>
        </w:rPr>
        <w:t xml:space="preserve">*La tarifa en hab. sencilla solo se aplica si viajan más de dos pasajeros. </w:t>
        <w:br w:type="textWrapping"/>
        <w:t xml:space="preserve">Si viaja una sola persona, se aplicará la tarifa completa del 2x1.</w:t>
      </w:r>
    </w:p>
    <w:p w:rsidR="00000000" w:rsidDel="00000000" w:rsidP="00000000" w:rsidRDefault="00000000" w:rsidRPr="00000000" w14:paraId="00000053">
      <w:pPr>
        <w:rPr>
          <w:rFonts w:ascii="Calibri" w:cs="Calibri" w:eastAsia="Calibri" w:hAnsi="Calibri"/>
          <w:b w:val="1"/>
          <w:bCs w:val="1"/>
          <w:color w:val="1f3864"/>
        </w:rPr>
      </w:pPr>
      <w:r w:rsidDel="00000000" w:rsidR="00000000" w:rsidRPr="00000000">
        <w:rPr>
          <w:rtl w:val="0"/>
        </w:rPr>
      </w:r>
    </w:p>
    <w:p w:rsidR="00000000" w:rsidDel="00000000" w:rsidP="00000000" w:rsidRDefault="00000000" w:rsidRPr="00000000" w14:paraId="00000054">
      <w:pPr>
        <w:rPr>
          <w:rFonts w:ascii="Calibri" w:cs="Calibri" w:eastAsia="Calibri" w:hAnsi="Calibri"/>
          <w:b w:val="1"/>
          <w:bCs w:val="1"/>
          <w:color w:val="1f3864"/>
        </w:rPr>
      </w:pPr>
      <w:r w:rsidDel="00000000" w:rsidR="00000000" w:rsidRPr="00000000">
        <w:br w:type="page"/>
      </w:r>
      <w:r w:rsidDel="00000000" w:rsidR="00000000" w:rsidRPr="00000000">
        <w:rPr>
          <w:rtl w:val="0"/>
        </w:rPr>
      </w:r>
    </w:p>
    <w:p w:rsidR="00000000" w:rsidDel="00000000" w:rsidP="00000000" w:rsidRDefault="00000000" w:rsidRPr="00000000" w14:paraId="00000055">
      <w:pPr>
        <w:rPr>
          <w:rFonts w:ascii="Calibri" w:cs="Calibri" w:eastAsia="Calibri" w:hAnsi="Calibri"/>
          <w:color w:val="1f3864"/>
        </w:rPr>
      </w:pPr>
      <w:r w:rsidDel="00000000" w:rsidR="00000000" w:rsidRPr="00000000">
        <w:rPr>
          <w:rFonts w:ascii="Calibri" w:cs="Calibri" w:eastAsia="Calibri" w:hAnsi="Calibri"/>
          <w:b w:val="1"/>
          <w:bCs w:val="1"/>
          <w:color w:val="1f3864"/>
          <w:rtl w:val="0"/>
        </w:rPr>
        <w:t xml:space="preserve">INCLUYE:</w:t>
      </w:r>
      <w:r w:rsidDel="00000000" w:rsidR="00000000" w:rsidRPr="00000000">
        <w:rPr>
          <w:rtl w:val="0"/>
        </w:rPr>
      </w:r>
    </w:p>
    <w:p w:rsidR="00000000" w:rsidDel="00000000" w:rsidP="00000000" w:rsidRDefault="00000000" w:rsidRPr="00000000" w14:paraId="00000056">
      <w:pPr>
        <w:numPr>
          <w:ilvl w:val="0"/>
          <w:numId w:val="1"/>
        </w:numPr>
        <w:spacing w:before="22" w:lineRule="auto"/>
        <w:ind w:left="720" w:hanging="360"/>
        <w:jc w:val="both"/>
        <w:rPr>
          <w:rFonts w:ascii="Calibri" w:cs="Calibri" w:eastAsia="Calibri" w:hAnsi="Calibri"/>
          <w:color w:val="1f3864"/>
        </w:rPr>
      </w:pPr>
      <w:r w:rsidDel="00000000" w:rsidR="00000000" w:rsidRPr="00000000">
        <w:rPr>
          <w:rFonts w:ascii="Calibri" w:cs="Calibri" w:eastAsia="Calibri" w:hAnsi="Calibri"/>
          <w:color w:val="1f3864"/>
          <w:rtl w:val="0"/>
        </w:rPr>
        <w:t xml:space="preserve">Traslados con asistencia en español. </w:t>
      </w:r>
    </w:p>
    <w:p w:rsidR="00000000" w:rsidDel="00000000" w:rsidP="00000000" w:rsidRDefault="00000000" w:rsidRPr="00000000" w14:paraId="00000057">
      <w:pPr>
        <w:numPr>
          <w:ilvl w:val="0"/>
          <w:numId w:val="1"/>
        </w:numPr>
        <w:spacing w:before="22" w:lineRule="auto"/>
        <w:ind w:left="720" w:hanging="360"/>
        <w:jc w:val="both"/>
        <w:rPr>
          <w:rFonts w:ascii="Calibri" w:cs="Calibri" w:eastAsia="Calibri" w:hAnsi="Calibri"/>
          <w:color w:val="1f3864"/>
        </w:rPr>
      </w:pPr>
      <w:r w:rsidDel="00000000" w:rsidR="00000000" w:rsidRPr="00000000">
        <w:rPr>
          <w:rFonts w:ascii="Calibri" w:cs="Calibri" w:eastAsia="Calibri" w:hAnsi="Calibri"/>
          <w:color w:val="1f3864"/>
          <w:rtl w:val="0"/>
        </w:rPr>
        <w:t xml:space="preserve">Alojamientos en los hoteles (o similares) </w:t>
      </w:r>
    </w:p>
    <w:p w:rsidR="00000000" w:rsidDel="00000000" w:rsidP="00000000" w:rsidRDefault="00000000" w:rsidRPr="00000000" w14:paraId="00000058">
      <w:pPr>
        <w:numPr>
          <w:ilvl w:val="0"/>
          <w:numId w:val="1"/>
        </w:numPr>
        <w:spacing w:before="22" w:lineRule="auto"/>
        <w:ind w:left="720" w:hanging="360"/>
        <w:jc w:val="both"/>
        <w:rPr>
          <w:rFonts w:ascii="Calibri" w:cs="Calibri" w:eastAsia="Calibri" w:hAnsi="Calibri"/>
          <w:color w:val="1f3864"/>
        </w:rPr>
      </w:pPr>
      <w:r w:rsidDel="00000000" w:rsidR="00000000" w:rsidRPr="00000000">
        <w:rPr>
          <w:rFonts w:ascii="Calibri" w:cs="Calibri" w:eastAsia="Calibri" w:hAnsi="Calibri"/>
          <w:color w:val="1f3864"/>
          <w:rtl w:val="0"/>
        </w:rPr>
        <w:t xml:space="preserve">Guía local de habla hispana para todas las visitas indicadas en el programa.</w:t>
      </w:r>
    </w:p>
    <w:p w:rsidR="00000000" w:rsidDel="00000000" w:rsidP="00000000" w:rsidRDefault="00000000" w:rsidRPr="00000000" w14:paraId="00000059">
      <w:pPr>
        <w:numPr>
          <w:ilvl w:val="0"/>
          <w:numId w:val="1"/>
        </w:numPr>
        <w:spacing w:before="22" w:lineRule="auto"/>
        <w:ind w:left="720" w:hanging="360"/>
        <w:jc w:val="both"/>
        <w:rPr>
          <w:rFonts w:ascii="Calibri" w:cs="Calibri" w:eastAsia="Calibri" w:hAnsi="Calibri"/>
          <w:color w:val="1f3864"/>
        </w:rPr>
      </w:pPr>
      <w:r w:rsidDel="00000000" w:rsidR="00000000" w:rsidRPr="00000000">
        <w:rPr>
          <w:rFonts w:ascii="Calibri" w:cs="Calibri" w:eastAsia="Calibri" w:hAnsi="Calibri"/>
          <w:color w:val="1f3864"/>
          <w:rtl w:val="0"/>
        </w:rPr>
        <w:t xml:space="preserve">Régimen de alimentos según itinerario (Desayunos, 5 Cenas)</w:t>
      </w:r>
    </w:p>
    <w:p w:rsidR="00000000" w:rsidDel="00000000" w:rsidP="00000000" w:rsidRDefault="00000000" w:rsidRPr="00000000" w14:paraId="0000005A">
      <w:pPr>
        <w:numPr>
          <w:ilvl w:val="0"/>
          <w:numId w:val="1"/>
        </w:numPr>
        <w:spacing w:before="22" w:lineRule="auto"/>
        <w:ind w:left="720" w:hanging="360"/>
        <w:jc w:val="both"/>
        <w:rPr>
          <w:rFonts w:ascii="Calibri" w:cs="Calibri" w:eastAsia="Calibri" w:hAnsi="Calibri"/>
          <w:color w:val="1f3864"/>
        </w:rPr>
      </w:pPr>
      <w:r w:rsidDel="00000000" w:rsidR="00000000" w:rsidRPr="00000000">
        <w:rPr>
          <w:rFonts w:ascii="Calibri" w:cs="Calibri" w:eastAsia="Calibri" w:hAnsi="Calibri"/>
          <w:color w:val="1f3864"/>
          <w:rtl w:val="0"/>
        </w:rPr>
        <w:t xml:space="preserve">Trayectos en minibús o bus con A/C, en función del número de pasajeros.</w:t>
      </w:r>
    </w:p>
    <w:p w:rsidR="00000000" w:rsidDel="00000000" w:rsidP="00000000" w:rsidRDefault="00000000" w:rsidRPr="00000000" w14:paraId="0000005B">
      <w:pPr>
        <w:numPr>
          <w:ilvl w:val="0"/>
          <w:numId w:val="1"/>
        </w:numPr>
        <w:spacing w:before="22" w:lineRule="auto"/>
        <w:ind w:left="720" w:hanging="360"/>
        <w:jc w:val="both"/>
        <w:rPr>
          <w:rFonts w:ascii="Calibri" w:cs="Calibri" w:eastAsia="Calibri" w:hAnsi="Calibri"/>
          <w:color w:val="1f3864"/>
        </w:rPr>
      </w:pPr>
      <w:r w:rsidDel="00000000" w:rsidR="00000000" w:rsidRPr="00000000">
        <w:rPr>
          <w:rFonts w:ascii="Calibri" w:cs="Calibri" w:eastAsia="Calibri" w:hAnsi="Calibri"/>
          <w:color w:val="1f3864"/>
          <w:rtl w:val="0"/>
        </w:rPr>
        <w:t xml:space="preserve">1 botella de 0,50 lt de agua en el bus en los días de Tours.</w:t>
      </w:r>
    </w:p>
    <w:p w:rsidR="00000000" w:rsidDel="00000000" w:rsidP="00000000" w:rsidRDefault="00000000" w:rsidRPr="00000000" w14:paraId="0000005C">
      <w:pPr>
        <w:numPr>
          <w:ilvl w:val="0"/>
          <w:numId w:val="1"/>
        </w:numPr>
        <w:spacing w:before="22" w:lineRule="auto"/>
        <w:ind w:left="720" w:hanging="360"/>
        <w:jc w:val="both"/>
        <w:rPr>
          <w:rFonts w:ascii="Calibri" w:cs="Calibri" w:eastAsia="Calibri" w:hAnsi="Calibri"/>
          <w:color w:val="1f3864"/>
        </w:rPr>
      </w:pPr>
      <w:r w:rsidDel="00000000" w:rsidR="00000000" w:rsidRPr="00000000">
        <w:rPr>
          <w:rFonts w:ascii="Calibri" w:cs="Calibri" w:eastAsia="Calibri" w:hAnsi="Calibri"/>
          <w:color w:val="1f3864"/>
          <w:rtl w:val="0"/>
        </w:rPr>
        <w:t xml:space="preserve">Wİ-Fİ gratuito en el bus del circuito en los días de Tours.</w:t>
      </w:r>
    </w:p>
    <w:p w:rsidR="00000000" w:rsidDel="00000000" w:rsidP="00000000" w:rsidRDefault="00000000" w:rsidRPr="00000000" w14:paraId="0000005D">
      <w:pPr>
        <w:numPr>
          <w:ilvl w:val="0"/>
          <w:numId w:val="1"/>
        </w:numPr>
        <w:spacing w:before="22" w:lineRule="auto"/>
        <w:ind w:left="720" w:hanging="360"/>
        <w:jc w:val="both"/>
        <w:rPr>
          <w:rFonts w:ascii="Calibri" w:cs="Calibri" w:eastAsia="Calibri" w:hAnsi="Calibri"/>
          <w:color w:val="1f3864"/>
        </w:rPr>
      </w:pPr>
      <w:r w:rsidDel="00000000" w:rsidR="00000000" w:rsidRPr="00000000">
        <w:rPr>
          <w:rFonts w:ascii="Calibri" w:cs="Calibri" w:eastAsia="Calibri" w:hAnsi="Calibri"/>
          <w:color w:val="1f3864"/>
          <w:rtl w:val="0"/>
        </w:rPr>
        <w:t xml:space="preserve">Visitas a las tiendas de acuerdo al mencionado en el programa.</w:t>
      </w:r>
    </w:p>
    <w:p w:rsidR="00000000" w:rsidDel="00000000" w:rsidP="00000000" w:rsidRDefault="00000000" w:rsidRPr="00000000" w14:paraId="0000005E">
      <w:pPr>
        <w:numPr>
          <w:ilvl w:val="0"/>
          <w:numId w:val="1"/>
        </w:numPr>
        <w:spacing w:before="22" w:lineRule="auto"/>
        <w:ind w:left="720" w:hanging="360"/>
        <w:jc w:val="both"/>
        <w:rPr>
          <w:rFonts w:ascii="Calibri" w:cs="Calibri" w:eastAsia="Calibri" w:hAnsi="Calibri"/>
          <w:color w:val="1f3864"/>
        </w:rPr>
      </w:pPr>
      <w:r w:rsidDel="00000000" w:rsidR="00000000" w:rsidRPr="00000000">
        <w:rPr>
          <w:rFonts w:ascii="Calibri" w:cs="Calibri" w:eastAsia="Calibri" w:hAnsi="Calibri"/>
          <w:color w:val="1f3864"/>
          <w:rtl w:val="0"/>
        </w:rPr>
        <w:t xml:space="preserve">SIM CARD Conecty de regalo por habitación. (10 GB por 10 Días). </w:t>
        <w:br w:type="textWrapping"/>
      </w:r>
      <w:r w:rsidDel="00000000" w:rsidR="00000000" w:rsidRPr="00000000">
        <w:rPr>
          <w:rFonts w:ascii="Calibri" w:cs="Calibri" w:eastAsia="Calibri" w:hAnsi="Calibri"/>
          <w:b w:val="1"/>
          <w:bCs w:val="1"/>
          <w:i w:val="1"/>
          <w:iCs w:val="1"/>
          <w:color w:val="1f3864"/>
          <w:u w:val="single"/>
          <w:rtl w:val="0"/>
        </w:rPr>
        <w:t xml:space="preserve">Nota importante</w:t>
      </w:r>
      <w:r w:rsidDel="00000000" w:rsidR="00000000" w:rsidRPr="00000000">
        <w:rPr>
          <w:rFonts w:ascii="Calibri" w:cs="Calibri" w:eastAsia="Calibri" w:hAnsi="Calibri"/>
          <w:color w:val="1f3864"/>
          <w:rtl w:val="0"/>
        </w:rPr>
        <w:t xml:space="preserve">: La Sim Card o Chip es un obsequio, si no es compatible con su teléfono, daño o pérdida, no aplica ningún reembolso.</w:t>
      </w:r>
    </w:p>
    <w:p w:rsidR="00000000" w:rsidDel="00000000" w:rsidP="00000000" w:rsidRDefault="00000000" w:rsidRPr="00000000" w14:paraId="0000005F">
      <w:pPr>
        <w:numPr>
          <w:ilvl w:val="0"/>
          <w:numId w:val="1"/>
        </w:numPr>
        <w:spacing w:before="22" w:lineRule="auto"/>
        <w:ind w:left="720" w:hanging="360"/>
        <w:jc w:val="both"/>
        <w:rPr>
          <w:rFonts w:ascii="Calibri" w:cs="Calibri" w:eastAsia="Calibri" w:hAnsi="Calibri"/>
          <w:color w:val="1f3864"/>
        </w:rPr>
      </w:pPr>
      <w:r w:rsidDel="00000000" w:rsidR="00000000" w:rsidRPr="00000000">
        <w:rPr>
          <w:rFonts w:ascii="Calibri" w:cs="Calibri" w:eastAsia="Calibri" w:hAnsi="Calibri"/>
          <w:color w:val="1f3864"/>
          <w:rtl w:val="0"/>
        </w:rPr>
        <w:t xml:space="preserve">Tarjeta de asistencia médica con (Cobertura máxima 60.000 USD)</w:t>
      </w:r>
    </w:p>
    <w:p w:rsidR="00000000" w:rsidDel="00000000" w:rsidP="00000000" w:rsidRDefault="00000000" w:rsidRPr="00000000" w14:paraId="00000060">
      <w:pPr>
        <w:rPr>
          <w:rFonts w:ascii="Calibri" w:cs="Calibri" w:eastAsia="Calibri" w:hAnsi="Calibri"/>
          <w:b w:val="1"/>
          <w:bCs w:val="1"/>
          <w:color w:val="1f3864"/>
        </w:rPr>
      </w:pPr>
      <w:r w:rsidDel="00000000" w:rsidR="00000000" w:rsidRPr="00000000">
        <w:rPr>
          <w:rtl w:val="0"/>
        </w:rPr>
      </w:r>
    </w:p>
    <w:p w:rsidR="00000000" w:rsidDel="00000000" w:rsidP="00000000" w:rsidRDefault="00000000" w:rsidRPr="00000000" w14:paraId="00000061">
      <w:pPr>
        <w:rPr>
          <w:rFonts w:ascii="Calibri" w:cs="Calibri" w:eastAsia="Calibri" w:hAnsi="Calibri"/>
          <w:b w:val="1"/>
          <w:bCs w:val="1"/>
          <w:color w:val="1f3864"/>
        </w:rPr>
      </w:pPr>
      <w:r w:rsidDel="00000000" w:rsidR="00000000" w:rsidRPr="00000000">
        <w:rPr>
          <w:rFonts w:ascii="Calibri" w:cs="Calibri" w:eastAsia="Calibri" w:hAnsi="Calibri"/>
          <w:b w:val="1"/>
          <w:bCs w:val="1"/>
          <w:color w:val="1f3864"/>
          <w:rtl w:val="0"/>
        </w:rPr>
        <w:t xml:space="preserve">NO INCLUYE:</w:t>
      </w:r>
    </w:p>
    <w:p w:rsidR="00000000" w:rsidDel="00000000" w:rsidP="00000000" w:rsidRDefault="00000000" w:rsidRPr="00000000" w14:paraId="00000062">
      <w:pPr>
        <w:numPr>
          <w:ilvl w:val="0"/>
          <w:numId w:val="2"/>
        </w:numPr>
        <w:pBdr>
          <w:top w:space="0" w:sz="0" w:val="nil"/>
          <w:left w:space="0" w:sz="0" w:val="nil"/>
          <w:bottom w:space="0" w:sz="0" w:val="nil"/>
          <w:right w:space="0" w:sz="0" w:val="nil"/>
          <w:between w:space="0" w:sz="0" w:val="nil"/>
        </w:pBdr>
        <w:spacing w:before="22" w:lineRule="auto"/>
        <w:ind w:left="720" w:hanging="360"/>
        <w:rPr>
          <w:rFonts w:ascii="Calibri" w:cs="Calibri" w:eastAsia="Calibri" w:hAnsi="Calibri"/>
          <w:color w:val="1f3864"/>
        </w:rPr>
      </w:pPr>
      <w:r w:rsidDel="00000000" w:rsidR="00000000" w:rsidRPr="00000000">
        <w:rPr>
          <w:rFonts w:ascii="Calibri" w:cs="Calibri" w:eastAsia="Calibri" w:hAnsi="Calibri"/>
          <w:color w:val="1f3864"/>
          <w:rtl w:val="0"/>
        </w:rPr>
        <w:t xml:space="preserve">Tiquetes aéreos internacionales (consulta por nuestras tarifas especiales).</w:t>
      </w:r>
    </w:p>
    <w:p w:rsidR="00000000" w:rsidDel="00000000" w:rsidP="00000000" w:rsidRDefault="00000000" w:rsidRPr="00000000" w14:paraId="00000063">
      <w:pPr>
        <w:numPr>
          <w:ilvl w:val="0"/>
          <w:numId w:val="2"/>
        </w:numPr>
        <w:pBdr>
          <w:top w:space="0" w:sz="0" w:val="nil"/>
          <w:left w:space="0" w:sz="0" w:val="nil"/>
          <w:bottom w:space="0" w:sz="0" w:val="nil"/>
          <w:right w:space="0" w:sz="0" w:val="nil"/>
          <w:between w:space="0" w:sz="0" w:val="nil"/>
        </w:pBdr>
        <w:spacing w:before="22" w:lineRule="auto"/>
        <w:ind w:left="720" w:hanging="360"/>
        <w:jc w:val="both"/>
        <w:rPr>
          <w:rFonts w:ascii="Calibri" w:cs="Calibri" w:eastAsia="Calibri" w:hAnsi="Calibri"/>
          <w:color w:val="1f3864"/>
        </w:rPr>
      </w:pPr>
      <w:r w:rsidDel="00000000" w:rsidR="00000000" w:rsidRPr="00000000">
        <w:rPr>
          <w:rFonts w:ascii="Calibri" w:cs="Calibri" w:eastAsia="Calibri" w:hAnsi="Calibri"/>
          <w:color w:val="1f3864"/>
          <w:rtl w:val="0"/>
        </w:rPr>
        <w:t xml:space="preserve">Gastos personales, extras, Seguro viaje /Salud.</w:t>
      </w:r>
    </w:p>
    <w:p w:rsidR="00000000" w:rsidDel="00000000" w:rsidP="00000000" w:rsidRDefault="00000000" w:rsidRPr="00000000" w14:paraId="00000064">
      <w:pPr>
        <w:numPr>
          <w:ilvl w:val="0"/>
          <w:numId w:val="2"/>
        </w:numPr>
        <w:pBdr>
          <w:top w:space="0" w:sz="0" w:val="nil"/>
          <w:left w:space="0" w:sz="0" w:val="nil"/>
          <w:bottom w:space="0" w:sz="0" w:val="nil"/>
          <w:right w:space="0" w:sz="0" w:val="nil"/>
          <w:between w:space="0" w:sz="0" w:val="nil"/>
        </w:pBdr>
        <w:spacing w:before="22" w:lineRule="auto"/>
        <w:ind w:left="720" w:hanging="360"/>
        <w:jc w:val="both"/>
        <w:rPr>
          <w:rFonts w:ascii="Calibri" w:cs="Calibri" w:eastAsia="Calibri" w:hAnsi="Calibri"/>
          <w:color w:val="1f3864"/>
        </w:rPr>
      </w:pPr>
      <w:r w:rsidDel="00000000" w:rsidR="00000000" w:rsidRPr="00000000">
        <w:rPr>
          <w:rFonts w:ascii="Calibri" w:cs="Calibri" w:eastAsia="Calibri" w:hAnsi="Calibri"/>
          <w:color w:val="1f3864"/>
          <w:rtl w:val="0"/>
        </w:rPr>
        <w:t xml:space="preserve">Bebidas durante comidas / cenas.</w:t>
      </w:r>
    </w:p>
    <w:p w:rsidR="00000000" w:rsidDel="00000000" w:rsidP="00000000" w:rsidRDefault="00000000" w:rsidRPr="00000000" w14:paraId="00000065">
      <w:pPr>
        <w:numPr>
          <w:ilvl w:val="0"/>
          <w:numId w:val="2"/>
        </w:numPr>
        <w:pBdr>
          <w:top w:space="0" w:sz="0" w:val="nil"/>
          <w:left w:space="0" w:sz="0" w:val="nil"/>
          <w:bottom w:space="0" w:sz="0" w:val="nil"/>
          <w:right w:space="0" w:sz="0" w:val="nil"/>
          <w:between w:space="0" w:sz="0" w:val="nil"/>
        </w:pBdr>
        <w:spacing w:before="22" w:lineRule="auto"/>
        <w:ind w:left="720" w:hanging="360"/>
        <w:jc w:val="both"/>
        <w:rPr>
          <w:rFonts w:ascii="Calibri" w:cs="Calibri" w:eastAsia="Calibri" w:hAnsi="Calibri"/>
          <w:color w:val="1f3864"/>
        </w:rPr>
      </w:pPr>
      <w:r w:rsidDel="00000000" w:rsidR="00000000" w:rsidRPr="00000000">
        <w:rPr>
          <w:rFonts w:ascii="Calibri" w:cs="Calibri" w:eastAsia="Calibri" w:hAnsi="Calibri"/>
          <w:color w:val="1f3864"/>
          <w:rtl w:val="0"/>
        </w:rPr>
        <w:t xml:space="preserve">Almuerzos / y/o comidas no mencionadas arriba.</w:t>
      </w:r>
    </w:p>
    <w:p w:rsidR="00000000" w:rsidDel="00000000" w:rsidP="00000000" w:rsidRDefault="00000000" w:rsidRPr="00000000" w14:paraId="00000066">
      <w:pPr>
        <w:numPr>
          <w:ilvl w:val="0"/>
          <w:numId w:val="2"/>
        </w:numPr>
        <w:pBdr>
          <w:top w:space="0" w:sz="0" w:val="nil"/>
          <w:left w:space="0" w:sz="0" w:val="nil"/>
          <w:bottom w:space="0" w:sz="0" w:val="nil"/>
          <w:right w:space="0" w:sz="0" w:val="nil"/>
          <w:between w:space="0" w:sz="0" w:val="nil"/>
        </w:pBdr>
        <w:spacing w:before="22" w:lineRule="auto"/>
        <w:ind w:left="720" w:hanging="360"/>
        <w:jc w:val="both"/>
        <w:rPr>
          <w:rFonts w:ascii="Calibri" w:cs="Calibri" w:eastAsia="Calibri" w:hAnsi="Calibri"/>
          <w:color w:val="1f3864"/>
        </w:rPr>
      </w:pPr>
      <w:r w:rsidDel="00000000" w:rsidR="00000000" w:rsidRPr="00000000">
        <w:rPr>
          <w:rFonts w:ascii="Calibri" w:cs="Calibri" w:eastAsia="Calibri" w:hAnsi="Calibri"/>
          <w:color w:val="1f3864"/>
          <w:rtl w:val="0"/>
        </w:rPr>
        <w:t xml:space="preserve">Propinas a choferes y guía (a discreción).</w:t>
      </w:r>
    </w:p>
    <w:p w:rsidR="00000000" w:rsidDel="00000000" w:rsidP="00000000" w:rsidRDefault="00000000" w:rsidRPr="00000000" w14:paraId="00000067">
      <w:pPr>
        <w:numPr>
          <w:ilvl w:val="0"/>
          <w:numId w:val="2"/>
        </w:numPr>
        <w:pBdr>
          <w:top w:space="0" w:sz="0" w:val="nil"/>
          <w:left w:space="0" w:sz="0" w:val="nil"/>
          <w:bottom w:space="0" w:sz="0" w:val="nil"/>
          <w:right w:space="0" w:sz="0" w:val="nil"/>
          <w:between w:space="0" w:sz="0" w:val="nil"/>
        </w:pBdr>
        <w:spacing w:before="22" w:lineRule="auto"/>
        <w:ind w:left="720" w:hanging="360"/>
        <w:jc w:val="both"/>
        <w:rPr>
          <w:rFonts w:ascii="Calibri" w:cs="Calibri" w:eastAsia="Calibri" w:hAnsi="Calibri"/>
          <w:color w:val="1f3864"/>
        </w:rPr>
      </w:pPr>
      <w:r w:rsidDel="00000000" w:rsidR="00000000" w:rsidRPr="00000000">
        <w:rPr>
          <w:rFonts w:ascii="Calibri" w:cs="Calibri" w:eastAsia="Calibri" w:hAnsi="Calibri"/>
          <w:color w:val="1f3864"/>
          <w:rtl w:val="0"/>
        </w:rPr>
        <w:t xml:space="preserve">Tasas de servicios en Turquía Obligatoria:  </w:t>
      </w:r>
      <w:r w:rsidDel="00000000" w:rsidR="00000000" w:rsidRPr="00000000">
        <w:rPr>
          <w:rFonts w:ascii="Calibri" w:cs="Calibri" w:eastAsia="Calibri" w:hAnsi="Calibri"/>
          <w:b w:val="1"/>
          <w:bCs w:val="1"/>
          <w:i w:val="1"/>
          <w:iCs w:val="1"/>
          <w:color w:val="1f3864"/>
          <w:u w:val="single"/>
          <w:rtl w:val="0"/>
        </w:rPr>
        <w:t xml:space="preserve">55 USD POR PERSONA.</w:t>
      </w:r>
      <w:r w:rsidDel="00000000" w:rsidR="00000000" w:rsidRPr="00000000">
        <w:rPr>
          <w:rtl w:val="0"/>
        </w:rPr>
      </w:r>
    </w:p>
    <w:p w:rsidR="00000000" w:rsidDel="00000000" w:rsidP="00000000" w:rsidRDefault="00000000" w:rsidRPr="00000000" w14:paraId="00000068">
      <w:pPr>
        <w:numPr>
          <w:ilvl w:val="0"/>
          <w:numId w:val="2"/>
        </w:numPr>
        <w:pBdr>
          <w:top w:space="0" w:sz="0" w:val="nil"/>
          <w:left w:space="0" w:sz="0" w:val="nil"/>
          <w:bottom w:space="0" w:sz="0" w:val="nil"/>
          <w:right w:space="0" w:sz="0" w:val="nil"/>
          <w:between w:space="0" w:sz="0" w:val="nil"/>
        </w:pBdr>
        <w:spacing w:before="22" w:lineRule="auto"/>
        <w:ind w:left="720" w:hanging="360"/>
        <w:jc w:val="both"/>
        <w:rPr>
          <w:rFonts w:ascii="Calibri" w:cs="Calibri" w:eastAsia="Calibri" w:hAnsi="Calibri"/>
          <w:color w:val="1f3864"/>
        </w:rPr>
      </w:pPr>
      <w:r w:rsidDel="00000000" w:rsidR="00000000" w:rsidRPr="00000000">
        <w:rPr>
          <w:rFonts w:ascii="Calibri" w:cs="Calibri" w:eastAsia="Calibri" w:hAnsi="Calibri"/>
          <w:b w:val="1"/>
          <w:bCs w:val="1"/>
          <w:i w:val="1"/>
          <w:iCs w:val="1"/>
          <w:color w:val="1f3864"/>
          <w:u w:val="single"/>
          <w:rtl w:val="0"/>
        </w:rPr>
        <w:t xml:space="preserve">Nota importante:</w:t>
      </w:r>
      <w:r w:rsidDel="00000000" w:rsidR="00000000" w:rsidRPr="00000000">
        <w:rPr>
          <w:rFonts w:ascii="Calibri" w:cs="Calibri" w:eastAsia="Calibri" w:hAnsi="Calibri"/>
          <w:color w:val="1f3864"/>
          <w:rtl w:val="0"/>
        </w:rPr>
        <w:t xml:space="preserve"> La acomodación en TPL será una cama extra, Sofá cama o Catré.</w:t>
      </w:r>
    </w:p>
    <w:p w:rsidR="00000000" w:rsidDel="00000000" w:rsidP="00000000" w:rsidRDefault="00000000" w:rsidRPr="00000000" w14:paraId="00000069">
      <w:pPr>
        <w:numPr>
          <w:ilvl w:val="0"/>
          <w:numId w:val="2"/>
        </w:numPr>
        <w:pBdr>
          <w:top w:space="0" w:sz="0" w:val="nil"/>
          <w:left w:space="0" w:sz="0" w:val="nil"/>
          <w:bottom w:space="0" w:sz="0" w:val="nil"/>
          <w:right w:space="0" w:sz="0" w:val="nil"/>
          <w:between w:space="0" w:sz="0" w:val="nil"/>
        </w:pBdr>
        <w:spacing w:before="22" w:lineRule="auto"/>
        <w:ind w:left="720" w:hanging="360"/>
        <w:jc w:val="both"/>
        <w:rPr>
          <w:rFonts w:ascii="Calibri" w:cs="Calibri" w:eastAsia="Calibri" w:hAnsi="Calibri"/>
          <w:color w:val="1f3864"/>
        </w:rPr>
      </w:pPr>
      <w:r w:rsidDel="00000000" w:rsidR="00000000" w:rsidRPr="00000000">
        <w:rPr>
          <w:rFonts w:ascii="Calibri" w:cs="Calibri" w:eastAsia="Calibri" w:hAnsi="Calibri"/>
          <w:color w:val="1f3864"/>
          <w:rtl w:val="0"/>
        </w:rPr>
        <w:t xml:space="preserve">Fee Bancario.</w:t>
      </w:r>
    </w:p>
    <w:p w:rsidR="00000000" w:rsidDel="00000000" w:rsidP="00000000" w:rsidRDefault="00000000" w:rsidRPr="00000000" w14:paraId="0000006A">
      <w:pPr>
        <w:rPr>
          <w:b w:val="1"/>
          <w:bCs w:val="1"/>
          <w:color w:val="002060"/>
        </w:rPr>
      </w:pPr>
      <w:r w:rsidDel="00000000" w:rsidR="00000000" w:rsidRPr="00000000">
        <w:rPr>
          <w:rtl w:val="0"/>
        </w:rPr>
      </w:r>
    </w:p>
    <w:p w:rsidR="00000000" w:rsidDel="00000000" w:rsidP="00000000" w:rsidRDefault="00000000" w:rsidRPr="00000000" w14:paraId="0000006B">
      <w:pPr>
        <w:jc w:val="center"/>
        <w:rPr>
          <w:rFonts w:ascii="Calibri" w:cs="Calibri" w:eastAsia="Calibri" w:hAnsi="Calibri"/>
          <w:b w:val="1"/>
          <w:bCs w:val="1"/>
          <w:color w:val="1f3864"/>
        </w:rPr>
      </w:pPr>
      <w:r w:rsidDel="00000000" w:rsidR="00000000" w:rsidRPr="00000000">
        <w:rPr>
          <w:rFonts w:ascii="Calibri" w:cs="Calibri" w:eastAsia="Calibri" w:hAnsi="Calibri"/>
          <w:b w:val="1"/>
          <w:bCs w:val="1"/>
          <w:color w:val="1f3864"/>
          <w:rtl w:val="0"/>
        </w:rPr>
        <w:t xml:space="preserve">HOTELES PREVISTOS O SIMILARES</w:t>
      </w:r>
    </w:p>
    <w:p w:rsidR="00000000" w:rsidDel="00000000" w:rsidP="00000000" w:rsidRDefault="00000000" w:rsidRPr="00000000" w14:paraId="0000006C">
      <w:pPr>
        <w:jc w:val="center"/>
        <w:rPr>
          <w:rFonts w:ascii="Calibri" w:cs="Calibri" w:eastAsia="Calibri" w:hAnsi="Calibri"/>
          <w:b w:val="1"/>
          <w:bCs w:val="1"/>
          <w:color w:val="1f3864"/>
        </w:rPr>
      </w:pPr>
      <w:r w:rsidDel="00000000" w:rsidR="00000000" w:rsidRPr="00000000">
        <w:rPr>
          <w:rtl w:val="0"/>
        </w:rPr>
      </w:r>
    </w:p>
    <w:tbl>
      <w:tblPr>
        <w:tblStyle w:val="Table2"/>
        <w:tblW w:w="6444.0" w:type="dxa"/>
        <w:jc w:val="center"/>
        <w:tblLayout w:type="fixed"/>
        <w:tblLook w:val="0400"/>
      </w:tblPr>
      <w:tblGrid>
        <w:gridCol w:w="1884"/>
        <w:gridCol w:w="4560"/>
        <w:tblGridChange w:id="0">
          <w:tblGrid>
            <w:gridCol w:w="1884"/>
            <w:gridCol w:w="4560"/>
          </w:tblGrid>
        </w:tblGridChange>
      </w:tblGrid>
      <w:tr>
        <w:trPr>
          <w:cantSplit w:val="0"/>
          <w:trHeight w:val="285" w:hRule="atLeast"/>
          <w:tblHeader w:val="0"/>
        </w:trPr>
        <w:tc>
          <w:tcPr>
            <w:tcBorders>
              <w:top w:color="000000" w:space="0" w:sz="0" w:val="nil"/>
              <w:left w:color="000000" w:space="0" w:sz="8" w:val="single"/>
              <w:bottom w:color="000000" w:space="0" w:sz="8" w:val="single"/>
              <w:right w:color="000000" w:space="0" w:sz="8" w:val="single"/>
            </w:tcBorders>
            <w:shd w:fill="203764" w:val="clear"/>
            <w:vAlign w:val="center"/>
          </w:tcPr>
          <w:p w:rsidR="00000000" w:rsidDel="00000000" w:rsidP="00000000" w:rsidRDefault="00000000" w:rsidRPr="00000000" w14:paraId="0000006D">
            <w:pPr>
              <w:widowControl w:val="1"/>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CIUDAD</w:t>
            </w:r>
          </w:p>
        </w:tc>
        <w:tc>
          <w:tcPr>
            <w:tcBorders>
              <w:top w:color="000000" w:space="0" w:sz="0" w:val="nil"/>
              <w:left w:color="000000" w:space="0" w:sz="0" w:val="nil"/>
              <w:bottom w:color="000000" w:space="0" w:sz="8" w:val="single"/>
              <w:right w:color="000000" w:space="0" w:sz="8" w:val="single"/>
            </w:tcBorders>
            <w:shd w:fill="203764" w:val="clear"/>
            <w:vAlign w:val="center"/>
          </w:tcPr>
          <w:p w:rsidR="00000000" w:rsidDel="00000000" w:rsidP="00000000" w:rsidRDefault="00000000" w:rsidRPr="00000000" w14:paraId="0000006E">
            <w:pPr>
              <w:widowControl w:val="1"/>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HOTEL</w:t>
            </w:r>
          </w:p>
        </w:tc>
      </w:tr>
      <w:tr>
        <w:trPr>
          <w:cantSplit w:val="0"/>
          <w:trHeight w:val="60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6F">
            <w:pPr>
              <w:widowControl w:val="1"/>
              <w:jc w:val="center"/>
              <w:rPr>
                <w:rFonts w:ascii="Calibri" w:cs="Calibri" w:eastAsia="Calibri" w:hAnsi="Calibri"/>
                <w:b w:val="1"/>
                <w:bCs w:val="1"/>
                <w:color w:val="002060"/>
              </w:rPr>
            </w:pPr>
            <w:r w:rsidDel="00000000" w:rsidR="00000000" w:rsidRPr="00000000">
              <w:rPr>
                <w:rFonts w:ascii="Calibri" w:cs="Calibri" w:eastAsia="Calibri" w:hAnsi="Calibri"/>
                <w:b w:val="1"/>
                <w:bCs w:val="1"/>
                <w:color w:val="002060"/>
                <w:rtl w:val="0"/>
              </w:rPr>
              <w:t xml:space="preserve">Estambul</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70">
            <w:pPr>
              <w:widowControl w:val="1"/>
              <w:jc w:val="center"/>
              <w:rPr>
                <w:rFonts w:ascii="Calibri" w:cs="Calibri" w:eastAsia="Calibri" w:hAnsi="Calibri"/>
                <w:color w:val="002060"/>
              </w:rPr>
            </w:pPr>
            <w:r w:rsidDel="00000000" w:rsidR="00000000" w:rsidRPr="00000000">
              <w:rPr>
                <w:rFonts w:ascii="Calibri" w:cs="Calibri" w:eastAsia="Calibri" w:hAnsi="Calibri"/>
                <w:color w:val="002060"/>
                <w:rtl w:val="0"/>
              </w:rPr>
              <w:t xml:space="preserve">Golden Tulip, Clarion, Sundance, Gonen Yenibosnan, La quinta, Windson </w:t>
            </w:r>
          </w:p>
        </w:tc>
      </w:tr>
      <w:tr>
        <w:trPr>
          <w:cantSplit w:val="0"/>
          <w:trHeight w:val="600" w:hRule="atLeast"/>
          <w:tblHeader w:val="0"/>
        </w:trPr>
        <w:tc>
          <w:tcPr>
            <w:tcBorders>
              <w:top w:color="000000" w:space="0" w:sz="0" w:val="nil"/>
              <w:left w:color="000000" w:space="0" w:sz="8" w:val="single"/>
              <w:bottom w:color="000000" w:space="0" w:sz="8" w:val="single"/>
              <w:right w:color="000000" w:space="0" w:sz="8" w:val="single"/>
            </w:tcBorders>
            <w:shd w:fill="d9e2f3" w:val="clear"/>
            <w:vAlign w:val="center"/>
          </w:tcPr>
          <w:p w:rsidR="00000000" w:rsidDel="00000000" w:rsidP="00000000" w:rsidRDefault="00000000" w:rsidRPr="00000000" w14:paraId="00000071">
            <w:pPr>
              <w:widowControl w:val="1"/>
              <w:jc w:val="center"/>
              <w:rPr>
                <w:rFonts w:ascii="Calibri" w:cs="Calibri" w:eastAsia="Calibri" w:hAnsi="Calibri"/>
                <w:b w:val="1"/>
                <w:bCs w:val="1"/>
                <w:color w:val="002060"/>
              </w:rPr>
            </w:pPr>
            <w:r w:rsidDel="00000000" w:rsidR="00000000" w:rsidRPr="00000000">
              <w:rPr>
                <w:rFonts w:ascii="Calibri" w:cs="Calibri" w:eastAsia="Calibri" w:hAnsi="Calibri"/>
                <w:b w:val="1"/>
                <w:bCs w:val="1"/>
                <w:color w:val="002060"/>
                <w:rtl w:val="0"/>
              </w:rPr>
              <w:t xml:space="preserve">Capadocia</w:t>
            </w:r>
          </w:p>
        </w:tc>
        <w:tc>
          <w:tcPr>
            <w:tcBorders>
              <w:top w:color="000000" w:space="0" w:sz="0" w:val="nil"/>
              <w:left w:color="000000" w:space="0" w:sz="0" w:val="nil"/>
              <w:bottom w:color="000000" w:space="0" w:sz="8" w:val="single"/>
              <w:right w:color="000000" w:space="0" w:sz="8" w:val="single"/>
            </w:tcBorders>
            <w:shd w:fill="d9e2f3" w:val="clear"/>
            <w:vAlign w:val="center"/>
          </w:tcPr>
          <w:p w:rsidR="00000000" w:rsidDel="00000000" w:rsidP="00000000" w:rsidRDefault="00000000" w:rsidRPr="00000000" w14:paraId="00000072">
            <w:pPr>
              <w:widowControl w:val="1"/>
              <w:jc w:val="center"/>
              <w:rPr>
                <w:rFonts w:ascii="Calibri" w:cs="Calibri" w:eastAsia="Calibri" w:hAnsi="Calibri"/>
                <w:color w:val="002060"/>
              </w:rPr>
            </w:pPr>
            <w:r w:rsidDel="00000000" w:rsidR="00000000" w:rsidRPr="00000000">
              <w:rPr>
                <w:rFonts w:ascii="Calibri" w:cs="Calibri" w:eastAsia="Calibri" w:hAnsi="Calibri"/>
                <w:color w:val="002060"/>
                <w:rtl w:val="0"/>
              </w:rPr>
              <w:t xml:space="preserve">Avrasya, Ramada, Crystal, Emin Koçak  5*</w:t>
            </w:r>
          </w:p>
        </w:tc>
      </w:tr>
      <w:tr>
        <w:trPr>
          <w:cantSplit w:val="0"/>
          <w:trHeight w:val="60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73">
            <w:pPr>
              <w:widowControl w:val="1"/>
              <w:jc w:val="center"/>
              <w:rPr>
                <w:rFonts w:ascii="Calibri" w:cs="Calibri" w:eastAsia="Calibri" w:hAnsi="Calibri"/>
                <w:b w:val="1"/>
                <w:bCs w:val="1"/>
                <w:color w:val="002060"/>
              </w:rPr>
            </w:pPr>
            <w:r w:rsidDel="00000000" w:rsidR="00000000" w:rsidRPr="00000000">
              <w:rPr>
                <w:rFonts w:ascii="Calibri" w:cs="Calibri" w:eastAsia="Calibri" w:hAnsi="Calibri"/>
                <w:b w:val="1"/>
                <w:bCs w:val="1"/>
                <w:color w:val="002060"/>
                <w:rtl w:val="0"/>
              </w:rPr>
              <w:t xml:space="preserve">Pamukkale</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74">
            <w:pPr>
              <w:widowControl w:val="1"/>
              <w:jc w:val="center"/>
              <w:rPr>
                <w:rFonts w:ascii="Calibri" w:cs="Calibri" w:eastAsia="Calibri" w:hAnsi="Calibri"/>
                <w:color w:val="002060"/>
              </w:rPr>
            </w:pPr>
            <w:r w:rsidDel="00000000" w:rsidR="00000000" w:rsidRPr="00000000">
              <w:rPr>
                <w:rFonts w:ascii="Calibri" w:cs="Calibri" w:eastAsia="Calibri" w:hAnsi="Calibri"/>
                <w:color w:val="002060"/>
                <w:rtl w:val="0"/>
              </w:rPr>
              <w:t xml:space="preserve"> Kaya Thermal, Any Resort, Adempira, Pam Thermal, Polat o Similar</w:t>
            </w:r>
          </w:p>
        </w:tc>
      </w:tr>
      <w:tr>
        <w:trPr>
          <w:cantSplit w:val="0"/>
          <w:trHeight w:val="330" w:hRule="atLeast"/>
          <w:tblHeader w:val="0"/>
        </w:trPr>
        <w:tc>
          <w:tcPr>
            <w:vMerge w:val="restart"/>
            <w:tcBorders>
              <w:top w:color="000000" w:space="0" w:sz="0" w:val="nil"/>
              <w:left w:color="000000" w:space="0" w:sz="8" w:val="single"/>
              <w:bottom w:color="000000" w:space="0" w:sz="4" w:val="single"/>
              <w:right w:color="000000" w:space="0" w:sz="8" w:val="single"/>
            </w:tcBorders>
            <w:shd w:fill="d9e2f3" w:val="clear"/>
            <w:vAlign w:val="center"/>
          </w:tcPr>
          <w:p w:rsidR="00000000" w:rsidDel="00000000" w:rsidP="00000000" w:rsidRDefault="00000000" w:rsidRPr="00000000" w14:paraId="00000075">
            <w:pPr>
              <w:widowControl w:val="1"/>
              <w:jc w:val="center"/>
              <w:rPr>
                <w:rFonts w:ascii="Calibri" w:cs="Calibri" w:eastAsia="Calibri" w:hAnsi="Calibri"/>
                <w:b w:val="1"/>
                <w:bCs w:val="1"/>
                <w:color w:val="002060"/>
              </w:rPr>
            </w:pPr>
            <w:r w:rsidDel="00000000" w:rsidR="00000000" w:rsidRPr="00000000">
              <w:rPr>
                <w:rFonts w:ascii="Calibri" w:cs="Calibri" w:eastAsia="Calibri" w:hAnsi="Calibri"/>
                <w:b w:val="1"/>
                <w:bCs w:val="1"/>
                <w:color w:val="002060"/>
                <w:rtl w:val="0"/>
              </w:rPr>
              <w:t xml:space="preserve">Izmir</w:t>
            </w:r>
          </w:p>
        </w:tc>
        <w:tc>
          <w:tcPr>
            <w:tcBorders>
              <w:top w:color="000000" w:space="0" w:sz="0" w:val="nil"/>
              <w:left w:color="000000" w:space="0" w:sz="0" w:val="nil"/>
              <w:bottom w:color="000000" w:space="0" w:sz="0" w:val="nil"/>
              <w:right w:color="000000" w:space="0" w:sz="8" w:val="single"/>
            </w:tcBorders>
            <w:shd w:fill="d9e2f3" w:val="clear"/>
            <w:vAlign w:val="center"/>
          </w:tcPr>
          <w:p w:rsidR="00000000" w:rsidDel="00000000" w:rsidP="00000000" w:rsidRDefault="00000000" w:rsidRPr="00000000" w14:paraId="00000076">
            <w:pPr>
              <w:widowControl w:val="1"/>
              <w:jc w:val="center"/>
              <w:rPr>
                <w:rFonts w:ascii="Calibri" w:cs="Calibri" w:eastAsia="Calibri" w:hAnsi="Calibri"/>
                <w:color w:val="002060"/>
              </w:rPr>
            </w:pPr>
            <w:r w:rsidDel="00000000" w:rsidR="00000000" w:rsidRPr="00000000">
              <w:rPr>
                <w:rFonts w:ascii="Calibri" w:cs="Calibri" w:eastAsia="Calibri" w:hAnsi="Calibri"/>
                <w:color w:val="002060"/>
                <w:rtl w:val="0"/>
              </w:rPr>
              <w:t xml:space="preserve">Blanca, Ramada, Kaya, Kaya Prestige   o </w:t>
            </w:r>
          </w:p>
        </w:tc>
      </w:tr>
      <w:tr>
        <w:trPr>
          <w:cantSplit w:val="0"/>
          <w:trHeight w:val="330" w:hRule="atLeast"/>
          <w:tblHeader w:val="0"/>
        </w:trPr>
        <w:tc>
          <w:tcPr>
            <w:vMerge w:val="continue"/>
            <w:tcBorders>
              <w:top w:color="000000" w:space="0" w:sz="0" w:val="nil"/>
              <w:left w:color="000000" w:space="0" w:sz="8" w:val="single"/>
              <w:bottom w:color="000000" w:space="0" w:sz="4" w:val="single"/>
              <w:right w:color="000000" w:space="0" w:sz="8" w:val="single"/>
            </w:tcBorders>
            <w:shd w:fill="d9e2f3" w:val="clear"/>
            <w:vAlign w:val="center"/>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2060"/>
              </w:rPr>
            </w:pPr>
            <w:r w:rsidDel="00000000" w:rsidR="00000000" w:rsidRPr="00000000">
              <w:rPr>
                <w:rtl w:val="0"/>
              </w:rPr>
            </w:r>
          </w:p>
        </w:tc>
        <w:tc>
          <w:tcPr>
            <w:tcBorders>
              <w:top w:color="000000" w:space="0" w:sz="0" w:val="nil"/>
              <w:left w:color="000000" w:space="0" w:sz="0" w:val="nil"/>
              <w:bottom w:color="000000" w:space="0" w:sz="4" w:val="single"/>
              <w:right w:color="000000" w:space="0" w:sz="8" w:val="single"/>
            </w:tcBorders>
            <w:shd w:fill="d9e2f3" w:val="clear"/>
            <w:vAlign w:val="center"/>
          </w:tcPr>
          <w:p w:rsidR="00000000" w:rsidDel="00000000" w:rsidP="00000000" w:rsidRDefault="00000000" w:rsidRPr="00000000" w14:paraId="00000078">
            <w:pPr>
              <w:widowControl w:val="1"/>
              <w:jc w:val="center"/>
              <w:rPr>
                <w:rFonts w:ascii="Calibri" w:cs="Calibri" w:eastAsia="Calibri" w:hAnsi="Calibri"/>
                <w:b w:val="1"/>
                <w:bCs w:val="1"/>
                <w:i w:val="1"/>
                <w:iCs w:val="1"/>
                <w:color w:val="002060"/>
              </w:rPr>
            </w:pPr>
            <w:r w:rsidDel="00000000" w:rsidR="00000000" w:rsidRPr="00000000">
              <w:rPr>
                <w:rFonts w:ascii="Calibri" w:cs="Calibri" w:eastAsia="Calibri" w:hAnsi="Calibri"/>
                <w:b w:val="1"/>
                <w:bCs w:val="1"/>
                <w:i w:val="1"/>
                <w:iCs w:val="1"/>
                <w:color w:val="002060"/>
                <w:rtl w:val="0"/>
              </w:rPr>
              <w:t xml:space="preserve">Kusadasi</w:t>
            </w:r>
            <w:r w:rsidDel="00000000" w:rsidR="00000000" w:rsidRPr="00000000">
              <w:rPr>
                <w:rFonts w:ascii="Calibri" w:cs="Calibri" w:eastAsia="Calibri" w:hAnsi="Calibri"/>
                <w:color w:val="002060"/>
                <w:rtl w:val="0"/>
              </w:rPr>
              <w:t xml:space="preserve">: Dedeman, Faustina o Odelia  </w:t>
            </w:r>
            <w:r w:rsidDel="00000000" w:rsidR="00000000" w:rsidRPr="00000000">
              <w:rPr>
                <w:rtl w:val="0"/>
              </w:rPr>
            </w:r>
          </w:p>
        </w:tc>
      </w:tr>
    </w:tbl>
    <w:p w:rsidR="00000000" w:rsidDel="00000000" w:rsidP="00000000" w:rsidRDefault="00000000" w:rsidRPr="00000000" w14:paraId="00000079">
      <w:pPr>
        <w:jc w:val="center"/>
        <w:rPr>
          <w:b w:val="1"/>
          <w:bCs w:val="1"/>
          <w:color w:val="002060"/>
        </w:rPr>
      </w:pPr>
      <w:r w:rsidDel="00000000" w:rsidR="00000000" w:rsidRPr="00000000">
        <w:rPr>
          <w:rtl w:val="0"/>
        </w:rPr>
      </w:r>
    </w:p>
    <w:p w:rsidR="00000000" w:rsidDel="00000000" w:rsidP="00000000" w:rsidRDefault="00000000" w:rsidRPr="00000000" w14:paraId="0000007A">
      <w:pPr>
        <w:rPr>
          <w:rFonts w:ascii="Calibri" w:cs="Calibri" w:eastAsia="Calibri" w:hAnsi="Calibri"/>
          <w:b w:val="1"/>
          <w:bCs w:val="1"/>
          <w:color w:val="1f3864"/>
        </w:rPr>
      </w:pPr>
      <w:r w:rsidDel="00000000" w:rsidR="00000000" w:rsidRPr="00000000">
        <w:br w:type="page"/>
      </w:r>
      <w:r w:rsidDel="00000000" w:rsidR="00000000" w:rsidRPr="00000000">
        <w:rPr>
          <w:rtl w:val="0"/>
        </w:rPr>
      </w:r>
    </w:p>
    <w:p w:rsidR="00000000" w:rsidDel="00000000" w:rsidP="00000000" w:rsidRDefault="00000000" w:rsidRPr="00000000" w14:paraId="0000007B">
      <w:pPr>
        <w:jc w:val="center"/>
        <w:rPr>
          <w:rFonts w:ascii="Calibri" w:cs="Calibri" w:eastAsia="Calibri" w:hAnsi="Calibri"/>
          <w:b w:val="1"/>
          <w:bCs w:val="1"/>
          <w:color w:val="1f3864"/>
        </w:rPr>
      </w:pPr>
      <w:r w:rsidDel="00000000" w:rsidR="00000000" w:rsidRPr="00000000">
        <w:rPr>
          <w:rFonts w:ascii="Calibri" w:cs="Calibri" w:eastAsia="Calibri" w:hAnsi="Calibri"/>
          <w:b w:val="1"/>
          <w:bCs w:val="1"/>
          <w:color w:val="1f3864"/>
          <w:rtl w:val="0"/>
        </w:rPr>
        <w:t xml:space="preserve">EXCURSIONES OPCIONALES…TARIFAS EN DÓLARES POR PERSONA </w:t>
      </w:r>
    </w:p>
    <w:p w:rsidR="00000000" w:rsidDel="00000000" w:rsidP="00000000" w:rsidRDefault="00000000" w:rsidRPr="00000000" w14:paraId="0000007C">
      <w:pPr>
        <w:jc w:val="center"/>
        <w:rPr>
          <w:rFonts w:ascii="Calibri" w:cs="Calibri" w:eastAsia="Calibri" w:hAnsi="Calibri"/>
          <w:b w:val="1"/>
          <w:bCs w:val="1"/>
          <w:color w:val="1f3864"/>
          <w:sz w:val="14"/>
          <w:szCs w:val="14"/>
        </w:rPr>
      </w:pPr>
      <w:r w:rsidDel="00000000" w:rsidR="00000000" w:rsidRPr="00000000">
        <w:rPr>
          <w:rtl w:val="0"/>
        </w:rPr>
      </w:r>
    </w:p>
    <w:tbl>
      <w:tblPr>
        <w:tblStyle w:val="Table3"/>
        <w:tblW w:w="8354.0" w:type="dxa"/>
        <w:jc w:val="center"/>
        <w:tblLayout w:type="fixed"/>
        <w:tblLook w:val="0400"/>
      </w:tblPr>
      <w:tblGrid>
        <w:gridCol w:w="6590"/>
        <w:gridCol w:w="1764"/>
        <w:tblGridChange w:id="0">
          <w:tblGrid>
            <w:gridCol w:w="6590"/>
            <w:gridCol w:w="1764"/>
          </w:tblGrid>
        </w:tblGridChange>
      </w:tblGrid>
      <w:tr>
        <w:trPr>
          <w:cantSplit w:val="0"/>
          <w:trHeight w:val="285" w:hRule="atLeast"/>
          <w:tblHeader w:val="0"/>
        </w:trPr>
        <w:tc>
          <w:tcPr>
            <w:tcBorders>
              <w:top w:color="000000" w:space="0" w:sz="8" w:val="single"/>
              <w:left w:color="000000" w:space="0" w:sz="8" w:val="single"/>
              <w:bottom w:color="000000" w:space="0" w:sz="8" w:val="single"/>
              <w:right w:color="000000" w:space="0" w:sz="8" w:val="single"/>
            </w:tcBorders>
            <w:shd w:fill="203764" w:val="clear"/>
            <w:vAlign w:val="center"/>
          </w:tcPr>
          <w:p w:rsidR="00000000" w:rsidDel="00000000" w:rsidP="00000000" w:rsidRDefault="00000000" w:rsidRPr="00000000" w14:paraId="0000007D">
            <w:pPr>
              <w:widowControl w:val="1"/>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EXCURSIÓN</w:t>
            </w:r>
          </w:p>
        </w:tc>
        <w:tc>
          <w:tcPr>
            <w:tcBorders>
              <w:top w:color="000000" w:space="0" w:sz="8" w:val="single"/>
              <w:left w:color="000000" w:space="0" w:sz="0" w:val="nil"/>
              <w:bottom w:color="000000" w:space="0" w:sz="8" w:val="single"/>
              <w:right w:color="000000" w:space="0" w:sz="8" w:val="single"/>
            </w:tcBorders>
            <w:shd w:fill="203764" w:val="clear"/>
            <w:vAlign w:val="center"/>
          </w:tcPr>
          <w:p w:rsidR="00000000" w:rsidDel="00000000" w:rsidP="00000000" w:rsidRDefault="00000000" w:rsidRPr="00000000" w14:paraId="0000007E">
            <w:pPr>
              <w:widowControl w:val="1"/>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TARIFA</w:t>
            </w:r>
          </w:p>
        </w:tc>
      </w:tr>
      <w:tr>
        <w:trPr>
          <w:cantSplit w:val="0"/>
          <w:trHeight w:val="245" w:hRule="atLeast"/>
          <w:tblHeader w:val="0"/>
        </w:trPr>
        <w:tc>
          <w:tcPr>
            <w:tcBorders>
              <w:top w:color="000000" w:space="0" w:sz="0" w:val="nil"/>
              <w:left w:color="000000" w:space="0" w:sz="8" w:val="single"/>
              <w:bottom w:color="000000" w:space="0" w:sz="8" w:val="single"/>
              <w:right w:color="000000" w:space="0" w:sz="8" w:val="single"/>
            </w:tcBorders>
            <w:shd w:fill="d9e2f3" w:val="clear"/>
            <w:vAlign w:val="center"/>
          </w:tcPr>
          <w:p w:rsidR="00000000" w:rsidDel="00000000" w:rsidP="00000000" w:rsidRDefault="00000000" w:rsidRPr="00000000" w14:paraId="0000007F">
            <w:pPr>
              <w:widowControl w:val="1"/>
              <w:jc w:val="center"/>
              <w:rPr>
                <w:rFonts w:ascii="Calibri" w:cs="Calibri" w:eastAsia="Calibri" w:hAnsi="Calibri"/>
                <w:b w:val="1"/>
                <w:bCs w:val="1"/>
                <w:color w:val="002060"/>
              </w:rPr>
            </w:pPr>
            <w:r w:rsidDel="00000000" w:rsidR="00000000" w:rsidRPr="00000000">
              <w:rPr>
                <w:rFonts w:ascii="Calibri" w:cs="Calibri" w:eastAsia="Calibri" w:hAnsi="Calibri"/>
                <w:b w:val="1"/>
                <w:bCs w:val="1"/>
                <w:color w:val="002060"/>
                <w:rtl w:val="0"/>
              </w:rPr>
              <w:t xml:space="preserve">Excursión opcional (día 2) Fd City Tour Clásico</w:t>
            </w:r>
          </w:p>
        </w:tc>
        <w:tc>
          <w:tcPr>
            <w:tcBorders>
              <w:top w:color="000000" w:space="0" w:sz="0" w:val="nil"/>
              <w:left w:color="000000" w:space="0" w:sz="0" w:val="nil"/>
              <w:bottom w:color="000000" w:space="0" w:sz="8" w:val="single"/>
              <w:right w:color="000000" w:space="0" w:sz="8" w:val="single"/>
            </w:tcBorders>
            <w:shd w:fill="d9e2f3" w:val="clear"/>
            <w:vAlign w:val="center"/>
          </w:tcPr>
          <w:p w:rsidR="00000000" w:rsidDel="00000000" w:rsidP="00000000" w:rsidRDefault="00000000" w:rsidRPr="00000000" w14:paraId="00000080">
            <w:pPr>
              <w:widowControl w:val="1"/>
              <w:jc w:val="center"/>
              <w:rPr>
                <w:rFonts w:ascii="Calibri" w:cs="Calibri" w:eastAsia="Calibri" w:hAnsi="Calibri"/>
                <w:color w:val="002060"/>
              </w:rPr>
            </w:pPr>
            <w:r w:rsidDel="00000000" w:rsidR="00000000" w:rsidRPr="00000000">
              <w:rPr>
                <w:rFonts w:ascii="Calibri" w:cs="Calibri" w:eastAsia="Calibri" w:hAnsi="Calibri"/>
                <w:color w:val="002060"/>
                <w:rtl w:val="0"/>
              </w:rPr>
              <w:t xml:space="preserve">150 USD</w:t>
            </w:r>
          </w:p>
        </w:tc>
      </w:tr>
      <w:tr>
        <w:trPr>
          <w:cantSplit w:val="0"/>
          <w:trHeight w:val="221"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81">
            <w:pPr>
              <w:widowControl w:val="1"/>
              <w:jc w:val="center"/>
              <w:rPr>
                <w:rFonts w:ascii="Calibri" w:cs="Calibri" w:eastAsia="Calibri" w:hAnsi="Calibri"/>
                <w:b w:val="1"/>
                <w:bCs w:val="1"/>
                <w:color w:val="002060"/>
              </w:rPr>
            </w:pPr>
            <w:r w:rsidDel="00000000" w:rsidR="00000000" w:rsidRPr="00000000">
              <w:rPr>
                <w:rFonts w:ascii="Calibri" w:cs="Calibri" w:eastAsia="Calibri" w:hAnsi="Calibri"/>
                <w:b w:val="1"/>
                <w:bCs w:val="1"/>
                <w:color w:val="002060"/>
                <w:rtl w:val="0"/>
              </w:rPr>
              <w:t xml:space="preserve">Excursión opcional (día 4) Isla de Chios (Con guía Local- Sin Almuerzo): </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82">
            <w:pPr>
              <w:widowControl w:val="1"/>
              <w:jc w:val="center"/>
              <w:rPr>
                <w:rFonts w:ascii="Calibri" w:cs="Calibri" w:eastAsia="Calibri" w:hAnsi="Calibri"/>
                <w:color w:val="002060"/>
              </w:rPr>
            </w:pPr>
            <w:r w:rsidDel="00000000" w:rsidR="00000000" w:rsidRPr="00000000">
              <w:rPr>
                <w:rFonts w:ascii="Calibri" w:cs="Calibri" w:eastAsia="Calibri" w:hAnsi="Calibri"/>
                <w:color w:val="002060"/>
                <w:rtl w:val="0"/>
              </w:rPr>
              <w:t xml:space="preserve">160 USD</w:t>
            </w:r>
          </w:p>
        </w:tc>
      </w:tr>
      <w:tr>
        <w:trPr>
          <w:cantSplit w:val="0"/>
          <w:trHeight w:val="82" w:hRule="atLeast"/>
          <w:tblHeader w:val="0"/>
        </w:trPr>
        <w:tc>
          <w:tcPr>
            <w:tcBorders>
              <w:top w:color="000000" w:space="0" w:sz="0" w:val="nil"/>
              <w:left w:color="000000" w:space="0" w:sz="8" w:val="single"/>
              <w:bottom w:color="000000" w:space="0" w:sz="8" w:val="single"/>
              <w:right w:color="000000" w:space="0" w:sz="8" w:val="single"/>
            </w:tcBorders>
            <w:shd w:fill="d9e2f3" w:val="clear"/>
            <w:vAlign w:val="center"/>
          </w:tcPr>
          <w:p w:rsidR="00000000" w:rsidDel="00000000" w:rsidP="00000000" w:rsidRDefault="00000000" w:rsidRPr="00000000" w14:paraId="00000083">
            <w:pPr>
              <w:widowControl w:val="1"/>
              <w:jc w:val="center"/>
              <w:rPr>
                <w:rFonts w:ascii="Calibri" w:cs="Calibri" w:eastAsia="Calibri" w:hAnsi="Calibri"/>
                <w:b w:val="1"/>
                <w:bCs w:val="1"/>
                <w:color w:val="002060"/>
              </w:rPr>
            </w:pPr>
            <w:r w:rsidDel="00000000" w:rsidR="00000000" w:rsidRPr="00000000">
              <w:rPr>
                <w:rFonts w:ascii="Calibri" w:cs="Calibri" w:eastAsia="Calibri" w:hAnsi="Calibri"/>
                <w:b w:val="1"/>
                <w:bCs w:val="1"/>
                <w:color w:val="002060"/>
                <w:rtl w:val="0"/>
              </w:rPr>
              <w:t xml:space="preserve">Excursión opcional (día 9) Bósforo: </w:t>
            </w:r>
          </w:p>
        </w:tc>
        <w:tc>
          <w:tcPr>
            <w:tcBorders>
              <w:top w:color="000000" w:space="0" w:sz="0" w:val="nil"/>
              <w:left w:color="000000" w:space="0" w:sz="0" w:val="nil"/>
              <w:bottom w:color="000000" w:space="0" w:sz="8" w:val="single"/>
              <w:right w:color="000000" w:space="0" w:sz="8" w:val="single"/>
            </w:tcBorders>
            <w:shd w:fill="d9e2f3" w:val="clear"/>
            <w:vAlign w:val="center"/>
          </w:tcPr>
          <w:p w:rsidR="00000000" w:rsidDel="00000000" w:rsidP="00000000" w:rsidRDefault="00000000" w:rsidRPr="00000000" w14:paraId="00000084">
            <w:pPr>
              <w:widowControl w:val="1"/>
              <w:jc w:val="center"/>
              <w:rPr>
                <w:rFonts w:ascii="Calibri" w:cs="Calibri" w:eastAsia="Calibri" w:hAnsi="Calibri"/>
                <w:color w:val="002060"/>
              </w:rPr>
            </w:pPr>
            <w:r w:rsidDel="00000000" w:rsidR="00000000" w:rsidRPr="00000000">
              <w:rPr>
                <w:rFonts w:ascii="Calibri" w:cs="Calibri" w:eastAsia="Calibri" w:hAnsi="Calibri"/>
                <w:color w:val="002060"/>
                <w:rtl w:val="0"/>
              </w:rPr>
              <w:t xml:space="preserve">110 USD</w:t>
            </w:r>
          </w:p>
        </w:tc>
      </w:tr>
      <w:tr>
        <w:trPr>
          <w:cantSplit w:val="0"/>
          <w:trHeight w:val="86"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85">
            <w:pPr>
              <w:widowControl w:val="1"/>
              <w:jc w:val="center"/>
              <w:rPr>
                <w:rFonts w:ascii="Calibri" w:cs="Calibri" w:eastAsia="Calibri" w:hAnsi="Calibri"/>
                <w:b w:val="1"/>
                <w:bCs w:val="1"/>
                <w:color w:val="002060"/>
              </w:rPr>
            </w:pPr>
            <w:r w:rsidDel="00000000" w:rsidR="00000000" w:rsidRPr="00000000">
              <w:rPr>
                <w:rFonts w:ascii="Calibri" w:cs="Calibri" w:eastAsia="Calibri" w:hAnsi="Calibri"/>
                <w:b w:val="1"/>
                <w:bCs w:val="1"/>
                <w:color w:val="002060"/>
                <w:rtl w:val="0"/>
              </w:rPr>
              <w:t xml:space="preserve">Espectáculo en Capadocia: </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86">
            <w:pPr>
              <w:widowControl w:val="1"/>
              <w:jc w:val="center"/>
              <w:rPr>
                <w:rFonts w:ascii="Calibri" w:cs="Calibri" w:eastAsia="Calibri" w:hAnsi="Calibri"/>
                <w:color w:val="002060"/>
              </w:rPr>
            </w:pPr>
            <w:r w:rsidDel="00000000" w:rsidR="00000000" w:rsidRPr="00000000">
              <w:rPr>
                <w:rFonts w:ascii="Calibri" w:cs="Calibri" w:eastAsia="Calibri" w:hAnsi="Calibri"/>
                <w:color w:val="002060"/>
                <w:rtl w:val="0"/>
              </w:rPr>
              <w:t xml:space="preserve">85 USD</w:t>
            </w:r>
          </w:p>
        </w:tc>
      </w:tr>
      <w:tr>
        <w:trPr>
          <w:cantSplit w:val="0"/>
          <w:trHeight w:val="77" w:hRule="atLeast"/>
          <w:tblHeader w:val="0"/>
        </w:trPr>
        <w:tc>
          <w:tcPr>
            <w:tcBorders>
              <w:top w:color="000000" w:space="0" w:sz="0" w:val="nil"/>
              <w:left w:color="000000" w:space="0" w:sz="8" w:val="single"/>
              <w:bottom w:color="000000" w:space="0" w:sz="8" w:val="single"/>
              <w:right w:color="000000" w:space="0" w:sz="8" w:val="single"/>
            </w:tcBorders>
            <w:shd w:fill="d9e2f3" w:val="clear"/>
            <w:vAlign w:val="center"/>
          </w:tcPr>
          <w:p w:rsidR="00000000" w:rsidDel="00000000" w:rsidP="00000000" w:rsidRDefault="00000000" w:rsidRPr="00000000" w14:paraId="00000087">
            <w:pPr>
              <w:widowControl w:val="1"/>
              <w:jc w:val="center"/>
              <w:rPr>
                <w:rFonts w:ascii="Calibri" w:cs="Calibri" w:eastAsia="Calibri" w:hAnsi="Calibri"/>
                <w:b w:val="1"/>
                <w:bCs w:val="1"/>
                <w:color w:val="002060"/>
              </w:rPr>
            </w:pPr>
            <w:r w:rsidDel="00000000" w:rsidR="00000000" w:rsidRPr="00000000">
              <w:rPr>
                <w:rFonts w:ascii="Calibri" w:cs="Calibri" w:eastAsia="Calibri" w:hAnsi="Calibri"/>
                <w:b w:val="1"/>
                <w:bCs w:val="1"/>
                <w:color w:val="002060"/>
                <w:rtl w:val="0"/>
              </w:rPr>
              <w:t xml:space="preserve">Paseo en Globo en Capadocia</w:t>
            </w:r>
          </w:p>
        </w:tc>
        <w:tc>
          <w:tcPr>
            <w:tcBorders>
              <w:top w:color="000000" w:space="0" w:sz="0" w:val="nil"/>
              <w:left w:color="000000" w:space="0" w:sz="0" w:val="nil"/>
              <w:bottom w:color="000000" w:space="0" w:sz="8" w:val="single"/>
              <w:right w:color="000000" w:space="0" w:sz="8" w:val="single"/>
            </w:tcBorders>
            <w:shd w:fill="d9e2f3" w:val="clear"/>
            <w:vAlign w:val="center"/>
          </w:tcPr>
          <w:p w:rsidR="00000000" w:rsidDel="00000000" w:rsidP="00000000" w:rsidRDefault="00000000" w:rsidRPr="00000000" w14:paraId="00000088">
            <w:pPr>
              <w:widowControl w:val="1"/>
              <w:jc w:val="center"/>
              <w:rPr>
                <w:rFonts w:ascii="Calibri" w:cs="Calibri" w:eastAsia="Calibri" w:hAnsi="Calibri"/>
                <w:b w:val="1"/>
                <w:bCs w:val="1"/>
                <w:color w:val="002060"/>
              </w:rPr>
            </w:pPr>
            <w:r w:rsidDel="00000000" w:rsidR="00000000" w:rsidRPr="00000000">
              <w:rPr>
                <w:rFonts w:ascii="Calibri" w:cs="Calibri" w:eastAsia="Calibri" w:hAnsi="Calibri"/>
                <w:b w:val="1"/>
                <w:bCs w:val="1"/>
                <w:color w:val="002060"/>
                <w:rtl w:val="0"/>
              </w:rPr>
              <w:t xml:space="preserve">A consultar.</w:t>
            </w:r>
          </w:p>
        </w:tc>
      </w:tr>
      <w:tr>
        <w:trPr>
          <w:cantSplit w:val="0"/>
          <w:trHeight w:val="66"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089">
            <w:pPr>
              <w:widowControl w:val="1"/>
              <w:jc w:val="center"/>
              <w:rPr>
                <w:rFonts w:ascii="Calibri" w:cs="Calibri" w:eastAsia="Calibri" w:hAnsi="Calibri"/>
                <w:b w:val="1"/>
                <w:bCs w:val="1"/>
                <w:color w:val="002060"/>
              </w:rPr>
            </w:pPr>
            <w:r w:rsidDel="00000000" w:rsidR="00000000" w:rsidRPr="00000000">
              <w:rPr>
                <w:rFonts w:ascii="Calibri" w:cs="Calibri" w:eastAsia="Calibri" w:hAnsi="Calibri"/>
                <w:b w:val="1"/>
                <w:bCs w:val="1"/>
                <w:color w:val="002060"/>
                <w:rtl w:val="0"/>
              </w:rPr>
              <w:t xml:space="preserve">Paquete 5 almuerzos (sin bebidas) </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08A">
            <w:pPr>
              <w:widowControl w:val="1"/>
              <w:jc w:val="center"/>
              <w:rPr>
                <w:rFonts w:ascii="Calibri" w:cs="Calibri" w:eastAsia="Calibri" w:hAnsi="Calibri"/>
                <w:color w:val="002060"/>
              </w:rPr>
            </w:pPr>
            <w:r w:rsidDel="00000000" w:rsidR="00000000" w:rsidRPr="00000000">
              <w:rPr>
                <w:rFonts w:ascii="Calibri" w:cs="Calibri" w:eastAsia="Calibri" w:hAnsi="Calibri"/>
                <w:color w:val="002060"/>
                <w:rtl w:val="0"/>
              </w:rPr>
              <w:t xml:space="preserve">130 USD</w:t>
            </w:r>
          </w:p>
        </w:tc>
      </w:tr>
    </w:tbl>
    <w:p w:rsidR="00000000" w:rsidDel="00000000" w:rsidP="00000000" w:rsidRDefault="00000000" w:rsidRPr="00000000" w14:paraId="0000008B">
      <w:pPr>
        <w:rPr>
          <w:rFonts w:ascii="Calibri" w:cs="Calibri" w:eastAsia="Calibri" w:hAnsi="Calibri"/>
          <w:b w:val="1"/>
          <w:bCs w:val="1"/>
          <w:color w:val="1f3864"/>
        </w:rPr>
      </w:pPr>
      <w:r w:rsidDel="00000000" w:rsidR="00000000" w:rsidRPr="00000000">
        <w:rPr>
          <w:rtl w:val="0"/>
        </w:rPr>
      </w:r>
    </w:p>
    <w:p w:rsidR="00000000" w:rsidDel="00000000" w:rsidP="00000000" w:rsidRDefault="00000000" w:rsidRPr="00000000" w14:paraId="0000008C">
      <w:pPr>
        <w:rPr>
          <w:rFonts w:ascii="Calibri" w:cs="Calibri" w:eastAsia="Calibri" w:hAnsi="Calibri"/>
          <w:color w:val="1f3864"/>
        </w:rPr>
      </w:pPr>
      <w:r w:rsidDel="00000000" w:rsidR="00000000" w:rsidRPr="00000000">
        <w:rPr>
          <w:rFonts w:ascii="Calibri" w:cs="Calibri" w:eastAsia="Calibri" w:hAnsi="Calibri"/>
          <w:b w:val="1"/>
          <w:bCs w:val="1"/>
          <w:color w:val="1f3864"/>
          <w:rtl w:val="0"/>
        </w:rPr>
        <w:t xml:space="preserve">CONDICIONES:</w:t>
      </w:r>
      <w:r w:rsidDel="00000000" w:rsidR="00000000" w:rsidRPr="00000000">
        <w:rPr>
          <w:rtl w:val="0"/>
        </w:rPr>
      </w:r>
    </w:p>
    <w:p w:rsidR="00000000" w:rsidDel="00000000" w:rsidP="00000000" w:rsidRDefault="00000000" w:rsidRPr="00000000" w14:paraId="0000008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2" w:line="240" w:lineRule="auto"/>
        <w:ind w:left="720" w:right="0" w:hanging="360"/>
        <w:jc w:val="both"/>
        <w:rPr>
          <w:rFonts w:ascii="Calibri" w:cs="Calibri" w:eastAsia="Calibri" w:hAnsi="Calibri"/>
          <w:b w:val="0"/>
          <w:bCs w:val="0"/>
          <w:i w:val="0"/>
          <w:iCs w:val="0"/>
          <w:smallCaps w:val="0"/>
          <w:strike w:val="0"/>
          <w:color w:val="1f3864"/>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1f3864"/>
          <w:sz w:val="22"/>
          <w:szCs w:val="22"/>
          <w:u w:val="none"/>
          <w:shd w:fill="auto" w:val="clear"/>
          <w:vertAlign w:val="baseline"/>
          <w:rtl w:val="0"/>
        </w:rPr>
        <w:t xml:space="preserve">Tarifa en dólares, se liquida a la TRM negociada.</w:t>
      </w:r>
    </w:p>
    <w:p w:rsidR="00000000" w:rsidDel="00000000" w:rsidP="00000000" w:rsidRDefault="00000000" w:rsidRPr="00000000" w14:paraId="0000008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2" w:line="240" w:lineRule="auto"/>
        <w:ind w:left="720" w:right="0" w:hanging="360"/>
        <w:jc w:val="both"/>
        <w:rPr>
          <w:rFonts w:ascii="Calibri" w:cs="Calibri" w:eastAsia="Calibri" w:hAnsi="Calibri"/>
          <w:b w:val="0"/>
          <w:bCs w:val="0"/>
          <w:i w:val="0"/>
          <w:iCs w:val="0"/>
          <w:smallCaps w:val="0"/>
          <w:strike w:val="0"/>
          <w:color w:val="1f3864"/>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1f3864"/>
          <w:sz w:val="22"/>
          <w:szCs w:val="22"/>
          <w:u w:val="none"/>
          <w:shd w:fill="auto" w:val="clear"/>
          <w:vertAlign w:val="baseline"/>
          <w:rtl w:val="0"/>
        </w:rPr>
        <w:t xml:space="preserve">Para garantía de reserva se requiere un depósito del 50% del valor del paquete por persona.</w:t>
      </w:r>
    </w:p>
    <w:p w:rsidR="00000000" w:rsidDel="00000000" w:rsidP="00000000" w:rsidRDefault="00000000" w:rsidRPr="00000000" w14:paraId="0000008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2" w:line="240" w:lineRule="auto"/>
        <w:ind w:left="720" w:right="0" w:hanging="360"/>
        <w:jc w:val="both"/>
        <w:rPr>
          <w:rFonts w:ascii="Calibri" w:cs="Calibri" w:eastAsia="Calibri" w:hAnsi="Calibri"/>
          <w:b w:val="0"/>
          <w:bCs w:val="0"/>
          <w:i w:val="0"/>
          <w:iCs w:val="0"/>
          <w:smallCaps w:val="0"/>
          <w:strike w:val="0"/>
          <w:color w:val="1f3864"/>
          <w:sz w:val="22"/>
          <w:szCs w:val="22"/>
          <w:u w:val="none"/>
          <w:shd w:fill="auto" w:val="clear"/>
          <w:vertAlign w:val="baseline"/>
        </w:rPr>
      </w:pPr>
      <w:r w:rsidDel="00000000" w:rsidR="00000000" w:rsidRPr="00000000">
        <w:rPr>
          <w:rFonts w:ascii="Calibri" w:cs="Calibri" w:eastAsia="Calibri" w:hAnsi="Calibri"/>
          <w:b w:val="1"/>
          <w:bCs w:val="1"/>
          <w:i w:val="1"/>
          <w:iCs w:val="1"/>
          <w:smallCaps w:val="0"/>
          <w:strike w:val="0"/>
          <w:color w:val="1f3864"/>
          <w:sz w:val="22"/>
          <w:szCs w:val="22"/>
          <w:u w:val="none"/>
          <w:shd w:fill="auto" w:val="clear"/>
          <w:vertAlign w:val="baseline"/>
          <w:rtl w:val="0"/>
        </w:rPr>
        <w:t xml:space="preserve">Al momento de confirmación de reserva, usted acepta el compromiso de pago mensual, garantizando el pago total 45 días previos a la fecha de viaje</w:t>
      </w:r>
      <w:r w:rsidDel="00000000" w:rsidR="00000000" w:rsidRPr="00000000">
        <w:rPr>
          <w:rFonts w:ascii="Calibri" w:cs="Calibri" w:eastAsia="Calibri" w:hAnsi="Calibri"/>
          <w:b w:val="0"/>
          <w:bCs w:val="0"/>
          <w:i w:val="0"/>
          <w:iCs w:val="0"/>
          <w:smallCaps w:val="0"/>
          <w:strike w:val="0"/>
          <w:color w:val="1f3864"/>
          <w:sz w:val="22"/>
          <w:szCs w:val="22"/>
          <w:u w:val="none"/>
          <w:shd w:fill="auto" w:val="clear"/>
          <w:vertAlign w:val="baseline"/>
          <w:rtl w:val="0"/>
        </w:rPr>
        <w:t xml:space="preserve">.</w:t>
      </w:r>
    </w:p>
    <w:p w:rsidR="00000000" w:rsidDel="00000000" w:rsidP="00000000" w:rsidRDefault="00000000" w:rsidRPr="00000000" w14:paraId="0000009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2" w:line="240" w:lineRule="auto"/>
        <w:ind w:left="720" w:right="0" w:hanging="360"/>
        <w:jc w:val="both"/>
        <w:rPr>
          <w:rFonts w:ascii="Calibri" w:cs="Calibri" w:eastAsia="Calibri" w:hAnsi="Calibri"/>
          <w:b w:val="0"/>
          <w:bCs w:val="0"/>
          <w:i w:val="0"/>
          <w:iCs w:val="0"/>
          <w:smallCaps w:val="0"/>
          <w:strike w:val="0"/>
          <w:color w:val="1f3864"/>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1f3864"/>
          <w:sz w:val="22"/>
          <w:szCs w:val="22"/>
          <w:u w:val="none"/>
          <w:shd w:fill="auto" w:val="clear"/>
          <w:vertAlign w:val="baseline"/>
          <w:rtl w:val="0"/>
        </w:rPr>
        <w:t xml:space="preserve">Una vez confirmada la reserva, no permite cancelación.</w:t>
      </w:r>
    </w:p>
    <w:p w:rsidR="00000000" w:rsidDel="00000000" w:rsidP="00000000" w:rsidRDefault="00000000" w:rsidRPr="00000000" w14:paraId="0000009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2" w:line="240" w:lineRule="auto"/>
        <w:ind w:left="720" w:right="0" w:hanging="360"/>
        <w:jc w:val="both"/>
        <w:rPr>
          <w:rFonts w:ascii="Calibri" w:cs="Calibri" w:eastAsia="Calibri" w:hAnsi="Calibri"/>
          <w:b w:val="0"/>
          <w:bCs w:val="0"/>
          <w:i w:val="0"/>
          <w:iCs w:val="0"/>
          <w:smallCaps w:val="0"/>
          <w:strike w:val="0"/>
          <w:color w:val="1f3864"/>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1f3864"/>
          <w:sz w:val="22"/>
          <w:szCs w:val="22"/>
          <w:u w:val="none"/>
          <w:shd w:fill="auto" w:val="clear"/>
          <w:vertAlign w:val="baseline"/>
          <w:rtl w:val="0"/>
        </w:rPr>
        <w:t xml:space="preserve">Depósitos no reembolsables.</w:t>
      </w:r>
    </w:p>
    <w:p w:rsidR="00000000" w:rsidDel="00000000" w:rsidP="00000000" w:rsidRDefault="00000000" w:rsidRPr="00000000" w14:paraId="0000009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2" w:line="240" w:lineRule="auto"/>
        <w:ind w:left="720" w:right="0" w:hanging="360"/>
        <w:jc w:val="both"/>
        <w:rPr>
          <w:rFonts w:ascii="Calibri" w:cs="Calibri" w:eastAsia="Calibri" w:hAnsi="Calibri"/>
          <w:b w:val="0"/>
          <w:bCs w:val="0"/>
          <w:i w:val="0"/>
          <w:iCs w:val="0"/>
          <w:smallCaps w:val="0"/>
          <w:strike w:val="0"/>
          <w:color w:val="1f3864"/>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1f3864"/>
          <w:sz w:val="22"/>
          <w:szCs w:val="22"/>
          <w:u w:val="none"/>
          <w:shd w:fill="auto" w:val="clear"/>
          <w:vertAlign w:val="baseline"/>
          <w:rtl w:val="0"/>
        </w:rPr>
        <w:t xml:space="preserve">La hora de check in es a las 03:00 pm y check out a las 12:00pm.</w:t>
      </w:r>
    </w:p>
    <w:p w:rsidR="00000000" w:rsidDel="00000000" w:rsidP="00000000" w:rsidRDefault="00000000" w:rsidRPr="00000000" w14:paraId="0000009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2" w:line="240" w:lineRule="auto"/>
        <w:ind w:left="720" w:right="0" w:hanging="360"/>
        <w:jc w:val="both"/>
        <w:rPr>
          <w:rFonts w:ascii="Calibri" w:cs="Calibri" w:eastAsia="Calibri" w:hAnsi="Calibri"/>
          <w:b w:val="0"/>
          <w:bCs w:val="0"/>
          <w:i w:val="0"/>
          <w:iCs w:val="0"/>
          <w:smallCaps w:val="0"/>
          <w:strike w:val="0"/>
          <w:color w:val="1f3864"/>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1f3864"/>
          <w:sz w:val="22"/>
          <w:szCs w:val="22"/>
          <w:u w:val="none"/>
          <w:shd w:fill="auto" w:val="clear"/>
          <w:vertAlign w:val="baseline"/>
          <w:rtl w:val="0"/>
        </w:rPr>
        <w:t xml:space="preserve">Tarifa sujeta a cambio y disponibilidad sin previo aviso. Por la fluctuación de la moneda de cada país, cualquier alteración en el precio será avisada con anticipación a la confirmación del paquete.</w:t>
      </w:r>
    </w:p>
    <w:p w:rsidR="00000000" w:rsidDel="00000000" w:rsidP="00000000" w:rsidRDefault="00000000" w:rsidRPr="00000000" w14:paraId="0000009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1f3864"/>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1f3864"/>
          <w:sz w:val="22"/>
          <w:szCs w:val="22"/>
          <w:u w:val="none"/>
          <w:shd w:fill="auto" w:val="clear"/>
          <w:vertAlign w:val="baseline"/>
          <w:rtl w:val="0"/>
        </w:rPr>
        <w:t xml:space="preserve">Para llegadas y/o salidas diferentes a las proporcionadas en el tour, los traslados no están incluidos en el valor del paquete. Lo mismo ocurre con noches extra. En ambos casos, para mayor comodidad de los pasajeros, se pueden contratar los traslados extra necesarios.</w:t>
      </w:r>
    </w:p>
    <w:p w:rsidR="00000000" w:rsidDel="00000000" w:rsidP="00000000" w:rsidRDefault="00000000" w:rsidRPr="00000000" w14:paraId="0000009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2" w:line="240" w:lineRule="auto"/>
        <w:ind w:left="720" w:right="0" w:hanging="360"/>
        <w:jc w:val="both"/>
        <w:rPr>
          <w:rFonts w:ascii="Calibri" w:cs="Calibri" w:eastAsia="Calibri" w:hAnsi="Calibri"/>
          <w:b w:val="0"/>
          <w:bCs w:val="0"/>
          <w:i w:val="0"/>
          <w:iCs w:val="0"/>
          <w:smallCaps w:val="0"/>
          <w:strike w:val="0"/>
          <w:color w:val="1f3864"/>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1f3864"/>
          <w:sz w:val="22"/>
          <w:szCs w:val="22"/>
          <w:u w:val="none"/>
          <w:shd w:fill="auto" w:val="clear"/>
          <w:vertAlign w:val="baseline"/>
          <w:rtl w:val="0"/>
        </w:rPr>
        <w:t xml:space="preserve">La llegada debe ser en el Aeropuerto de Estambul (IST). Tras desembarcar, pasar migración y recoger el equipaje, el pasajero debe dirigirse a la puerta 8 de salida, donde será recibido por nuestro equipo en el exterior.</w:t>
      </w:r>
    </w:p>
    <w:p w:rsidR="00000000" w:rsidDel="00000000" w:rsidP="00000000" w:rsidRDefault="00000000" w:rsidRPr="00000000" w14:paraId="0000009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2" w:line="240" w:lineRule="auto"/>
        <w:ind w:left="720" w:right="0" w:hanging="360"/>
        <w:jc w:val="both"/>
        <w:rPr>
          <w:rFonts w:ascii="Calibri" w:cs="Calibri" w:eastAsia="Calibri" w:hAnsi="Calibri"/>
          <w:b w:val="0"/>
          <w:bCs w:val="0"/>
          <w:i w:val="0"/>
          <w:iCs w:val="0"/>
          <w:smallCaps w:val="0"/>
          <w:strike w:val="0"/>
          <w:color w:val="1f3864"/>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1f3864"/>
          <w:sz w:val="22"/>
          <w:szCs w:val="22"/>
          <w:u w:val="none"/>
          <w:shd w:fill="auto" w:val="clear"/>
          <w:vertAlign w:val="baseline"/>
          <w:rtl w:val="0"/>
        </w:rPr>
        <w:t xml:space="preserve">No nos responsabilizamos por servicios contratados con otras empresas.</w:t>
        <w:br w:type="textWrapping"/>
      </w:r>
      <w:r w:rsidDel="00000000" w:rsidR="00000000" w:rsidRPr="00000000">
        <w:rPr>
          <w:rFonts w:ascii="Calibri" w:cs="Calibri" w:eastAsia="Calibri" w:hAnsi="Calibri"/>
          <w:b w:val="1"/>
          <w:bCs w:val="1"/>
          <w:i w:val="0"/>
          <w:iCs w:val="0"/>
          <w:smallCaps w:val="0"/>
          <w:strike w:val="0"/>
          <w:color w:val="1f3864"/>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1f3864"/>
          <w:sz w:val="22"/>
          <w:szCs w:val="22"/>
          <w:u w:val="none"/>
          <w:shd w:fill="auto" w:val="clear"/>
          <w:vertAlign w:val="baseline"/>
          <w:rtl w:val="0"/>
        </w:rPr>
        <w:t xml:space="preserve">Si los pasajeros llegan tarde por haber contratado un tour con otra empresa, el guía no los esperará.</w:t>
        <w:br w:type="textWrapping"/>
      </w:r>
      <w:r w:rsidDel="00000000" w:rsidR="00000000" w:rsidRPr="00000000">
        <w:rPr>
          <w:rFonts w:ascii="Calibri" w:cs="Calibri" w:eastAsia="Calibri" w:hAnsi="Calibri"/>
          <w:b w:val="1"/>
          <w:bCs w:val="1"/>
          <w:i w:val="0"/>
          <w:iCs w:val="0"/>
          <w:smallCaps w:val="0"/>
          <w:strike w:val="0"/>
          <w:color w:val="1f3864"/>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1f3864"/>
          <w:sz w:val="22"/>
          <w:szCs w:val="22"/>
          <w:u w:val="none"/>
          <w:shd w:fill="auto" w:val="clear"/>
          <w:vertAlign w:val="baseline"/>
          <w:rtl w:val="0"/>
        </w:rPr>
        <w:t xml:space="preserve">Si los vuelos domésticos son emitidos por cuenta propia y no se informa a la empresa, cualquier cambio en el itinerario y los costos derivados de nuevos billetes serán responsabilidad exclusiva de los pasajeros.</w:t>
      </w:r>
    </w:p>
    <w:p w:rsidR="00000000" w:rsidDel="00000000" w:rsidP="00000000" w:rsidRDefault="00000000" w:rsidRPr="00000000" w14:paraId="0000009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2" w:line="240" w:lineRule="auto"/>
        <w:ind w:left="720" w:right="0" w:hanging="360"/>
        <w:jc w:val="both"/>
        <w:rPr>
          <w:rFonts w:ascii="Calibri" w:cs="Calibri" w:eastAsia="Calibri" w:hAnsi="Calibri"/>
          <w:b w:val="0"/>
          <w:bCs w:val="0"/>
          <w:i w:val="0"/>
          <w:iCs w:val="0"/>
          <w:smallCaps w:val="0"/>
          <w:strike w:val="0"/>
          <w:color w:val="1f3864"/>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1f3864"/>
          <w:sz w:val="22"/>
          <w:szCs w:val="22"/>
          <w:u w:val="none"/>
          <w:shd w:fill="auto" w:val="clear"/>
          <w:vertAlign w:val="baseline"/>
          <w:rtl w:val="0"/>
        </w:rPr>
        <w:t xml:space="preserve">Las actividades opcionales se realizan en destino únicamente con un mínimo de 10 participantes, a excepción del paseo en globo, que no está sujeto a este requisito.</w:t>
      </w:r>
    </w:p>
    <w:p w:rsidR="00000000" w:rsidDel="00000000" w:rsidP="00000000" w:rsidRDefault="00000000" w:rsidRPr="00000000" w14:paraId="0000009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2" w:line="240" w:lineRule="auto"/>
        <w:ind w:left="720" w:right="0" w:hanging="360"/>
        <w:jc w:val="both"/>
        <w:rPr>
          <w:rFonts w:ascii="Calibri" w:cs="Calibri" w:eastAsia="Calibri" w:hAnsi="Calibri"/>
          <w:b w:val="0"/>
          <w:bCs w:val="0"/>
          <w:i w:val="0"/>
          <w:iCs w:val="0"/>
          <w:smallCaps w:val="0"/>
          <w:strike w:val="0"/>
          <w:color w:val="1f3864"/>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1f3864"/>
          <w:sz w:val="22"/>
          <w:szCs w:val="22"/>
          <w:u w:val="none"/>
          <w:shd w:fill="auto" w:val="clear"/>
          <w:vertAlign w:val="baseline"/>
          <w:rtl w:val="0"/>
        </w:rPr>
        <w:t xml:space="preserve">En regulares salidas, nosotros siempre reservamos el derecho de cambiar los hoteles con otro similar en la misma categoría. En caso de Fuerza Mayor, si habríamos que cambiar el hotel por otro, este siempre será en misma o superior categoría. </w:t>
      </w:r>
    </w:p>
    <w:p w:rsidR="00000000" w:rsidDel="00000000" w:rsidP="00000000" w:rsidRDefault="00000000" w:rsidRPr="00000000" w14:paraId="0000009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1f3864"/>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2060"/>
          <w:sz w:val="22"/>
          <w:szCs w:val="22"/>
          <w:u w:val="none"/>
          <w:shd w:fill="auto" w:val="clear"/>
          <w:vertAlign w:val="baseline"/>
          <w:rtl w:val="0"/>
        </w:rPr>
        <w:t xml:space="preserve">La asistencia médica está sujeta a un suplemento adicional para personas mayores de 65 años. Para conocer los detalles de los beneficios de tu asistencia, contáctanos o revisa la información en tu voucher. </w:t>
      </w:r>
      <w:r w:rsidDel="00000000" w:rsidR="00000000" w:rsidRPr="00000000">
        <w:rPr>
          <w:rtl w:val="0"/>
        </w:rPr>
      </w:r>
    </w:p>
    <w:p w:rsidR="00000000" w:rsidDel="00000000" w:rsidP="00000000" w:rsidRDefault="00000000" w:rsidRPr="00000000" w14:paraId="0000009A">
      <w:pPr>
        <w:pBdr>
          <w:top w:space="0" w:sz="0" w:val="nil"/>
          <w:left w:space="0" w:sz="0" w:val="nil"/>
          <w:bottom w:space="0" w:sz="0" w:val="nil"/>
          <w:right w:space="0" w:sz="0" w:val="nil"/>
          <w:between w:space="0" w:sz="0" w:val="nil"/>
        </w:pBdr>
        <w:spacing w:before="22" w:lineRule="auto"/>
        <w:jc w:val="both"/>
        <w:rPr>
          <w:rFonts w:ascii="Calibri" w:cs="Calibri" w:eastAsia="Calibri" w:hAnsi="Calibri"/>
          <w:color w:val="1f3864"/>
        </w:rPr>
      </w:pPr>
      <w:r w:rsidDel="00000000" w:rsidR="00000000" w:rsidRPr="00000000">
        <w:rPr>
          <w:rtl w:val="0"/>
        </w:rPr>
      </w:r>
    </w:p>
    <w:p w:rsidR="00000000" w:rsidDel="00000000" w:rsidP="00000000" w:rsidRDefault="00000000" w:rsidRPr="00000000" w14:paraId="0000009B">
      <w:pPr>
        <w:pBdr>
          <w:top w:space="0" w:sz="0" w:val="nil"/>
          <w:left w:space="0" w:sz="0" w:val="nil"/>
          <w:bottom w:space="0" w:sz="0" w:val="nil"/>
          <w:right w:space="0" w:sz="0" w:val="nil"/>
          <w:between w:space="0" w:sz="0" w:val="nil"/>
        </w:pBdr>
        <w:spacing w:before="22" w:lineRule="auto"/>
        <w:rPr>
          <w:rFonts w:ascii="Calibri" w:cs="Calibri" w:eastAsia="Calibri" w:hAnsi="Calibri"/>
          <w:color w:val="1f3864"/>
        </w:rPr>
      </w:pPr>
      <w:r w:rsidDel="00000000" w:rsidR="00000000" w:rsidRPr="00000000">
        <w:rPr>
          <w:rFonts w:ascii="Calibri" w:cs="Calibri" w:eastAsia="Calibri" w:hAnsi="Calibri"/>
          <w:b w:val="1"/>
          <w:bCs w:val="1"/>
          <w:color w:val="1f3864"/>
          <w:rtl w:val="0"/>
        </w:rPr>
        <w:t xml:space="preserve">CAMBIOS Y/O CANCELACIONES:</w:t>
      </w:r>
      <w:r w:rsidDel="00000000" w:rsidR="00000000" w:rsidRPr="00000000">
        <w:rPr>
          <w:rFonts w:ascii="Calibri" w:cs="Calibri" w:eastAsia="Calibri" w:hAnsi="Calibri"/>
          <w:color w:val="1f3864"/>
          <w:rtl w:val="0"/>
        </w:rPr>
        <w:t xml:space="preserve"> </w:t>
        <w:br w:type="textWrapping"/>
        <w:t xml:space="preserve">Los cambios y/o cancelaciones deben solicitarse únicamente por escrito, a través de correo electrónico. La tarifa aérea no aplica reembolso. Todos los cambios están sujetos a las políticas de los operadores, nos reservamos el derecho de cobrar un cargo de gestión. </w:t>
      </w:r>
    </w:p>
    <w:p w:rsidR="00000000" w:rsidDel="00000000" w:rsidP="00000000" w:rsidRDefault="00000000" w:rsidRPr="00000000" w14:paraId="0000009C">
      <w:pPr>
        <w:ind w:right="520"/>
        <w:jc w:val="both"/>
        <w:rPr>
          <w:rFonts w:ascii="Calibri" w:cs="Calibri" w:eastAsia="Calibri" w:hAnsi="Calibri"/>
          <w:color w:val="1f3864"/>
        </w:rPr>
      </w:pPr>
      <w:r w:rsidDel="00000000" w:rsidR="00000000" w:rsidRPr="00000000">
        <w:rPr>
          <w:rtl w:val="0"/>
        </w:rPr>
      </w:r>
    </w:p>
    <w:p w:rsidR="00000000" w:rsidDel="00000000" w:rsidP="00000000" w:rsidRDefault="00000000" w:rsidRPr="00000000" w14:paraId="0000009D">
      <w:pPr>
        <w:ind w:right="520"/>
        <w:jc w:val="both"/>
        <w:rPr>
          <w:rFonts w:ascii="Calibri" w:cs="Calibri" w:eastAsia="Calibri" w:hAnsi="Calibri"/>
          <w:color w:val="1f3864"/>
        </w:rPr>
      </w:pPr>
      <w:r w:rsidDel="00000000" w:rsidR="00000000" w:rsidRPr="00000000">
        <w:rPr>
          <w:rFonts w:ascii="Calibri" w:cs="Calibri" w:eastAsia="Calibri" w:hAnsi="Calibri"/>
          <w:b w:val="1"/>
          <w:bCs w:val="1"/>
          <w:color w:val="1f3864"/>
          <w:rtl w:val="0"/>
        </w:rPr>
        <w:t xml:space="preserve">NO SHOW: </w:t>
      </w:r>
      <w:r w:rsidDel="00000000" w:rsidR="00000000" w:rsidRPr="00000000">
        <w:rPr>
          <w:rFonts w:ascii="Calibri" w:cs="Calibri" w:eastAsia="Calibri" w:hAnsi="Calibri"/>
          <w:color w:val="1f3864"/>
          <w:rtl w:val="0"/>
        </w:rPr>
        <w:t xml:space="preserve">En caso de que el cliente no se presente, el servicio será considerado prestado. No tendrá derecho a devolución. Todos los cambios hechos están sujetos a cargos.</w:t>
      </w:r>
    </w:p>
    <w:p w:rsidR="00000000" w:rsidDel="00000000" w:rsidP="00000000" w:rsidRDefault="00000000" w:rsidRPr="00000000" w14:paraId="0000009E">
      <w:pPr>
        <w:rPr>
          <w:rFonts w:ascii="Calibri" w:cs="Calibri" w:eastAsia="Calibri" w:hAnsi="Calibri"/>
          <w:b w:val="1"/>
          <w:bCs w:val="1"/>
          <w:color w:val="1f3864"/>
        </w:rPr>
      </w:pPr>
      <w:r w:rsidDel="00000000" w:rsidR="00000000" w:rsidRPr="00000000">
        <w:rPr>
          <w:rtl w:val="0"/>
        </w:rPr>
      </w:r>
    </w:p>
    <w:p w:rsidR="00000000" w:rsidDel="00000000" w:rsidP="00000000" w:rsidRDefault="00000000" w:rsidRPr="00000000" w14:paraId="0000009F">
      <w:pPr>
        <w:ind w:right="520"/>
        <w:jc w:val="both"/>
        <w:rPr>
          <w:rFonts w:ascii="Calibri" w:cs="Calibri" w:eastAsia="Calibri" w:hAnsi="Calibri"/>
          <w:b w:val="1"/>
          <w:bCs w:val="1"/>
          <w:color w:val="1f3864"/>
        </w:rPr>
      </w:pPr>
      <w:r w:rsidDel="00000000" w:rsidR="00000000" w:rsidRPr="00000000">
        <w:rPr>
          <w:rFonts w:ascii="Calibri" w:cs="Calibri" w:eastAsia="Calibri" w:hAnsi="Calibri"/>
          <w:b w:val="1"/>
          <w:bCs w:val="1"/>
          <w:color w:val="1f3864"/>
          <w:rtl w:val="0"/>
        </w:rPr>
        <w:t xml:space="preserve">RECOMENDACIONES:</w:t>
      </w:r>
    </w:p>
    <w:p w:rsidR="00000000" w:rsidDel="00000000" w:rsidP="00000000" w:rsidRDefault="00000000" w:rsidRPr="00000000" w14:paraId="000000A0">
      <w:pPr>
        <w:numPr>
          <w:ilvl w:val="0"/>
          <w:numId w:val="4"/>
        </w:numPr>
        <w:pBdr>
          <w:top w:space="0" w:sz="0" w:val="nil"/>
          <w:left w:space="0" w:sz="0" w:val="nil"/>
          <w:bottom w:space="0" w:sz="0" w:val="nil"/>
          <w:right w:space="0" w:sz="0" w:val="nil"/>
          <w:between w:space="0" w:sz="0" w:val="nil"/>
        </w:pBdr>
        <w:spacing w:before="22" w:lineRule="auto"/>
        <w:ind w:left="720" w:right="520" w:hanging="360"/>
        <w:jc w:val="both"/>
        <w:rPr>
          <w:rFonts w:ascii="Calibri" w:cs="Calibri" w:eastAsia="Calibri" w:hAnsi="Calibri"/>
          <w:color w:val="1f3864"/>
        </w:rPr>
      </w:pPr>
      <w:r w:rsidDel="00000000" w:rsidR="00000000" w:rsidRPr="00000000">
        <w:rPr>
          <w:rFonts w:ascii="Calibri" w:cs="Calibri" w:eastAsia="Calibri" w:hAnsi="Calibri"/>
          <w:color w:val="1f3864"/>
          <w:rtl w:val="0"/>
        </w:rPr>
        <w:t xml:space="preserve">Procure no consumir agua del grifo. Beba agua embotellada.</w:t>
      </w:r>
    </w:p>
    <w:p w:rsidR="00000000" w:rsidDel="00000000" w:rsidP="00000000" w:rsidRDefault="00000000" w:rsidRPr="00000000" w14:paraId="000000A1">
      <w:pPr>
        <w:numPr>
          <w:ilvl w:val="0"/>
          <w:numId w:val="4"/>
        </w:numPr>
        <w:pBdr>
          <w:top w:space="0" w:sz="0" w:val="nil"/>
          <w:left w:space="0" w:sz="0" w:val="nil"/>
          <w:bottom w:space="0" w:sz="0" w:val="nil"/>
          <w:right w:space="0" w:sz="0" w:val="nil"/>
          <w:between w:space="0" w:sz="0" w:val="nil"/>
        </w:pBdr>
        <w:spacing w:before="22" w:lineRule="auto"/>
        <w:ind w:left="720" w:right="520" w:hanging="360"/>
        <w:jc w:val="both"/>
        <w:rPr>
          <w:rFonts w:ascii="Calibri" w:cs="Calibri" w:eastAsia="Calibri" w:hAnsi="Calibri"/>
          <w:color w:val="1f3864"/>
        </w:rPr>
      </w:pPr>
      <w:r w:rsidDel="00000000" w:rsidR="00000000" w:rsidRPr="00000000">
        <w:rPr>
          <w:rFonts w:ascii="Calibri" w:cs="Calibri" w:eastAsia="Calibri" w:hAnsi="Calibri"/>
          <w:color w:val="1f3864"/>
          <w:rtl w:val="0"/>
        </w:rPr>
        <w:t xml:space="preserve">Las mezquitas, a pesar de ser importantes atractivos turísticos, siguen siendo centros de culto y oración. Por esta razón es importante cumplir con las siguientes normas a la hora de ingresar a ellas:</w:t>
      </w:r>
    </w:p>
    <w:p w:rsidR="00000000" w:rsidDel="00000000" w:rsidP="00000000" w:rsidRDefault="00000000" w:rsidRPr="00000000" w14:paraId="000000A2">
      <w:pPr>
        <w:numPr>
          <w:ilvl w:val="0"/>
          <w:numId w:val="4"/>
        </w:numPr>
        <w:pBdr>
          <w:top w:space="0" w:sz="0" w:val="nil"/>
          <w:left w:space="0" w:sz="0" w:val="nil"/>
          <w:bottom w:space="0" w:sz="0" w:val="nil"/>
          <w:right w:space="0" w:sz="0" w:val="nil"/>
          <w:between w:space="0" w:sz="0" w:val="nil"/>
        </w:pBdr>
        <w:spacing w:before="22" w:lineRule="auto"/>
        <w:ind w:left="720" w:right="520" w:hanging="360"/>
        <w:jc w:val="both"/>
        <w:rPr>
          <w:rFonts w:ascii="Calibri" w:cs="Calibri" w:eastAsia="Calibri" w:hAnsi="Calibri"/>
          <w:color w:val="1f3864"/>
        </w:rPr>
      </w:pPr>
      <w:r w:rsidDel="00000000" w:rsidR="00000000" w:rsidRPr="00000000">
        <w:rPr>
          <w:rFonts w:ascii="Calibri" w:cs="Calibri" w:eastAsia="Calibri" w:hAnsi="Calibri"/>
          <w:color w:val="1f3864"/>
          <w:rtl w:val="0"/>
        </w:rPr>
        <w:t xml:space="preserve">Las mujeres deben llevar su pelo cubierto. Igualmente deben tener completamente cubiertas las piernas (se recomienda usar pantalones o faldas largas). </w:t>
      </w:r>
    </w:p>
    <w:p w:rsidR="00000000" w:rsidDel="00000000" w:rsidP="00000000" w:rsidRDefault="00000000" w:rsidRPr="00000000" w14:paraId="000000A3">
      <w:pPr>
        <w:numPr>
          <w:ilvl w:val="0"/>
          <w:numId w:val="4"/>
        </w:numPr>
        <w:pBdr>
          <w:top w:space="0" w:sz="0" w:val="nil"/>
          <w:left w:space="0" w:sz="0" w:val="nil"/>
          <w:bottom w:space="0" w:sz="0" w:val="nil"/>
          <w:right w:space="0" w:sz="0" w:val="nil"/>
          <w:between w:space="0" w:sz="0" w:val="nil"/>
        </w:pBdr>
        <w:spacing w:before="22" w:lineRule="auto"/>
        <w:ind w:left="720" w:right="520" w:hanging="360"/>
        <w:jc w:val="both"/>
        <w:rPr>
          <w:rFonts w:ascii="Calibri" w:cs="Calibri" w:eastAsia="Calibri" w:hAnsi="Calibri"/>
          <w:color w:val="1f3864"/>
        </w:rPr>
      </w:pPr>
      <w:r w:rsidDel="00000000" w:rsidR="00000000" w:rsidRPr="00000000">
        <w:rPr>
          <w:rFonts w:ascii="Calibri" w:cs="Calibri" w:eastAsia="Calibri" w:hAnsi="Calibri"/>
          <w:color w:val="1f3864"/>
          <w:rtl w:val="0"/>
        </w:rPr>
        <w:t xml:space="preserve">Tanto hombres como mujeres deben ingresar sin zapatos.  </w:t>
      </w:r>
    </w:p>
    <w:p w:rsidR="00000000" w:rsidDel="00000000" w:rsidP="00000000" w:rsidRDefault="00000000" w:rsidRPr="00000000" w14:paraId="000000A4">
      <w:pPr>
        <w:numPr>
          <w:ilvl w:val="0"/>
          <w:numId w:val="4"/>
        </w:numPr>
        <w:pBdr>
          <w:top w:space="0" w:sz="0" w:val="nil"/>
          <w:left w:space="0" w:sz="0" w:val="nil"/>
          <w:bottom w:space="0" w:sz="0" w:val="nil"/>
          <w:right w:space="0" w:sz="0" w:val="nil"/>
          <w:between w:space="0" w:sz="0" w:val="nil"/>
        </w:pBdr>
        <w:spacing w:before="22" w:lineRule="auto"/>
        <w:ind w:left="720" w:right="520" w:hanging="360"/>
        <w:jc w:val="both"/>
        <w:rPr>
          <w:rFonts w:ascii="Calibri" w:cs="Calibri" w:eastAsia="Calibri" w:hAnsi="Calibri"/>
          <w:color w:val="1f3864"/>
        </w:rPr>
      </w:pPr>
      <w:r w:rsidDel="00000000" w:rsidR="00000000" w:rsidRPr="00000000">
        <w:rPr>
          <w:rFonts w:ascii="Calibri" w:cs="Calibri" w:eastAsia="Calibri" w:hAnsi="Calibri"/>
          <w:color w:val="1f3864"/>
          <w:rtl w:val="0"/>
        </w:rPr>
        <w:t xml:space="preserve">Por ser un sitio de oración es indispensable mantener el mayor silencio posible cuando se está dentro de una mezquita.</w:t>
      </w:r>
    </w:p>
    <w:p w:rsidR="00000000" w:rsidDel="00000000" w:rsidP="00000000" w:rsidRDefault="00000000" w:rsidRPr="00000000" w14:paraId="000000A5">
      <w:pPr>
        <w:numPr>
          <w:ilvl w:val="0"/>
          <w:numId w:val="4"/>
        </w:numPr>
        <w:pBdr>
          <w:top w:space="0" w:sz="0" w:val="nil"/>
          <w:left w:space="0" w:sz="0" w:val="nil"/>
          <w:bottom w:space="0" w:sz="0" w:val="nil"/>
          <w:right w:space="0" w:sz="0" w:val="nil"/>
          <w:between w:space="0" w:sz="0" w:val="nil"/>
        </w:pBdr>
        <w:spacing w:before="22" w:lineRule="auto"/>
        <w:ind w:left="720" w:right="520" w:hanging="360"/>
        <w:rPr>
          <w:rFonts w:ascii="Calibri" w:cs="Calibri" w:eastAsia="Calibri" w:hAnsi="Calibri"/>
          <w:color w:val="1f3864"/>
        </w:rPr>
      </w:pPr>
      <w:r w:rsidDel="00000000" w:rsidR="00000000" w:rsidRPr="00000000">
        <w:rPr>
          <w:rFonts w:ascii="Calibri" w:cs="Calibri" w:eastAsia="Calibri" w:hAnsi="Calibri"/>
          <w:b w:val="1"/>
          <w:bCs w:val="1"/>
          <w:color w:val="1f3864"/>
          <w:rtl w:val="0"/>
        </w:rPr>
        <w:t xml:space="preserve">Consulta más información aquí</w:t>
      </w:r>
      <w:r w:rsidDel="00000000" w:rsidR="00000000" w:rsidRPr="00000000">
        <w:rPr>
          <w:rFonts w:ascii="Calibri" w:cs="Calibri" w:eastAsia="Calibri" w:hAnsi="Calibri"/>
          <w:color w:val="1f3864"/>
          <w:rtl w:val="0"/>
        </w:rPr>
        <w:t xml:space="preserve">.</w:t>
      </w:r>
      <w:r w:rsidDel="00000000" w:rsidR="00000000" w:rsidRPr="00000000">
        <w:rPr>
          <w:color w:val="000000"/>
          <w:rtl w:val="0"/>
        </w:rPr>
        <w:t xml:space="preserve"> </w:t>
      </w:r>
      <w:hyperlink r:id="rId9">
        <w:r w:rsidDel="00000000" w:rsidR="00000000" w:rsidRPr="00000000">
          <w:rPr>
            <w:rFonts w:ascii="Calibri" w:cs="Calibri" w:eastAsia="Calibri" w:hAnsi="Calibri"/>
            <w:color w:val="0563c1"/>
            <w:u w:val="single"/>
            <w:rtl w:val="0"/>
          </w:rPr>
          <w:t xml:space="preserve">https://turquia.embajada.gov.co/sites/default/files/news/attachments/recomendaciones_para_turistas_colombianos.pdf</w:t>
        </w:r>
      </w:hyperlink>
      <w:r w:rsidDel="00000000" w:rsidR="00000000" w:rsidRPr="00000000">
        <w:rPr>
          <w:rtl w:val="0"/>
        </w:rPr>
      </w:r>
    </w:p>
    <w:p w:rsidR="00000000" w:rsidDel="00000000" w:rsidP="00000000" w:rsidRDefault="00000000" w:rsidRPr="00000000" w14:paraId="000000A6">
      <w:pPr>
        <w:rPr>
          <w:rFonts w:ascii="Calibri" w:cs="Calibri" w:eastAsia="Calibri" w:hAnsi="Calibri"/>
          <w:b w:val="1"/>
          <w:bCs w:val="1"/>
          <w:color w:val="1f3864"/>
        </w:rPr>
      </w:pPr>
      <w:r w:rsidDel="00000000" w:rsidR="00000000" w:rsidRPr="00000000">
        <w:rPr>
          <w:rtl w:val="0"/>
        </w:rPr>
      </w:r>
    </w:p>
    <w:p w:rsidR="00000000" w:rsidDel="00000000" w:rsidP="00000000" w:rsidRDefault="00000000" w:rsidRPr="00000000" w14:paraId="000000A7">
      <w:pPr>
        <w:ind w:right="520"/>
        <w:jc w:val="both"/>
        <w:rPr>
          <w:rFonts w:ascii="Calibri" w:cs="Calibri" w:eastAsia="Calibri" w:hAnsi="Calibri"/>
          <w:b w:val="1"/>
          <w:bCs w:val="1"/>
          <w:color w:val="1f3864"/>
        </w:rPr>
      </w:pPr>
      <w:r w:rsidDel="00000000" w:rsidR="00000000" w:rsidRPr="00000000">
        <w:rPr>
          <w:rFonts w:ascii="Calibri" w:cs="Calibri" w:eastAsia="Calibri" w:hAnsi="Calibri"/>
          <w:b w:val="1"/>
          <w:bCs w:val="1"/>
          <w:color w:val="1f3864"/>
          <w:rtl w:val="0"/>
        </w:rPr>
        <w:t xml:space="preserve">REQUISITOS:</w:t>
      </w:r>
    </w:p>
    <w:p w:rsidR="00000000" w:rsidDel="00000000" w:rsidP="00000000" w:rsidRDefault="00000000" w:rsidRPr="00000000" w14:paraId="000000A8">
      <w:pPr>
        <w:numPr>
          <w:ilvl w:val="0"/>
          <w:numId w:val="3"/>
        </w:numPr>
        <w:pBdr>
          <w:top w:space="0" w:sz="0" w:val="nil"/>
          <w:left w:space="0" w:sz="0" w:val="nil"/>
          <w:bottom w:space="0" w:sz="0" w:val="nil"/>
          <w:right w:space="0" w:sz="0" w:val="nil"/>
          <w:between w:space="0" w:sz="0" w:val="nil"/>
        </w:pBdr>
        <w:spacing w:before="22" w:lineRule="auto"/>
        <w:ind w:left="720" w:right="520" w:hanging="360"/>
        <w:jc w:val="both"/>
        <w:rPr>
          <w:rFonts w:ascii="Calibri" w:cs="Calibri" w:eastAsia="Calibri" w:hAnsi="Calibri"/>
          <w:color w:val="1f3864"/>
        </w:rPr>
      </w:pPr>
      <w:r w:rsidDel="00000000" w:rsidR="00000000" w:rsidRPr="00000000">
        <w:rPr>
          <w:rFonts w:ascii="Calibri" w:cs="Calibri" w:eastAsia="Calibri" w:hAnsi="Calibri"/>
          <w:color w:val="1f3864"/>
          <w:rtl w:val="0"/>
        </w:rPr>
        <w:t xml:space="preserve">Pasaporte o/y visa con vigencia de mínimo 6 meses a partir de la fecha de viaje.</w:t>
      </w:r>
    </w:p>
    <w:p w:rsidR="00000000" w:rsidDel="00000000" w:rsidP="00000000" w:rsidRDefault="00000000" w:rsidRPr="00000000" w14:paraId="000000A9">
      <w:pPr>
        <w:numPr>
          <w:ilvl w:val="0"/>
          <w:numId w:val="3"/>
        </w:numPr>
        <w:pBdr>
          <w:top w:space="0" w:sz="0" w:val="nil"/>
          <w:left w:space="0" w:sz="0" w:val="nil"/>
          <w:bottom w:space="0" w:sz="0" w:val="nil"/>
          <w:right w:space="0" w:sz="0" w:val="nil"/>
          <w:between w:space="0" w:sz="0" w:val="nil"/>
        </w:pBdr>
        <w:spacing w:before="22" w:lineRule="auto"/>
        <w:ind w:left="720" w:right="520" w:hanging="360"/>
        <w:jc w:val="both"/>
        <w:rPr>
          <w:rFonts w:ascii="Calibri" w:cs="Calibri" w:eastAsia="Calibri" w:hAnsi="Calibri"/>
          <w:color w:val="1f3864"/>
        </w:rPr>
      </w:pPr>
      <w:r w:rsidDel="00000000" w:rsidR="00000000" w:rsidRPr="00000000">
        <w:rPr>
          <w:rFonts w:ascii="Calibri" w:cs="Calibri" w:eastAsia="Calibri" w:hAnsi="Calibri"/>
          <w:color w:val="1f3864"/>
          <w:rtl w:val="0"/>
        </w:rPr>
        <w:t xml:space="preserve">Tiquete aéreo ida y regreso.</w:t>
      </w:r>
    </w:p>
    <w:p w:rsidR="00000000" w:rsidDel="00000000" w:rsidP="00000000" w:rsidRDefault="00000000" w:rsidRPr="00000000" w14:paraId="000000AA">
      <w:pPr>
        <w:numPr>
          <w:ilvl w:val="0"/>
          <w:numId w:val="3"/>
        </w:numPr>
        <w:pBdr>
          <w:top w:space="0" w:sz="0" w:val="nil"/>
          <w:left w:space="0" w:sz="0" w:val="nil"/>
          <w:bottom w:space="0" w:sz="0" w:val="nil"/>
          <w:right w:space="0" w:sz="0" w:val="nil"/>
          <w:between w:space="0" w:sz="0" w:val="nil"/>
        </w:pBdr>
        <w:spacing w:before="22" w:lineRule="auto"/>
        <w:ind w:left="720" w:right="520" w:hanging="360"/>
        <w:jc w:val="both"/>
        <w:rPr>
          <w:rFonts w:ascii="Calibri" w:cs="Calibri" w:eastAsia="Calibri" w:hAnsi="Calibri"/>
          <w:color w:val="1f3864"/>
        </w:rPr>
      </w:pPr>
      <w:r w:rsidDel="00000000" w:rsidR="00000000" w:rsidRPr="00000000">
        <w:rPr>
          <w:rFonts w:ascii="Calibri" w:cs="Calibri" w:eastAsia="Calibri" w:hAnsi="Calibri"/>
          <w:color w:val="1f3864"/>
          <w:rtl w:val="0"/>
        </w:rPr>
        <w:t xml:space="preserve">Voucher de alojamiento y demostrar solvencia económica.</w:t>
      </w:r>
    </w:p>
    <w:p w:rsidR="00000000" w:rsidDel="00000000" w:rsidP="00000000" w:rsidRDefault="00000000" w:rsidRPr="00000000" w14:paraId="000000AB">
      <w:pPr>
        <w:numPr>
          <w:ilvl w:val="0"/>
          <w:numId w:val="3"/>
        </w:numPr>
        <w:pBdr>
          <w:top w:space="0" w:sz="0" w:val="nil"/>
          <w:left w:space="0" w:sz="0" w:val="nil"/>
          <w:bottom w:space="0" w:sz="0" w:val="nil"/>
          <w:right w:space="0" w:sz="0" w:val="nil"/>
          <w:between w:space="0" w:sz="0" w:val="nil"/>
        </w:pBdr>
        <w:spacing w:before="22" w:lineRule="auto"/>
        <w:ind w:left="720" w:right="520" w:hanging="360"/>
        <w:jc w:val="both"/>
        <w:rPr>
          <w:rFonts w:ascii="Calibri" w:cs="Calibri" w:eastAsia="Calibri" w:hAnsi="Calibri"/>
          <w:color w:val="1f3864"/>
        </w:rPr>
      </w:pPr>
      <w:r w:rsidDel="00000000" w:rsidR="00000000" w:rsidRPr="00000000">
        <w:rPr>
          <w:rFonts w:ascii="Calibri" w:cs="Calibri" w:eastAsia="Calibri" w:hAnsi="Calibri"/>
          <w:color w:val="1f3864"/>
          <w:rtl w:val="0"/>
        </w:rPr>
        <w:t xml:space="preserve">La información debe ser confirmada permanentemente, debido a que las embajadas y consulados se reservan el derecho de modificar sin previo aviso la documentación y requisitos establecidos.</w:t>
      </w:r>
    </w:p>
    <w:p w:rsidR="00000000" w:rsidDel="00000000" w:rsidP="00000000" w:rsidRDefault="00000000" w:rsidRPr="00000000" w14:paraId="000000AC">
      <w:pPr>
        <w:numPr>
          <w:ilvl w:val="0"/>
          <w:numId w:val="3"/>
        </w:numPr>
        <w:pBdr>
          <w:top w:space="0" w:sz="0" w:val="nil"/>
          <w:left w:space="0" w:sz="0" w:val="nil"/>
          <w:bottom w:space="0" w:sz="0" w:val="nil"/>
          <w:right w:space="0" w:sz="0" w:val="nil"/>
          <w:between w:space="0" w:sz="0" w:val="nil"/>
        </w:pBdr>
        <w:spacing w:before="22" w:lineRule="auto"/>
        <w:ind w:left="720" w:right="520" w:hanging="360"/>
        <w:rPr>
          <w:rFonts w:ascii="Calibri" w:cs="Calibri" w:eastAsia="Calibri" w:hAnsi="Calibri"/>
          <w:color w:val="1f3864"/>
        </w:rPr>
      </w:pPr>
      <w:r w:rsidDel="00000000" w:rsidR="00000000" w:rsidRPr="00000000">
        <w:rPr>
          <w:rFonts w:ascii="Calibri" w:cs="Calibri" w:eastAsia="Calibri" w:hAnsi="Calibri"/>
          <w:b w:val="1"/>
          <w:bCs w:val="1"/>
          <w:color w:val="1f3864"/>
          <w:rtl w:val="0"/>
        </w:rPr>
        <w:t xml:space="preserve">Clic aquí para más información: </w:t>
      </w:r>
      <w:hyperlink r:id="rId10">
        <w:r w:rsidDel="00000000" w:rsidR="00000000" w:rsidRPr="00000000">
          <w:rPr>
            <w:rFonts w:ascii="Calibri" w:cs="Calibri" w:eastAsia="Calibri" w:hAnsi="Calibri"/>
            <w:color w:val="0563c1"/>
            <w:u w:val="single"/>
            <w:rtl w:val="0"/>
          </w:rPr>
          <w:t xml:space="preserve">https://apply.joinsherpa.com/travel-restrictions/TUR?language=es-ES&amp;affiliateId=sherpa&amp;originCountry=COL</w:t>
        </w:r>
      </w:hyperlink>
      <w:r w:rsidDel="00000000" w:rsidR="00000000" w:rsidRPr="00000000">
        <w:rPr>
          <w:rtl w:val="0"/>
        </w:rPr>
      </w:r>
    </w:p>
    <w:p w:rsidR="00000000" w:rsidDel="00000000" w:rsidP="00000000" w:rsidRDefault="00000000" w:rsidRPr="00000000" w14:paraId="000000AD">
      <w:pPr>
        <w:ind w:right="520"/>
        <w:jc w:val="both"/>
        <w:rPr>
          <w:rFonts w:ascii="Calibri" w:cs="Calibri" w:eastAsia="Calibri" w:hAnsi="Calibri"/>
          <w:b w:val="1"/>
          <w:bCs w:val="1"/>
          <w:color w:val="1f3864"/>
        </w:rPr>
      </w:pPr>
      <w:r w:rsidDel="00000000" w:rsidR="00000000" w:rsidRPr="00000000">
        <w:rPr>
          <w:rtl w:val="0"/>
        </w:rPr>
      </w:r>
    </w:p>
    <w:p w:rsidR="00000000" w:rsidDel="00000000" w:rsidP="00000000" w:rsidRDefault="00000000" w:rsidRPr="00000000" w14:paraId="000000AE">
      <w:pPr>
        <w:ind w:right="520"/>
        <w:jc w:val="both"/>
        <w:rPr>
          <w:rFonts w:ascii="Calibri" w:cs="Calibri" w:eastAsia="Calibri" w:hAnsi="Calibri"/>
          <w:color w:val="1f3864"/>
        </w:rPr>
      </w:pPr>
      <w:r w:rsidDel="00000000" w:rsidR="00000000" w:rsidRPr="00000000">
        <w:rPr>
          <w:rFonts w:ascii="Calibri" w:cs="Calibri" w:eastAsia="Calibri" w:hAnsi="Calibri"/>
          <w:b w:val="1"/>
          <w:bCs w:val="1"/>
          <w:color w:val="1f3864"/>
          <w:rtl w:val="0"/>
        </w:rPr>
        <w:t xml:space="preserve">CLÁUSULA DE RESPONSABILIDAD:</w:t>
      </w:r>
      <w:hyperlink r:id="rId11">
        <w:r w:rsidDel="00000000" w:rsidR="00000000" w:rsidRPr="00000000">
          <w:rPr>
            <w:rFonts w:ascii="Calibri" w:cs="Calibri" w:eastAsia="Calibri" w:hAnsi="Calibri"/>
            <w:color w:val="0563c1"/>
            <w:u w:val="single"/>
            <w:rtl w:val="0"/>
          </w:rPr>
          <w:t xml:space="preserve">https://www.tropitours.co/es/clausula-de-responsabilidad</w:t>
        </w:r>
      </w:hyperlink>
      <w:r w:rsidDel="00000000" w:rsidR="00000000" w:rsidRPr="00000000">
        <w:rPr>
          <w:rtl w:val="0"/>
        </w:rPr>
      </w:r>
    </w:p>
    <w:p w:rsidR="00000000" w:rsidDel="00000000" w:rsidP="00000000" w:rsidRDefault="00000000" w:rsidRPr="00000000" w14:paraId="000000AF">
      <w:pPr>
        <w:ind w:right="520"/>
        <w:jc w:val="both"/>
        <w:rPr>
          <w:rFonts w:ascii="Calibri" w:cs="Calibri" w:eastAsia="Calibri" w:hAnsi="Calibri"/>
          <w:color w:val="1f3864"/>
        </w:rPr>
      </w:pPr>
      <w:r w:rsidDel="00000000" w:rsidR="00000000" w:rsidRPr="00000000">
        <w:rPr>
          <w:rtl w:val="0"/>
        </w:rPr>
      </w:r>
    </w:p>
    <w:p w:rsidR="00000000" w:rsidDel="00000000" w:rsidP="00000000" w:rsidRDefault="00000000" w:rsidRPr="00000000" w14:paraId="000000B0">
      <w:pPr>
        <w:ind w:right="520"/>
        <w:jc w:val="both"/>
        <w:rPr>
          <w:rFonts w:ascii="Calibri" w:cs="Calibri" w:eastAsia="Calibri" w:hAnsi="Calibri"/>
          <w:b w:val="1"/>
          <w:bCs w:val="1"/>
          <w:color w:val="1f3864"/>
        </w:rPr>
      </w:pPr>
      <w:r w:rsidDel="00000000" w:rsidR="00000000" w:rsidRPr="00000000">
        <w:rPr>
          <w:rFonts w:ascii="Calibri" w:cs="Calibri" w:eastAsia="Calibri" w:hAnsi="Calibri"/>
          <w:b w:val="1"/>
          <w:bCs w:val="1"/>
          <w:color w:val="1f3864"/>
          <w:rtl w:val="0"/>
        </w:rPr>
        <w:t xml:space="preserve">Es responsabilidad del viajero y su agente de viajes asegurar todos los requisitos de viaje, por lo cual TROPITOURS.CO, declina toda responsabilidad monetaria en caso de ser rechazado en el abordaje por falta de los requisitos completos. Todos los gastos generados serán por cuenta del viajero y se aplicarán las condiciones establecidas.</w:t>
      </w:r>
    </w:p>
    <w:p w:rsidR="00000000" w:rsidDel="00000000" w:rsidP="00000000" w:rsidRDefault="00000000" w:rsidRPr="00000000" w14:paraId="000000B1">
      <w:pPr>
        <w:widowControl w:val="1"/>
        <w:spacing w:after="160" w:line="259" w:lineRule="auto"/>
        <w:jc w:val="both"/>
        <w:rPr>
          <w:sz w:val="20"/>
          <w:szCs w:val="20"/>
        </w:rPr>
      </w:pPr>
      <w:r w:rsidDel="00000000" w:rsidR="00000000" w:rsidRPr="00000000">
        <w:rPr>
          <w:sz w:val="20"/>
          <w:szCs w:val="20"/>
          <w:rtl w:val="0"/>
        </w:rPr>
        <w:t xml:space="preserve"> </w:t>
      </w:r>
    </w:p>
    <w:sectPr>
      <w:headerReference r:id="rId12" w:type="default"/>
      <w:headerReference r:id="rId13" w:type="first"/>
      <w:headerReference r:id="rId14" w:type="even"/>
      <w:footerReference r:id="rId15" w:type="default"/>
      <w:footerReference r:id="rId16" w:type="first"/>
      <w:footerReference r:id="rId17" w:type="even"/>
      <w:pgSz w:h="15840" w:w="12240" w:orient="portrait"/>
      <w:pgMar w:bottom="1417" w:top="1417" w:left="1701" w:right="1701" w:header="709" w:footer="243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Symbols">
    <w:embedRegular w:fontKey="{00000000-0000-0000-0000-000000000000}" r:id="rId1" w:subsetted="0"/>
    <w:embedBold w:fontKey="{00000000-0000-0000-0000-000000000000}" r:id="rId2" w:subsetted="0"/>
  </w:font>
  <w:font w:name="Carlito">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5">
    <w:pPr>
      <w:pBdr>
        <w:top w:space="0" w:sz="0" w:val="nil"/>
        <w:left w:space="0" w:sz="0" w:val="nil"/>
        <w:bottom w:space="0" w:sz="0" w:val="nil"/>
        <w:right w:space="0" w:sz="0" w:val="nil"/>
        <w:between w:space="0" w:sz="0" w:val="nil"/>
      </w:pBdr>
      <w:tabs>
        <w:tab w:val="center" w:leader="none" w:pos="4419"/>
        <w:tab w:val="right" w:leader="none" w:pos="8838"/>
      </w:tabs>
      <w:rPr>
        <w:color w:val="00000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-1104897</wp:posOffset>
          </wp:positionH>
          <wp:positionV relativeFrom="paragraph">
            <wp:posOffset>682625</wp:posOffset>
          </wp:positionV>
          <wp:extent cx="7806690" cy="1042035"/>
          <wp:effectExtent b="0" l="0" r="0" t="0"/>
          <wp:wrapNone/>
          <wp:docPr id="4"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7806690" cy="1042035"/>
                  </a:xfrm>
                  <a:prstGeom prst="rect"/>
                  <a:ln/>
                </pic:spPr>
              </pic:pic>
            </a:graphicData>
          </a:graphic>
        </wp:anchor>
      </w:drawing>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6">
    <w:pPr>
      <w:pBdr>
        <w:top w:space="0" w:sz="0" w:val="nil"/>
        <w:left w:space="0" w:sz="0" w:val="nil"/>
        <w:bottom w:space="0" w:sz="0" w:val="nil"/>
        <w:right w:space="0" w:sz="0" w:val="nil"/>
        <w:between w:space="0" w:sz="0" w:val="nil"/>
      </w:pBdr>
      <w:tabs>
        <w:tab w:val="center" w:leader="none" w:pos="4419"/>
        <w:tab w:val="right" w:leader="none" w:pos="8838"/>
      </w:tabs>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7">
    <w:pPr>
      <w:pBdr>
        <w:top w:space="0" w:sz="0" w:val="nil"/>
        <w:left w:space="0" w:sz="0" w:val="nil"/>
        <w:bottom w:space="0" w:sz="0" w:val="nil"/>
        <w:right w:space="0" w:sz="0" w:val="nil"/>
        <w:between w:space="0" w:sz="0" w:val="nil"/>
      </w:pBdr>
      <w:tabs>
        <w:tab w:val="center" w:leader="none" w:pos="4419"/>
        <w:tab w:val="right" w:leader="none" w:pos="8838"/>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2">
    <w:pPr>
      <w:tabs>
        <w:tab w:val="center" w:leader="none" w:pos="4419"/>
        <w:tab w:val="right" w:leader="none" w:pos="8838"/>
      </w:tabs>
      <w:jc w:val="center"/>
      <w:rPr>
        <w:color w:val="000000"/>
      </w:rPr>
    </w:pPr>
    <w:r w:rsidDel="00000000" w:rsidR="00000000" w:rsidRPr="00000000">
      <w:rPr>
        <w:rFonts w:ascii="Calibri" w:cs="Calibri" w:eastAsia="Calibri" w:hAnsi="Calibri"/>
        <w:b w:val="1"/>
        <w:bCs w:val="1"/>
        <w:color w:val="1f3864"/>
        <w:sz w:val="48"/>
        <w:szCs w:val="48"/>
        <w:rtl w:val="0"/>
      </w:rPr>
      <w:br w:type="textWrapping"/>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-1149982</wp:posOffset>
          </wp:positionH>
          <wp:positionV relativeFrom="paragraph">
            <wp:posOffset>-348613</wp:posOffset>
          </wp:positionV>
          <wp:extent cx="2010607" cy="1352550"/>
          <wp:effectExtent b="0" l="0" r="0" t="0"/>
          <wp:wrapNone/>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2010607" cy="1352550"/>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-1203957</wp:posOffset>
          </wp:positionH>
          <wp:positionV relativeFrom="paragraph">
            <wp:posOffset>-450211</wp:posOffset>
          </wp:positionV>
          <wp:extent cx="8016875" cy="955040"/>
          <wp:effectExtent b="0" l="0" r="0" t="0"/>
          <wp:wrapNone/>
          <wp:docPr id="2"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8016875" cy="955040"/>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3">
    <w:pPr>
      <w:pBdr>
        <w:top w:space="0" w:sz="0" w:val="nil"/>
        <w:left w:space="0" w:sz="0" w:val="nil"/>
        <w:bottom w:space="0" w:sz="0" w:val="nil"/>
        <w:right w:space="0" w:sz="0" w:val="nil"/>
        <w:between w:space="0" w:sz="0" w:val="nil"/>
      </w:pBdr>
      <w:tabs>
        <w:tab w:val="center" w:leader="none" w:pos="4419"/>
        <w:tab w:val="right" w:leader="none" w:pos="8838"/>
      </w:tabs>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4">
    <w:pPr>
      <w:pBdr>
        <w:top w:space="0" w:sz="0" w:val="nil"/>
        <w:left w:space="0" w:sz="0" w:val="nil"/>
        <w:bottom w:space="0" w:sz="0" w:val="nil"/>
        <w:right w:space="0" w:sz="0" w:val="nil"/>
        <w:between w:space="0" w:sz="0" w:val="nil"/>
      </w:pBdr>
      <w:tabs>
        <w:tab w:val="center" w:leader="none" w:pos="4419"/>
        <w:tab w:val="right" w:leader="none" w:pos="8838"/>
      </w:tabs>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0"/>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rlito" w:cs="Carlito" w:eastAsia="Carlito" w:hAnsi="Carlito"/>
        <w:sz w:val="22"/>
        <w:szCs w:val="22"/>
        <w:lang w:val="es-CO"/>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1302"/>
    </w:pPr>
    <w:rPr>
      <w:b w:val="1"/>
      <w:bCs w:val="1"/>
    </w:rPr>
  </w:style>
  <w:style w:type="paragraph" w:styleId="Heading2">
    <w:name w:val="heading 2"/>
    <w:basedOn w:val="Normal"/>
    <w:next w:val="Normal"/>
    <w:pPr>
      <w:keepNext w:val="1"/>
      <w:keepLines w:val="1"/>
      <w:spacing w:before="40" w:lineRule="auto"/>
    </w:pPr>
    <w:rPr>
      <w:rFonts w:ascii="Calibri" w:cs="Calibri" w:eastAsia="Calibri" w:hAnsi="Calibri"/>
      <w:color w:val="2f5496"/>
      <w:sz w:val="26"/>
      <w:szCs w:val="2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tblPr>
      <w:tblStyleRowBandSize w:val="1"/>
      <w:tblStyleColBandSize w:val="1"/>
      <w:tblCellMar>
        <w:top w:w="0.0" w:type="dxa"/>
        <w:left w:w="70.0" w:type="dxa"/>
        <w:bottom w:w="0.0" w:type="dxa"/>
        <w:right w:w="70.0" w:type="dxa"/>
      </w:tblCellMar>
    </w:tblPr>
  </w:style>
  <w:style w:type="table" w:styleId="Table3">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tropitours.co/es/clausula-de-responsabilidad" TargetMode="External"/><Relationship Id="rId10" Type="http://schemas.openxmlformats.org/officeDocument/2006/relationships/hyperlink" Target="https://apply.joinsherpa.com/travel-restrictions/TUR?language=es-ES&amp;affiliateId=sherpa&amp;originCountry=COL" TargetMode="External"/><Relationship Id="rId13" Type="http://schemas.openxmlformats.org/officeDocument/2006/relationships/header" Target="head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turquia.embajada.gov.co/sites/default/files/news/attachments/recomendaciones_para_turistas_colombianos.pdf" TargetMode="External"/><Relationship Id="rId15" Type="http://schemas.openxmlformats.org/officeDocument/2006/relationships/footer" Target="footer1.xml"/><Relationship Id="rId14" Type="http://schemas.openxmlformats.org/officeDocument/2006/relationships/header" Target="header3.xml"/><Relationship Id="rId17" Type="http://schemas.openxmlformats.org/officeDocument/2006/relationships/footer" Target="footer3.xml"/><Relationship Id="rId16"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5.pn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Carlito-regular.ttf"/><Relationship Id="rId4" Type="http://schemas.openxmlformats.org/officeDocument/2006/relationships/font" Target="fonts/Carlito-bold.ttf"/><Relationship Id="rId5" Type="http://schemas.openxmlformats.org/officeDocument/2006/relationships/font" Target="fonts/Carlito-italic.ttf"/><Relationship Id="rId6" Type="http://schemas.openxmlformats.org/officeDocument/2006/relationships/font" Target="fonts/Carlito-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WLeE9XfMe92k7UgXNTYQoEkKcw==">CgMxLjA4AHIhMXJud1AyUGZsVlhybVlkMTBqcFRUTExqSGFRS2ozSEZw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