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TROPI-EUROPA RENOVADO</w:t>
      </w:r>
    </w:p>
    <w:p w:rsidR="00000000" w:rsidDel="00000000" w:rsidP="00000000" w:rsidRDefault="00000000" w:rsidRPr="00000000" w14:paraId="00000002">
      <w:pPr>
        <w:tabs>
          <w:tab w:val="left" w:leader="none" w:pos="3969"/>
        </w:tabs>
        <w:spacing w:after="0" w:line="240" w:lineRule="auto"/>
        <w:jc w:val="center"/>
        <w:rPr>
          <w:b w:val="1"/>
          <w:bCs w:val="1"/>
          <w:color w:val="002060"/>
          <w:sz w:val="48"/>
          <w:szCs w:val="48"/>
        </w:rPr>
      </w:pPr>
      <w:bookmarkStart w:colFirst="0" w:colLast="0" w:name="_heading=h.gjdgxs" w:id="0"/>
      <w:bookmarkEnd w:id="0"/>
      <w:r w:rsidDel="00000000" w:rsidR="00000000" w:rsidRPr="00000000">
        <w:rPr>
          <w:b w:val="1"/>
          <w:bCs w:val="1"/>
          <w:color w:val="002060"/>
          <w:sz w:val="48"/>
          <w:szCs w:val="48"/>
          <w:rtl w:val="0"/>
        </w:rPr>
        <w:t xml:space="preserve">15N/17D</w:t>
      </w:r>
    </w:p>
    <w:p w:rsidR="00000000" w:rsidDel="00000000" w:rsidP="00000000" w:rsidRDefault="00000000" w:rsidRPr="00000000" w14:paraId="00000003">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Lucerna - Zúrich – Verona - Venecia - Roma - Florencia - Pisa - Costa Azul - Barcelona - Zaragoza – Madrid)</w:t>
      </w:r>
    </w:p>
    <w:p w:rsidR="00000000" w:rsidDel="00000000" w:rsidP="00000000" w:rsidRDefault="00000000" w:rsidRPr="00000000" w14:paraId="00000004">
      <w:pPr>
        <w:spacing w:after="0" w:line="240" w:lineRule="auto"/>
        <w:jc w:val="both"/>
        <w:rPr>
          <w:color w:val="002060"/>
          <w:sz w:val="20"/>
          <w:szCs w:val="2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jc w:val="both"/>
        <w:rPr>
          <w:color w:val="1f3864"/>
          <w:u w:val="single"/>
        </w:rPr>
      </w:pPr>
      <w:r w:rsidDel="00000000" w:rsidR="00000000" w:rsidRPr="00000000">
        <w:rPr>
          <w:b w:val="1"/>
          <w:bCs w:val="1"/>
          <w:color w:val="1f3864"/>
          <w:u w:val="single"/>
          <w:rtl w:val="0"/>
        </w:rPr>
        <w:t xml:space="preserve">SALIDAS: </w:t>
      </w:r>
      <w:r w:rsidDel="00000000" w:rsidR="00000000" w:rsidRPr="00000000">
        <w:rPr>
          <w:color w:val="1f3864"/>
          <w:u w:val="single"/>
          <w:rtl w:val="0"/>
        </w:rPr>
        <w:t xml:space="preserve">Todos los Sábados, de Abril del 2026 a Marzo del 2027 </w:t>
      </w:r>
      <w:r w:rsidDel="00000000" w:rsidR="00000000" w:rsidRPr="00000000">
        <w:rPr>
          <w:color w:val="1f3864"/>
          <w:rtl w:val="0"/>
        </w:rPr>
        <w:t xml:space="preserve">(ver cuadro de salidas).</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1780144178" name=""/>
                <a:graphic>
                  <a:graphicData uri="http://schemas.microsoft.com/office/word/2010/wordprocessingShape">
                    <wps:wsp>
                      <wps:cNvCnPr/>
                      <wps:spPr>
                        <a:xfrm>
                          <a:off x="2575473" y="3780000"/>
                          <a:ext cx="5541055" cy="0"/>
                        </a:xfrm>
                        <a:prstGeom prst="straightConnector1">
                          <a:avLst/>
                        </a:prstGeom>
                        <a:noFill/>
                        <a:ln cap="flat" cmpd="sng" w="12700">
                          <a:solidFill>
                            <a:srgbClr val="00206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1780144178"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6">
      <w:pPr>
        <w:pBdr>
          <w:bottom w:color="000000" w:space="1" w:sz="6" w:val="single"/>
        </w:pBdr>
        <w:rPr>
          <w:color w:val="1f3864"/>
          <w:sz w:val="6"/>
          <w:szCs w:val="6"/>
        </w:rPr>
      </w:pPr>
      <w:r w:rsidDel="00000000" w:rsidR="00000000" w:rsidRPr="00000000">
        <w:rPr>
          <w:rtl w:val="0"/>
        </w:rPr>
      </w:r>
    </w:p>
    <w:p w:rsidR="00000000" w:rsidDel="00000000" w:rsidP="00000000" w:rsidRDefault="00000000" w:rsidRPr="00000000" w14:paraId="00000007">
      <w:pPr>
        <w:spacing w:after="0" w:line="240" w:lineRule="auto"/>
        <w:jc w:val="center"/>
        <w:rPr>
          <w:b w:val="1"/>
          <w:bCs w:val="1"/>
          <w:color w:val="002060"/>
        </w:rPr>
      </w:pPr>
      <w:r w:rsidDel="00000000" w:rsidR="00000000" w:rsidRPr="00000000">
        <w:rPr/>
        <w:drawing>
          <wp:inline distB="0" distT="0" distL="0" distR="0">
            <wp:extent cx="1791768" cy="1273216"/>
            <wp:effectExtent b="0" l="0" r="0" t="0"/>
            <wp:docPr descr="Guía de viaje Venecia | Turismo Venecia - KAYAK" id="1780144180" name="image5.jpg"/>
            <a:graphic>
              <a:graphicData uri="http://schemas.openxmlformats.org/drawingml/2006/picture">
                <pic:pic>
                  <pic:nvPicPr>
                    <pic:cNvPr descr="Guía de viaje Venecia | Turismo Venecia - KAYAK" id="0" name="image5.jpg"/>
                    <pic:cNvPicPr preferRelativeResize="0"/>
                  </pic:nvPicPr>
                  <pic:blipFill>
                    <a:blip r:embed="rId8"/>
                    <a:srcRect b="0" l="11865" r="9014" t="0"/>
                    <a:stretch>
                      <a:fillRect/>
                    </a:stretch>
                  </pic:blipFill>
                  <pic:spPr>
                    <a:xfrm>
                      <a:off x="0" y="0"/>
                      <a:ext cx="1791768" cy="1273216"/>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b w:val="1"/>
          <w:bCs w:val="1"/>
          <w:color w:val="002060"/>
        </w:rPr>
        <w:drawing>
          <wp:inline distB="0" distT="0" distL="0" distR="0">
            <wp:extent cx="1818658" cy="1276173"/>
            <wp:effectExtent b="0" l="0" r="0" t="0"/>
            <wp:docPr id="1780144182" name="image6.png"/>
            <a:graphic>
              <a:graphicData uri="http://schemas.openxmlformats.org/drawingml/2006/picture">
                <pic:pic>
                  <pic:nvPicPr>
                    <pic:cNvPr id="0" name="image6.png"/>
                    <pic:cNvPicPr preferRelativeResize="0"/>
                  </pic:nvPicPr>
                  <pic:blipFill>
                    <a:blip r:embed="rId9"/>
                    <a:srcRect b="0" l="0" r="9187" t="0"/>
                    <a:stretch>
                      <a:fillRect/>
                    </a:stretch>
                  </pic:blipFill>
                  <pic:spPr>
                    <a:xfrm>
                      <a:off x="0" y="0"/>
                      <a:ext cx="1818658" cy="1276173"/>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b w:val="1"/>
          <w:bCs w:val="1"/>
          <w:color w:val="002060"/>
        </w:rPr>
        <w:drawing>
          <wp:inline distB="0" distT="0" distL="0" distR="0">
            <wp:extent cx="1680934" cy="1282667"/>
            <wp:effectExtent b="0" l="0" r="0" t="0"/>
            <wp:docPr id="178014418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680934" cy="128266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jc w:val="center"/>
        <w:rPr>
          <w:b w:val="1"/>
          <w:bCs w:val="1"/>
          <w:color w:val="002060"/>
          <w:sz w:val="8"/>
          <w:szCs w:val="8"/>
        </w:rPr>
      </w:pPr>
      <w:r w:rsidDel="00000000" w:rsidR="00000000" w:rsidRPr="00000000">
        <w:rPr>
          <w:rtl w:val="0"/>
        </w:rPr>
      </w:r>
    </w:p>
    <w:p w:rsidR="00000000" w:rsidDel="00000000" w:rsidP="00000000" w:rsidRDefault="00000000" w:rsidRPr="00000000" w14:paraId="00000009">
      <w:pPr>
        <w:spacing w:after="0" w:line="240" w:lineRule="auto"/>
        <w:jc w:val="center"/>
        <w:rPr>
          <w:b w:val="1"/>
          <w:bCs w:val="1"/>
          <w:color w:val="002060"/>
        </w:rPr>
      </w:pPr>
      <w:r w:rsidDel="00000000" w:rsidR="00000000" w:rsidRPr="00000000">
        <w:rPr>
          <w:b w:val="1"/>
          <w:bCs w:val="1"/>
          <w:color w:val="002060"/>
          <w:rtl w:val="0"/>
        </w:rPr>
        <w:t xml:space="preserve">ITINERARIO</w:t>
      </w:r>
    </w:p>
    <w:p w:rsidR="00000000" w:rsidDel="00000000" w:rsidP="00000000" w:rsidRDefault="00000000" w:rsidRPr="00000000" w14:paraId="0000000A">
      <w:pPr>
        <w:spacing w:after="0" w:lineRule="auto"/>
        <w:jc w:val="both"/>
        <w:rPr>
          <w:b w:val="1"/>
          <w:bCs w:val="1"/>
          <w:color w:val="002060"/>
        </w:rPr>
      </w:pPr>
      <w:r w:rsidDel="00000000" w:rsidR="00000000" w:rsidRPr="00000000">
        <w:rPr>
          <w:b w:val="1"/>
          <w:bCs w:val="1"/>
          <w:color w:val="002060"/>
          <w:rtl w:val="0"/>
        </w:rPr>
        <w:t xml:space="preserve">DÍA 1 AMÉRICA MADRID (sábado)</w:t>
      </w:r>
    </w:p>
    <w:p w:rsidR="00000000" w:rsidDel="00000000" w:rsidP="00000000" w:rsidRDefault="00000000" w:rsidRPr="00000000" w14:paraId="0000000B">
      <w:pPr>
        <w:spacing w:after="0" w:lineRule="auto"/>
        <w:jc w:val="both"/>
        <w:rPr>
          <w:color w:val="002060"/>
        </w:rPr>
      </w:pPr>
      <w:r w:rsidDel="00000000" w:rsidR="00000000" w:rsidRPr="00000000">
        <w:rPr>
          <w:color w:val="002060"/>
          <w:rtl w:val="0"/>
        </w:rPr>
        <w:t xml:space="preserve">Embarque en vuelo intercontinental hacia Madrid.</w:t>
      </w:r>
    </w:p>
    <w:p w:rsidR="00000000" w:rsidDel="00000000" w:rsidP="00000000" w:rsidRDefault="00000000" w:rsidRPr="00000000" w14:paraId="0000000C">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0D">
      <w:pPr>
        <w:spacing w:after="0" w:lineRule="auto"/>
        <w:jc w:val="both"/>
        <w:rPr>
          <w:b w:val="1"/>
          <w:bCs w:val="1"/>
          <w:color w:val="002060"/>
        </w:rPr>
      </w:pPr>
      <w:r w:rsidDel="00000000" w:rsidR="00000000" w:rsidRPr="00000000">
        <w:rPr>
          <w:b w:val="1"/>
          <w:bCs w:val="1"/>
          <w:color w:val="002060"/>
          <w:rtl w:val="0"/>
        </w:rPr>
        <w:t xml:space="preserve">DÍA 2 MADRID (domingo)</w:t>
      </w:r>
    </w:p>
    <w:p w:rsidR="00000000" w:rsidDel="00000000" w:rsidP="00000000" w:rsidRDefault="00000000" w:rsidRPr="00000000" w14:paraId="0000000E">
      <w:pPr>
        <w:spacing w:after="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w:t>
      </w:r>
    </w:p>
    <w:p w:rsidR="00000000" w:rsidDel="00000000" w:rsidP="00000000" w:rsidRDefault="00000000" w:rsidRPr="00000000" w14:paraId="0000000F">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10">
      <w:pPr>
        <w:spacing w:after="0" w:lineRule="auto"/>
        <w:jc w:val="both"/>
        <w:rPr>
          <w:b w:val="1"/>
          <w:bCs w:val="1"/>
          <w:color w:val="002060"/>
        </w:rPr>
      </w:pPr>
      <w:r w:rsidDel="00000000" w:rsidR="00000000" w:rsidRPr="00000000">
        <w:rPr>
          <w:b w:val="1"/>
          <w:bCs w:val="1"/>
          <w:color w:val="002060"/>
          <w:rtl w:val="0"/>
        </w:rPr>
        <w:t xml:space="preserve">DÍA 3 MADRID (lunes)</w:t>
      </w:r>
    </w:p>
    <w:p w:rsidR="00000000" w:rsidDel="00000000" w:rsidP="00000000" w:rsidRDefault="00000000" w:rsidRPr="00000000" w14:paraId="00000011">
      <w:pPr>
        <w:spacing w:after="0" w:lineRule="auto"/>
        <w:jc w:val="both"/>
        <w:rPr>
          <w:color w:val="002060"/>
        </w:rPr>
      </w:pPr>
      <w:r w:rsidDel="00000000" w:rsidR="00000000" w:rsidRPr="00000000">
        <w:rPr>
          <w:color w:val="002060"/>
          <w:rtl w:val="0"/>
        </w:rPr>
        <w:t xml:space="preserve">Desayuno y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w:t>
      </w:r>
      <w:r w:rsidDel="00000000" w:rsidR="00000000" w:rsidRPr="00000000">
        <w:rPr>
          <w:color w:val="002060"/>
          <w:rtl w:val="0"/>
        </w:rPr>
        <w:t xml:space="preserve">finalizaremos</w:t>
      </w:r>
      <w:r w:rsidDel="00000000" w:rsidR="00000000" w:rsidRPr="00000000">
        <w:rPr>
          <w:color w:val="002060"/>
          <w:rtl w:val="0"/>
        </w:rPr>
        <w:t xml:space="preserve"> en el Madrid de los Austrias. Encantos como la Plaza Mayor y la Plaza de Oriente darán un espléndido final a este recorrido por la capital de España. Tarde libre. </w:t>
      </w:r>
      <w:r w:rsidDel="00000000" w:rsidR="00000000" w:rsidRPr="00000000">
        <w:rPr>
          <w:color w:val="002060"/>
          <w:rtl w:val="0"/>
        </w:rPr>
        <w:t xml:space="preserve">Recomendaremos</w:t>
      </w:r>
      <w:r w:rsidDel="00000000" w:rsidR="00000000" w:rsidRPr="00000000">
        <w:rPr>
          <w:color w:val="002060"/>
          <w:rtl w:val="0"/>
        </w:rPr>
        <w:t xml:space="preserve"> la excursión opcional a la “Ciudad Imperial” de Toledo, donde </w:t>
      </w:r>
      <w:r w:rsidDel="00000000" w:rsidR="00000000" w:rsidRPr="00000000">
        <w:rPr>
          <w:color w:val="002060"/>
          <w:rtl w:val="0"/>
        </w:rPr>
        <w:t xml:space="preserve">apreciaremos</w:t>
      </w:r>
      <w:r w:rsidDel="00000000" w:rsidR="00000000" w:rsidRPr="00000000">
        <w:rPr>
          <w:color w:val="002060"/>
          <w:rtl w:val="0"/>
        </w:rPr>
        <w:t xml:space="preserve"> el legado de las tres culturas: árabe, judía y cristiana, que supieron convivir en armonía. Alojamiento.</w:t>
      </w:r>
    </w:p>
    <w:p w:rsidR="00000000" w:rsidDel="00000000" w:rsidP="00000000" w:rsidRDefault="00000000" w:rsidRPr="00000000" w14:paraId="00000012">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13">
      <w:pPr>
        <w:spacing w:after="0" w:lineRule="auto"/>
        <w:jc w:val="both"/>
        <w:rPr>
          <w:b w:val="1"/>
          <w:bCs w:val="1"/>
          <w:color w:val="002060"/>
        </w:rPr>
      </w:pPr>
      <w:r w:rsidDel="00000000" w:rsidR="00000000" w:rsidRPr="00000000">
        <w:rPr>
          <w:b w:val="1"/>
          <w:bCs w:val="1"/>
          <w:color w:val="002060"/>
          <w:rtl w:val="0"/>
        </w:rPr>
        <w:t xml:space="preserve">DÍA 4 MADRID BURDEOS (martes) </w:t>
      </w:r>
    </w:p>
    <w:p w:rsidR="00000000" w:rsidDel="00000000" w:rsidP="00000000" w:rsidRDefault="00000000" w:rsidRPr="00000000" w14:paraId="00000014">
      <w:pPr>
        <w:spacing w:after="0" w:lineRule="auto"/>
        <w:jc w:val="both"/>
        <w:rPr>
          <w:color w:val="002060"/>
        </w:rPr>
      </w:pPr>
      <w:r w:rsidDel="00000000" w:rsidR="00000000" w:rsidRPr="00000000">
        <w:rPr>
          <w:color w:val="002060"/>
          <w:rtl w:val="0"/>
        </w:rPr>
        <w:t xml:space="preserve">Desayuno y salida a primera hora de la mañana. Pasaremos por las proximidades de la ciudad de Burgos, llegaremos hasta la frontera con Francia y continuaremos hacia Burdeos, capital de la región de Nueva Aquitania. Alojamiento y resto del día libre.</w:t>
      </w:r>
    </w:p>
    <w:p w:rsidR="00000000" w:rsidDel="00000000" w:rsidP="00000000" w:rsidRDefault="00000000" w:rsidRPr="00000000" w14:paraId="00000015">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16">
      <w:pPr>
        <w:spacing w:after="0" w:lineRule="auto"/>
        <w:jc w:val="both"/>
        <w:rPr>
          <w:b w:val="1"/>
          <w:bCs w:val="1"/>
          <w:color w:val="002060"/>
        </w:rPr>
      </w:pPr>
      <w:r w:rsidDel="00000000" w:rsidR="00000000" w:rsidRPr="00000000">
        <w:rPr>
          <w:b w:val="1"/>
          <w:bCs w:val="1"/>
          <w:color w:val="002060"/>
          <w:rtl w:val="0"/>
        </w:rPr>
        <w:t xml:space="preserve">DÍA 5 BURDEOS BLOIS PARÍS (miércoles) </w:t>
      </w:r>
    </w:p>
    <w:p w:rsidR="00000000" w:rsidDel="00000000" w:rsidP="00000000" w:rsidRDefault="00000000" w:rsidRPr="00000000" w14:paraId="00000017">
      <w:pPr>
        <w:spacing w:after="0" w:lineRule="auto"/>
        <w:jc w:val="both"/>
        <w:rPr>
          <w:color w:val="002060"/>
        </w:rPr>
      </w:pPr>
      <w:r w:rsidDel="00000000" w:rsidR="00000000" w:rsidRPr="00000000">
        <w:rPr>
          <w:color w:val="002060"/>
          <w:rtl w:val="0"/>
        </w:rPr>
        <w:t xml:space="preserve">Desayuno y, a continuación, salida hacia Blois. Su Castillo, declarado Patrimonio de la Humanidad por la Unesco, es considerado uno de los más importantes de la región. Tras el tiempo libre, continuaremos hasta París. Llegada y alojamiento. Por la noche, realizaremos la excursión opcional para navegar en un crucero por el río Sena, continuando con un recorrido completo de París iluminado. Alojamiento</w:t>
      </w:r>
    </w:p>
    <w:p w:rsidR="00000000" w:rsidDel="00000000" w:rsidP="00000000" w:rsidRDefault="00000000" w:rsidRPr="00000000" w14:paraId="00000018">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19">
      <w:pPr>
        <w:spacing w:after="0" w:lineRule="auto"/>
        <w:jc w:val="both"/>
        <w:rPr>
          <w:b w:val="1"/>
          <w:bCs w:val="1"/>
          <w:color w:val="1f3864"/>
        </w:rPr>
      </w:pPr>
      <w:r w:rsidDel="00000000" w:rsidR="00000000" w:rsidRPr="00000000">
        <w:rPr>
          <w:b w:val="1"/>
          <w:bCs w:val="1"/>
          <w:color w:val="1f3864"/>
          <w:rtl w:val="0"/>
        </w:rPr>
        <w:t xml:space="preserve">DÍA 6 PARÍS (jueves)</w:t>
      </w:r>
    </w:p>
    <w:p w:rsidR="00000000" w:rsidDel="00000000" w:rsidP="00000000" w:rsidRDefault="00000000" w:rsidRPr="00000000" w14:paraId="0000001A">
      <w:pPr>
        <w:spacing w:after="0" w:lineRule="auto"/>
        <w:jc w:val="both"/>
        <w:rPr>
          <w:color w:val="1f3864"/>
        </w:rPr>
      </w:pPr>
      <w:r w:rsidDel="00000000" w:rsidR="00000000" w:rsidRPr="00000000">
        <w:rPr>
          <w:color w:val="1f3864"/>
          <w:rtl w:val="0"/>
        </w:rPr>
        <w:t xml:space="preserve">Después del desayuno,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opcional que nos llevará a Montmartre. Sus pequeñas y empinadas callejuelas constituyen un entramado que alberga desde los más antiguos cabarets hasta la maravillosa Basílica del Sagrado Corazón de Jesús. A continuación, realizaremos un paseo por el Barrio Latino. Tendremos también una vista espectacular de la Catedral de Notre Dame, donde entenderemos el porqué de su importancia mundial. Alojamiento.</w:t>
      </w:r>
    </w:p>
    <w:p w:rsidR="00000000" w:rsidDel="00000000" w:rsidP="00000000" w:rsidRDefault="00000000" w:rsidRPr="00000000" w14:paraId="0000001B">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1C">
      <w:pPr>
        <w:spacing w:after="0" w:lineRule="auto"/>
        <w:jc w:val="both"/>
        <w:rPr>
          <w:b w:val="1"/>
          <w:bCs w:val="1"/>
          <w:color w:val="1f3864"/>
        </w:rPr>
      </w:pPr>
      <w:r w:rsidDel="00000000" w:rsidR="00000000" w:rsidRPr="00000000">
        <w:rPr>
          <w:b w:val="1"/>
          <w:bCs w:val="1"/>
          <w:color w:val="1f3864"/>
          <w:rtl w:val="0"/>
        </w:rPr>
        <w:t xml:space="preserve">DÍA 7 PARÍS (viernes)</w:t>
      </w:r>
    </w:p>
    <w:p w:rsidR="00000000" w:rsidDel="00000000" w:rsidP="00000000" w:rsidRDefault="00000000" w:rsidRPr="00000000" w14:paraId="0000001D">
      <w:pPr>
        <w:spacing w:after="0" w:lineRule="auto"/>
        <w:jc w:val="both"/>
        <w:rPr>
          <w:color w:val="1f3864"/>
        </w:rPr>
      </w:pPr>
      <w:r w:rsidDel="00000000" w:rsidR="00000000" w:rsidRPr="00000000">
        <w:rPr>
          <w:color w:val="1f3864"/>
          <w:rtl w:val="0"/>
        </w:rPr>
        <w:t xml:space="preserve">Después del desayuno, recomendaremos la excursión opcional al Palacio de Versalles y sus jardines. Realizaremos una visita interior de los aposentos reales (con entrada preferente). Descubriremos también los espectaculares Jardines de Palacio. Regreso a París. Alojamiento.</w:t>
      </w:r>
    </w:p>
    <w:p w:rsidR="00000000" w:rsidDel="00000000" w:rsidP="00000000" w:rsidRDefault="00000000" w:rsidRPr="00000000" w14:paraId="0000001E">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1F">
      <w:pPr>
        <w:spacing w:after="0" w:lineRule="auto"/>
        <w:jc w:val="both"/>
        <w:rPr>
          <w:b w:val="1"/>
          <w:bCs w:val="1"/>
          <w:color w:val="1f3864"/>
        </w:rPr>
      </w:pPr>
      <w:r w:rsidDel="00000000" w:rsidR="00000000" w:rsidRPr="00000000">
        <w:rPr>
          <w:b w:val="1"/>
          <w:bCs w:val="1"/>
          <w:color w:val="1f3864"/>
          <w:rtl w:val="0"/>
        </w:rPr>
        <w:t xml:space="preserve">DÍA 8 PARÍS LUCERNA ZÚRICH (sábado) </w:t>
      </w:r>
    </w:p>
    <w:p w:rsidR="00000000" w:rsidDel="00000000" w:rsidP="00000000" w:rsidRDefault="00000000" w:rsidRPr="00000000" w14:paraId="00000020">
      <w:pPr>
        <w:spacing w:after="0" w:lineRule="auto"/>
        <w:jc w:val="both"/>
        <w:rPr>
          <w:color w:val="1f3864"/>
        </w:rPr>
      </w:pPr>
      <w:r w:rsidDel="00000000" w:rsidR="00000000" w:rsidRPr="00000000">
        <w:rPr>
          <w:color w:val="1f3864"/>
          <w:rtl w:val="0"/>
        </w:rPr>
        <w:t xml:space="preserve">Desayuno. A primera hora de la mañana, saldremos hacia Lucerna. La ciudad se encuentra a orillas del Lago de los Cuatro Cantones y el río Reuss, con su conocido Puente de la Capilla. Tiempo libre y continuación hacia Zúrich. Llegada al hotel y alojamiento.</w:t>
      </w:r>
    </w:p>
    <w:p w:rsidR="00000000" w:rsidDel="00000000" w:rsidP="00000000" w:rsidRDefault="00000000" w:rsidRPr="00000000" w14:paraId="00000021">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22">
      <w:pPr>
        <w:spacing w:after="0" w:lineRule="auto"/>
        <w:jc w:val="both"/>
        <w:rPr>
          <w:b w:val="1"/>
          <w:bCs w:val="1"/>
          <w:color w:val="1f3864"/>
        </w:rPr>
      </w:pPr>
      <w:r w:rsidDel="00000000" w:rsidR="00000000" w:rsidRPr="00000000">
        <w:rPr>
          <w:b w:val="1"/>
          <w:bCs w:val="1"/>
          <w:color w:val="1f3864"/>
          <w:rtl w:val="0"/>
        </w:rPr>
        <w:t xml:space="preserve">DÍA 9 ZÚRICH VERONA VENECIA (domingo) </w:t>
      </w:r>
    </w:p>
    <w:p w:rsidR="00000000" w:rsidDel="00000000" w:rsidP="00000000" w:rsidRDefault="00000000" w:rsidRPr="00000000" w14:paraId="00000023">
      <w:pPr>
        <w:spacing w:after="0" w:lineRule="auto"/>
        <w:jc w:val="both"/>
        <w:rPr>
          <w:color w:val="1f3864"/>
        </w:rPr>
      </w:pPr>
      <w:r w:rsidDel="00000000" w:rsidR="00000000" w:rsidRPr="00000000">
        <w:rPr>
          <w:color w:val="1f3864"/>
          <w:rtl w:val="0"/>
        </w:rPr>
        <w:t xml:space="preserve">Desayuno y salida hacia la romántica y medieval ciudad de Verona, inmortalizada por la historia de Romeo y Julieta. Tiempo libre. Posibilidad de realizar la visita opcional de la ciudad. Continuación hacia Venecia. Llegada y alojamiento.</w:t>
      </w:r>
    </w:p>
    <w:p w:rsidR="00000000" w:rsidDel="00000000" w:rsidP="00000000" w:rsidRDefault="00000000" w:rsidRPr="00000000" w14:paraId="00000024">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25">
      <w:pPr>
        <w:spacing w:after="0" w:lineRule="auto"/>
        <w:jc w:val="both"/>
        <w:rPr>
          <w:b w:val="1"/>
          <w:bCs w:val="1"/>
          <w:color w:val="1f3864"/>
        </w:rPr>
      </w:pPr>
      <w:r w:rsidDel="00000000" w:rsidR="00000000" w:rsidRPr="00000000">
        <w:rPr>
          <w:b w:val="1"/>
          <w:bCs w:val="1"/>
          <w:color w:val="1f3864"/>
          <w:rtl w:val="0"/>
        </w:rPr>
        <w:t xml:space="preserve">DÍA 10 VENECIA ROMA (lunes) </w:t>
      </w:r>
    </w:p>
    <w:p w:rsidR="00000000" w:rsidDel="00000000" w:rsidP="00000000" w:rsidRDefault="00000000" w:rsidRPr="00000000" w14:paraId="00000026">
      <w:pPr>
        <w:spacing w:after="0" w:lineRule="auto"/>
        <w:jc w:val="both"/>
        <w:rPr>
          <w:color w:val="1f3864"/>
        </w:rPr>
      </w:pPr>
      <w:r w:rsidDel="00000000" w:rsidR="00000000" w:rsidRPr="00000000">
        <w:rPr>
          <w:color w:val="1f3864"/>
          <w:rtl w:val="0"/>
        </w:rPr>
        <w:t xml:space="preserve">Después del desayuno,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sidDel="00000000" w:rsidR="00000000" w:rsidRPr="00000000">
        <w:rPr>
          <w:i w:val="1"/>
          <w:iCs w:val="1"/>
          <w:color w:val="ee0000"/>
          <w:u w:val="single"/>
          <w:rtl w:val="0"/>
        </w:rPr>
        <w:t xml:space="preserve">opcional</w:t>
      </w:r>
      <w:r w:rsidDel="00000000" w:rsidR="00000000" w:rsidRPr="00000000">
        <w:rPr>
          <w:color w:val="1f3864"/>
          <w:rtl w:val="0"/>
        </w:rPr>
        <w:t xml:space="preserve">). Más tarde, salida hacia Roma. Alojamiento.</w:t>
      </w:r>
    </w:p>
    <w:p w:rsidR="00000000" w:rsidDel="00000000" w:rsidP="00000000" w:rsidRDefault="00000000" w:rsidRPr="00000000" w14:paraId="00000027">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28">
      <w:pPr>
        <w:spacing w:after="0" w:lineRule="auto"/>
        <w:jc w:val="both"/>
        <w:rPr>
          <w:b w:val="1"/>
          <w:bCs w:val="1"/>
          <w:color w:val="1f3864"/>
        </w:rPr>
      </w:pPr>
      <w:r w:rsidDel="00000000" w:rsidR="00000000" w:rsidRPr="00000000">
        <w:rPr>
          <w:b w:val="1"/>
          <w:bCs w:val="1"/>
          <w:color w:val="1f3864"/>
          <w:rtl w:val="0"/>
        </w:rPr>
        <w:t xml:space="preserve">DÍA 11 ROMA (martes)</w:t>
      </w:r>
    </w:p>
    <w:p w:rsidR="00000000" w:rsidDel="00000000" w:rsidP="00000000" w:rsidRDefault="00000000" w:rsidRPr="00000000" w14:paraId="00000029">
      <w:pPr>
        <w:spacing w:after="0" w:lineRule="auto"/>
        <w:jc w:val="both"/>
        <w:rPr>
          <w:color w:val="1f3864"/>
        </w:rPr>
      </w:pPr>
      <w:r w:rsidDel="00000000" w:rsidR="00000000" w:rsidRPr="00000000">
        <w:rPr>
          <w:color w:val="1f3864"/>
          <w:rtl w:val="0"/>
        </w:rPr>
        <w:t xml:space="preserve">Después del desayuno, realizaremos la visita a la ciudad. </w:t>
      </w:r>
      <w:r w:rsidDel="00000000" w:rsidR="00000000" w:rsidRPr="00000000">
        <w:rPr>
          <w:color w:val="1f3864"/>
          <w:rtl w:val="0"/>
        </w:rPr>
        <w:t xml:space="preserve">Admiraremos</w:t>
      </w:r>
      <w:r w:rsidDel="00000000" w:rsidR="00000000" w:rsidRPr="00000000">
        <w:rPr>
          <w:color w:val="1f3864"/>
          <w:rtl w:val="0"/>
        </w:rPr>
        <w:t xml:space="preserve"> la inconfundible figura del Anfiteatro Flavio, más conocido como “El Coliseo”. Pasaremos también por el Circo Máximo y la Basílica patriarcal de Santa María la Mayor. Atravesando el río Tíber, llegaremos al Vaticano. Tiempo libre. A continuación, les propondremos la excursión opcional a la Roma Barroca, descendiendo del bus cerca del Coliseo para admirar esta obra incomparable con 2000 años de historia. Pasearemos hasta la Fontana de Trevi. Descubriremos el Panteón de Agripa y la Plaza Navona. Por la tarde, les propondremos realizar la excursión opcional al Estado más pequeño del mundo con apenas 44 hectáreas, pero con un Patrimonio Cultural Universal inconmensurable. Esta visita nos llevará por la grandeza de los Museos Vaticanos (con entrada preferente) hasta llegar a la Capilla Sixtina. Alojamiento. </w:t>
      </w:r>
    </w:p>
    <w:p w:rsidR="00000000" w:rsidDel="00000000" w:rsidP="00000000" w:rsidRDefault="00000000" w:rsidRPr="00000000" w14:paraId="0000002A">
      <w:pPr>
        <w:rPr>
          <w:b w:val="1"/>
          <w:bCs w:val="1"/>
          <w:color w:val="1f3864"/>
        </w:rPr>
      </w:pPr>
      <w:r w:rsidDel="00000000" w:rsidR="00000000" w:rsidRPr="00000000">
        <w:rPr>
          <w:rtl w:val="0"/>
        </w:rPr>
      </w:r>
    </w:p>
    <w:p w:rsidR="00000000" w:rsidDel="00000000" w:rsidP="00000000" w:rsidRDefault="00000000" w:rsidRPr="00000000" w14:paraId="0000002B">
      <w:pPr>
        <w:spacing w:after="0" w:lineRule="auto"/>
        <w:jc w:val="both"/>
        <w:rPr>
          <w:b w:val="1"/>
          <w:bCs w:val="1"/>
          <w:color w:val="1f3864"/>
        </w:rPr>
      </w:pPr>
      <w:r w:rsidDel="00000000" w:rsidR="00000000" w:rsidRPr="00000000">
        <w:rPr>
          <w:b w:val="1"/>
          <w:bCs w:val="1"/>
          <w:color w:val="1f3864"/>
          <w:rtl w:val="0"/>
        </w:rPr>
        <w:t xml:space="preserve">DÍA 12 ROMA (miércoles)</w:t>
      </w:r>
    </w:p>
    <w:p w:rsidR="00000000" w:rsidDel="00000000" w:rsidP="00000000" w:rsidRDefault="00000000" w:rsidRPr="00000000" w14:paraId="0000002C">
      <w:pPr>
        <w:spacing w:after="0" w:lineRule="auto"/>
        <w:jc w:val="both"/>
        <w:rPr>
          <w:color w:val="1f3864"/>
        </w:rPr>
      </w:pPr>
      <w:r w:rsidDel="00000000" w:rsidR="00000000" w:rsidRPr="00000000">
        <w:rPr>
          <w:color w:val="1f3864"/>
          <w:rtl w:val="0"/>
        </w:rPr>
        <w:t xml:space="preserve">Desayuno y día libre. Excursión opcional de día completo a Nápoles y Capri. Alojamiento.</w:t>
      </w:r>
    </w:p>
    <w:p w:rsidR="00000000" w:rsidDel="00000000" w:rsidP="00000000" w:rsidRDefault="00000000" w:rsidRPr="00000000" w14:paraId="0000002D">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2E">
      <w:pPr>
        <w:spacing w:after="0" w:lineRule="auto"/>
        <w:jc w:val="both"/>
        <w:rPr>
          <w:b w:val="1"/>
          <w:bCs w:val="1"/>
          <w:color w:val="1f3864"/>
        </w:rPr>
      </w:pPr>
      <w:r w:rsidDel="00000000" w:rsidR="00000000" w:rsidRPr="00000000">
        <w:rPr>
          <w:b w:val="1"/>
          <w:bCs w:val="1"/>
          <w:color w:val="1f3864"/>
          <w:rtl w:val="0"/>
        </w:rPr>
        <w:t xml:space="preserve">DÍA 13 ROMA FLORENCIA (jueves) </w:t>
      </w:r>
    </w:p>
    <w:p w:rsidR="00000000" w:rsidDel="00000000" w:rsidP="00000000" w:rsidRDefault="00000000" w:rsidRPr="00000000" w14:paraId="0000002F">
      <w:pPr>
        <w:spacing w:after="0" w:lineRule="auto"/>
        <w:jc w:val="both"/>
        <w:rPr>
          <w:color w:val="1f3864"/>
        </w:rPr>
      </w:pPr>
      <w:r w:rsidDel="00000000" w:rsidR="00000000" w:rsidRPr="00000000">
        <w:rPr>
          <w:color w:val="1f3864"/>
          <w:rtl w:val="0"/>
        </w:rPr>
        <w:t xml:space="preserve">Desayuno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w:t>
      </w:r>
      <w:r w:rsidDel="00000000" w:rsidR="00000000" w:rsidRPr="00000000">
        <w:rPr>
          <w:color w:val="1f3864"/>
          <w:rtl w:val="0"/>
        </w:rPr>
        <w:t xml:space="preserve">asomaremos</w:t>
      </w:r>
      <w:r w:rsidDel="00000000" w:rsidR="00000000" w:rsidRPr="00000000">
        <w:rPr>
          <w:color w:val="1f3864"/>
          <w:rtl w:val="0"/>
        </w:rPr>
        <w:t xml:space="preserve"> al conocido Ponte Vecchio y </w:t>
      </w:r>
      <w:r w:rsidDel="00000000" w:rsidR="00000000" w:rsidRPr="00000000">
        <w:rPr>
          <w:color w:val="1f3864"/>
          <w:rtl w:val="0"/>
        </w:rPr>
        <w:t xml:space="preserve">llegaremos</w:t>
      </w:r>
      <w:r w:rsidDel="00000000" w:rsidR="00000000" w:rsidRPr="00000000">
        <w:rPr>
          <w:color w:val="1f3864"/>
          <w:rtl w:val="0"/>
        </w:rPr>
        <w:t xml:space="preserve"> hasta la Plaza de la Santa Croce para admirar la Basílica franciscana del mismo nombre. Tarde libre. Alojamiento.</w:t>
      </w:r>
    </w:p>
    <w:p w:rsidR="00000000" w:rsidDel="00000000" w:rsidP="00000000" w:rsidRDefault="00000000" w:rsidRPr="00000000" w14:paraId="00000030">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31">
      <w:pPr>
        <w:spacing w:after="0" w:lineRule="auto"/>
        <w:jc w:val="both"/>
        <w:rPr>
          <w:b w:val="1"/>
          <w:bCs w:val="1"/>
          <w:color w:val="1f3864"/>
        </w:rPr>
      </w:pPr>
      <w:r w:rsidDel="00000000" w:rsidR="00000000" w:rsidRPr="00000000">
        <w:rPr>
          <w:b w:val="1"/>
          <w:bCs w:val="1"/>
          <w:color w:val="1f3864"/>
          <w:rtl w:val="0"/>
        </w:rPr>
        <w:t xml:space="preserve">DÍA 14 FLORENCIA PISA COSTA AZUL (viernes) </w:t>
      </w:r>
    </w:p>
    <w:p w:rsidR="00000000" w:rsidDel="00000000" w:rsidP="00000000" w:rsidRDefault="00000000" w:rsidRPr="00000000" w14:paraId="00000032">
      <w:pPr>
        <w:spacing w:after="0" w:lineRule="auto"/>
        <w:jc w:val="both"/>
        <w:rPr>
          <w:color w:val="1f3864"/>
        </w:rPr>
      </w:pPr>
      <w:r w:rsidDel="00000000" w:rsidR="00000000" w:rsidRPr="00000000">
        <w:rPr>
          <w:color w:val="1f3864"/>
          <w:rtl w:val="0"/>
        </w:rPr>
        <w:t xml:space="preserve">Desayuno y salida hacia Pisa. Ciudad identificada por su Torre Inclinada, acompañada del bello conjunto arquitectónico compuesto por la Catedral y el Baptisterio. Tiempo libre y continuación hacia la Costa Azul. Alojamiento. Por la noche, organizaremos una excursión opcional al mundialmente conocido Principado de Mónaco.</w:t>
      </w:r>
    </w:p>
    <w:p w:rsidR="00000000" w:rsidDel="00000000" w:rsidP="00000000" w:rsidRDefault="00000000" w:rsidRPr="00000000" w14:paraId="00000033">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34">
      <w:pPr>
        <w:spacing w:after="0" w:lineRule="auto"/>
        <w:jc w:val="both"/>
        <w:rPr>
          <w:b w:val="1"/>
          <w:bCs w:val="1"/>
          <w:color w:val="1f3864"/>
        </w:rPr>
      </w:pPr>
      <w:r w:rsidDel="00000000" w:rsidR="00000000" w:rsidRPr="00000000">
        <w:rPr>
          <w:b w:val="1"/>
          <w:bCs w:val="1"/>
          <w:color w:val="1f3864"/>
          <w:rtl w:val="0"/>
        </w:rPr>
        <w:t xml:space="preserve">DÍA 15 COSTA AZUL BARCELONA (sábado) </w:t>
      </w:r>
    </w:p>
    <w:p w:rsidR="00000000" w:rsidDel="00000000" w:rsidP="00000000" w:rsidRDefault="00000000" w:rsidRPr="00000000" w14:paraId="00000035">
      <w:pPr>
        <w:spacing w:after="0" w:lineRule="auto"/>
        <w:jc w:val="both"/>
        <w:rPr>
          <w:color w:val="1f3864"/>
        </w:rPr>
      </w:pPr>
      <w:r w:rsidDel="00000000" w:rsidR="00000000" w:rsidRPr="00000000">
        <w:rPr>
          <w:color w:val="1f3864"/>
          <w:rtl w:val="0"/>
        </w:rPr>
        <w:t xml:space="preserve">Desayuno y salida. Atravesando las regiones de la Provenza, Alpes y Costa Azul y la Occitania, llegaremos hasta la frontera. Entrando en Barcelona, realizaremos una breve visita de la ciudad para conocer la Sagrada Familia, la Plaza Cataluña, la Plaza de España, el Monumento a Colón, etc. Alojamiento</w:t>
      </w:r>
    </w:p>
    <w:p w:rsidR="00000000" w:rsidDel="00000000" w:rsidP="00000000" w:rsidRDefault="00000000" w:rsidRPr="00000000" w14:paraId="00000036">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37">
      <w:pPr>
        <w:spacing w:after="0" w:lineRule="auto"/>
        <w:jc w:val="both"/>
        <w:rPr>
          <w:b w:val="1"/>
          <w:bCs w:val="1"/>
          <w:color w:val="1f3864"/>
        </w:rPr>
      </w:pPr>
      <w:r w:rsidDel="00000000" w:rsidR="00000000" w:rsidRPr="00000000">
        <w:rPr>
          <w:b w:val="1"/>
          <w:bCs w:val="1"/>
          <w:color w:val="1f3864"/>
          <w:rtl w:val="0"/>
        </w:rPr>
        <w:t xml:space="preserve">DÍA 16 BARCELONA ZARAGOZA MADRID (domingo) </w:t>
      </w:r>
    </w:p>
    <w:p w:rsidR="00000000" w:rsidDel="00000000" w:rsidP="00000000" w:rsidRDefault="00000000" w:rsidRPr="00000000" w14:paraId="00000038">
      <w:pPr>
        <w:spacing w:after="0" w:lineRule="auto"/>
        <w:jc w:val="both"/>
        <w:rPr>
          <w:color w:val="1f3864"/>
        </w:rPr>
      </w:pPr>
      <w:r w:rsidDel="00000000" w:rsidR="00000000" w:rsidRPr="00000000">
        <w:rPr>
          <w:color w:val="1f3864"/>
          <w:rtl w:val="0"/>
        </w:rPr>
        <w:t xml:space="preserve">Desayuno y salida hacia Zaragoza, donde realizaremos una breve parada para admirar el Templo Mariano más antiguo de la cristiandad: la Basílica de Nuestra Señora del Pilar, que forma parte de la enorme plaza del mismo nombre. Continuación hacia Madrid. Llegada y alojamiento.</w:t>
      </w:r>
    </w:p>
    <w:p w:rsidR="00000000" w:rsidDel="00000000" w:rsidP="00000000" w:rsidRDefault="00000000" w:rsidRPr="00000000" w14:paraId="00000039">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3A">
      <w:pPr>
        <w:spacing w:after="0" w:lineRule="auto"/>
        <w:jc w:val="both"/>
        <w:rPr>
          <w:b w:val="1"/>
          <w:bCs w:val="1"/>
          <w:color w:val="1f3864"/>
        </w:rPr>
      </w:pPr>
      <w:r w:rsidDel="00000000" w:rsidR="00000000" w:rsidRPr="00000000">
        <w:rPr>
          <w:b w:val="1"/>
          <w:bCs w:val="1"/>
          <w:color w:val="1f3864"/>
          <w:rtl w:val="0"/>
        </w:rPr>
        <w:t xml:space="preserve">DÍA 17 MADRID (lunes)</w:t>
      </w:r>
    </w:p>
    <w:p w:rsidR="00000000" w:rsidDel="00000000" w:rsidP="00000000" w:rsidRDefault="00000000" w:rsidRPr="00000000" w14:paraId="0000003B">
      <w:pPr>
        <w:spacing w:after="0" w:lineRule="auto"/>
        <w:jc w:val="both"/>
        <w:rPr>
          <w:color w:val="1f3864"/>
        </w:rPr>
      </w:pPr>
      <w:r w:rsidDel="00000000" w:rsidR="00000000" w:rsidRPr="00000000">
        <w:rPr>
          <w:color w:val="1f3864"/>
          <w:rtl w:val="0"/>
        </w:rPr>
        <w:t xml:space="preserve">Desayuno y con una cordial despedida, diremos… ¡Hasta pronto ¡</w:t>
      </w:r>
    </w:p>
    <w:p w:rsidR="00000000" w:rsidDel="00000000" w:rsidP="00000000" w:rsidRDefault="00000000" w:rsidRPr="00000000" w14:paraId="0000003C">
      <w:pPr>
        <w:jc w:val="both"/>
        <w:rPr>
          <w:b w:val="1"/>
          <w:bCs w:val="1"/>
          <w:color w:val="1f3864"/>
        </w:rPr>
      </w:pPr>
      <w:r w:rsidDel="00000000" w:rsidR="00000000" w:rsidRPr="00000000">
        <w:rPr>
          <w:rtl w:val="0"/>
        </w:rPr>
      </w:r>
    </w:p>
    <w:p w:rsidR="00000000" w:rsidDel="00000000" w:rsidP="00000000" w:rsidRDefault="00000000" w:rsidRPr="00000000" w14:paraId="0000003D">
      <w:pPr>
        <w:jc w:val="both"/>
        <w:rPr>
          <w:b w:val="1"/>
          <w:bCs w:val="1"/>
          <w:color w:val="1f3864"/>
        </w:rPr>
      </w:pPr>
      <w:r w:rsidDel="00000000" w:rsidR="00000000" w:rsidRPr="00000000">
        <w:rPr>
          <w:b w:val="1"/>
          <w:bCs w:val="1"/>
          <w:color w:val="1f3864"/>
          <w:rtl w:val="0"/>
        </w:rPr>
        <w:t xml:space="preserve">¡FIN DE NUESTROS SERVICIOS!</w:t>
      </w:r>
    </w:p>
    <w:p w:rsidR="00000000" w:rsidDel="00000000" w:rsidP="00000000" w:rsidRDefault="00000000" w:rsidRPr="00000000" w14:paraId="0000003E">
      <w:pPr>
        <w:jc w:val="both"/>
        <w:rPr>
          <w:b w:val="1"/>
          <w:bCs w:val="1"/>
          <w:color w:val="1f3864"/>
        </w:rPr>
      </w:pPr>
      <w:r w:rsidDel="00000000" w:rsidR="00000000" w:rsidRPr="00000000">
        <w:rPr>
          <w:rtl w:val="0"/>
        </w:rPr>
      </w:r>
    </w:p>
    <w:p w:rsidR="00000000" w:rsidDel="00000000" w:rsidP="00000000" w:rsidRDefault="00000000" w:rsidRPr="00000000" w14:paraId="0000003F">
      <w:pPr>
        <w:jc w:val="center"/>
        <w:rPr>
          <w:i w:val="1"/>
          <w:iCs w:val="1"/>
          <w:color w:val="1f3864"/>
          <w:u w:val="single"/>
        </w:rPr>
      </w:pPr>
      <w:r w:rsidDel="00000000" w:rsidR="00000000" w:rsidRPr="00000000">
        <w:rPr>
          <w:i w:val="1"/>
          <w:iCs w:val="1"/>
          <w:color w:val="1f3864"/>
          <w:u w:val="single"/>
          <w:rtl w:val="0"/>
        </w:rPr>
        <w:t xml:space="preserve">El orden del itinerario presentado es referencial y podría modificarse sin afectar las visitas ni el contenido previsto de las mismas.</w:t>
      </w:r>
    </w:p>
    <w:p w:rsidR="00000000" w:rsidDel="00000000" w:rsidP="00000000" w:rsidRDefault="00000000" w:rsidRPr="00000000" w14:paraId="00000040">
      <w:pPr>
        <w:jc w:val="both"/>
        <w:rPr>
          <w:b w:val="1"/>
          <w:bCs w:val="1"/>
          <w:color w:val="1f3864"/>
        </w:rPr>
      </w:pPr>
      <w:r w:rsidDel="00000000" w:rsidR="00000000" w:rsidRPr="00000000">
        <w:rPr>
          <w:rtl w:val="0"/>
        </w:rPr>
      </w:r>
    </w:p>
    <w:p w:rsidR="00000000" w:rsidDel="00000000" w:rsidP="00000000" w:rsidRDefault="00000000" w:rsidRPr="00000000" w14:paraId="00000041">
      <w:pPr>
        <w:spacing w:after="0" w:line="240" w:lineRule="auto"/>
        <w:jc w:val="center"/>
        <w:rPr>
          <w:color w:val="002060"/>
        </w:rPr>
      </w:pPr>
      <w:r w:rsidDel="00000000" w:rsidR="00000000" w:rsidRPr="00000000">
        <w:rPr>
          <w:rtl w:val="0"/>
        </w:rPr>
      </w:r>
    </w:p>
    <w:p w:rsidR="00000000" w:rsidDel="00000000" w:rsidP="00000000" w:rsidRDefault="00000000" w:rsidRPr="00000000" w14:paraId="00000042">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after="0" w:lineRule="auto"/>
        <w:jc w:val="center"/>
        <w:rPr>
          <w:b w:val="1"/>
          <w:bCs w:val="1"/>
          <w:color w:val="002060"/>
        </w:rPr>
      </w:pPr>
      <w:r w:rsidDel="00000000" w:rsidR="00000000" w:rsidRPr="00000000">
        <w:rPr>
          <w:b w:val="1"/>
          <w:bCs w:val="1"/>
          <w:color w:val="002060"/>
          <w:rtl w:val="0"/>
        </w:rPr>
        <w:t xml:space="preserve">TARIFA EN DÓLARES POR PERSONA DESDE</w:t>
      </w:r>
    </w:p>
    <w:p w:rsidR="00000000" w:rsidDel="00000000" w:rsidP="00000000" w:rsidRDefault="00000000" w:rsidRPr="00000000" w14:paraId="00000044">
      <w:pPr>
        <w:spacing w:after="0" w:lineRule="auto"/>
        <w:jc w:val="center"/>
        <w:rPr>
          <w:b w:val="1"/>
          <w:bCs w:val="1"/>
          <w:color w:val="002060"/>
          <w:sz w:val="16"/>
          <w:szCs w:val="16"/>
        </w:rPr>
      </w:pPr>
      <w:r w:rsidDel="00000000" w:rsidR="00000000" w:rsidRPr="00000000">
        <w:rPr>
          <w:rtl w:val="0"/>
        </w:rPr>
      </w:r>
    </w:p>
    <w:tbl>
      <w:tblPr>
        <w:tblStyle w:val="Table1"/>
        <w:tblW w:w="6945.0" w:type="dxa"/>
        <w:jc w:val="center"/>
        <w:tblLayout w:type="fixed"/>
        <w:tblLook w:val="0400"/>
      </w:tblPr>
      <w:tblGrid>
        <w:gridCol w:w="2110"/>
        <w:gridCol w:w="1717"/>
        <w:gridCol w:w="1559"/>
        <w:gridCol w:w="1559"/>
        <w:tblGridChange w:id="0">
          <w:tblGrid>
            <w:gridCol w:w="2110"/>
            <w:gridCol w:w="1717"/>
            <w:gridCol w:w="1559"/>
            <w:gridCol w:w="1559"/>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5">
            <w:pPr>
              <w:spacing w:after="0" w:line="240" w:lineRule="auto"/>
              <w:jc w:val="center"/>
              <w:rPr>
                <w:b w:val="1"/>
                <w:bCs w:val="1"/>
                <w:color w:val="ffffff"/>
              </w:rPr>
            </w:pPr>
            <w:r w:rsidDel="00000000" w:rsidR="00000000" w:rsidRPr="00000000">
              <w:rPr>
                <w:b w:val="1"/>
                <w:bCs w:val="1"/>
                <w:color w:val="ffffff"/>
                <w:rtl w:val="0"/>
              </w:rPr>
              <w:t xml:space="preserve">SALIDAS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6">
            <w:pPr>
              <w:spacing w:after="0" w:line="240" w:lineRule="auto"/>
              <w:jc w:val="center"/>
              <w:rPr>
                <w:b w:val="1"/>
                <w:bCs w:val="1"/>
                <w:color w:val="ffffff"/>
              </w:rPr>
            </w:pPr>
            <w:r w:rsidDel="00000000" w:rsidR="00000000" w:rsidRPr="00000000">
              <w:rPr>
                <w:b w:val="1"/>
                <w:bCs w:val="1"/>
                <w:color w:val="ffffff"/>
                <w:rtl w:val="0"/>
              </w:rPr>
              <w:t xml:space="preserve">DOBLE/TRIPLE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7">
            <w:pPr>
              <w:spacing w:after="0" w:line="240" w:lineRule="auto"/>
              <w:jc w:val="center"/>
              <w:rPr>
                <w:b w:val="1"/>
                <w:bCs w:val="1"/>
                <w:color w:val="ffffff"/>
              </w:rPr>
            </w:pPr>
            <w:r w:rsidDel="00000000" w:rsidR="00000000" w:rsidRPr="00000000">
              <w:rPr>
                <w:b w:val="1"/>
                <w:bCs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8">
            <w:pPr>
              <w:spacing w:after="0" w:line="240" w:lineRule="auto"/>
              <w:jc w:val="center"/>
              <w:rPr>
                <w:b w:val="1"/>
                <w:bCs w:val="1"/>
                <w:color w:val="ffffff"/>
              </w:rPr>
            </w:pPr>
            <w:r w:rsidDel="00000000" w:rsidR="00000000" w:rsidRPr="00000000">
              <w:rPr>
                <w:b w:val="1"/>
                <w:bCs w:val="1"/>
                <w:color w:val="ffffff"/>
                <w:rtl w:val="0"/>
              </w:rPr>
              <w:t xml:space="preserve">NIÑO</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spacing w:after="0" w:line="240" w:lineRule="auto"/>
              <w:jc w:val="center"/>
              <w:rPr>
                <w:b w:val="1"/>
                <w:bCs w:val="1"/>
                <w:color w:val="92d050"/>
              </w:rPr>
            </w:pPr>
            <w:r w:rsidDel="00000000" w:rsidR="00000000" w:rsidRPr="00000000">
              <w:rPr>
                <w:b w:val="1"/>
                <w:bCs w:val="1"/>
                <w:color w:val="92d050"/>
                <w:rtl w:val="0"/>
              </w:rPr>
              <w:t xml:space="preserve">1.488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b w:val="1"/>
                <w:bCs w:val="1"/>
                <w:color w:val="92d050"/>
              </w:rPr>
            </w:pPr>
            <w:r w:rsidDel="00000000" w:rsidR="00000000" w:rsidRPr="00000000">
              <w:rPr>
                <w:b w:val="1"/>
                <w:bCs w:val="1"/>
                <w:color w:val="92d050"/>
                <w:rtl w:val="0"/>
              </w:rPr>
              <w:t xml:space="preserve">2.404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b w:val="1"/>
                <w:bCs w:val="1"/>
                <w:color w:val="92d050"/>
              </w:rPr>
            </w:pPr>
            <w:r w:rsidDel="00000000" w:rsidR="00000000" w:rsidRPr="00000000">
              <w:rPr>
                <w:b w:val="1"/>
                <w:bCs w:val="1"/>
                <w:color w:val="92d050"/>
                <w:rtl w:val="0"/>
              </w:rPr>
              <w:t xml:space="preserve">1.230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MEDIA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1.688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2.856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1.388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spacing w:after="0" w:line="240" w:lineRule="auto"/>
              <w:jc w:val="center"/>
              <w:rPr>
                <w:color w:val="ff0000"/>
              </w:rPr>
            </w:pPr>
            <w:r w:rsidDel="00000000" w:rsidR="00000000" w:rsidRPr="00000000">
              <w:rPr>
                <w:color w:val="ff0000"/>
                <w:rtl w:val="0"/>
              </w:rPr>
              <w:t xml:space="preserve">1.888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ff0000"/>
              </w:rPr>
            </w:pPr>
            <w:r w:rsidDel="00000000" w:rsidR="00000000" w:rsidRPr="00000000">
              <w:rPr>
                <w:color w:val="ff0000"/>
                <w:rtl w:val="0"/>
              </w:rPr>
              <w:t xml:space="preserve">3.296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ff0000"/>
              </w:rPr>
            </w:pPr>
            <w:r w:rsidDel="00000000" w:rsidR="00000000" w:rsidRPr="00000000">
              <w:rPr>
                <w:color w:val="ff0000"/>
                <w:rtl w:val="0"/>
              </w:rPr>
              <w:t xml:space="preserve">1.550 USD</w:t>
            </w:r>
          </w:p>
        </w:tc>
      </w:tr>
    </w:tbl>
    <w:p w:rsidR="00000000" w:rsidDel="00000000" w:rsidP="00000000" w:rsidRDefault="00000000" w:rsidRPr="00000000" w14:paraId="00000055">
      <w:pPr>
        <w:rPr>
          <w:b w:val="1"/>
          <w:bCs w:val="1"/>
          <w:color w:val="002060"/>
        </w:rPr>
      </w:pPr>
      <w:r w:rsidDel="00000000" w:rsidR="00000000" w:rsidRPr="00000000">
        <w:rPr>
          <w:b w:val="1"/>
          <w:bCs w:val="1"/>
          <w:color w:val="002060"/>
          <w:rtl w:val="0"/>
        </w:rPr>
        <w:br w:type="textWrapping"/>
        <w:t xml:space="preserve">INCLUYE:</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Traslados de llegada y salida (apto. / hotel / apto.)</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Alojamiento en hoteles categoría turista a las afueras o en ciudades aledañas.</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Guía acompañante durante todo el recorrido.</w:t>
      </w:r>
    </w:p>
    <w:p w:rsidR="00000000" w:rsidDel="00000000" w:rsidP="00000000" w:rsidRDefault="00000000" w:rsidRPr="00000000" w14:paraId="00000059">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w:t>
      </w:r>
    </w:p>
    <w:p w:rsidR="00000000" w:rsidDel="00000000" w:rsidP="00000000" w:rsidRDefault="00000000" w:rsidRPr="00000000" w14:paraId="0000005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Autocar de lujo.</w:t>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Visitas en Madrid, París, Roma y Florencia con guías locales.</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Audioguía.</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Este paquete incluye tasas correspondientes a impuestos.</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de 60.000 USD).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60">
      <w:pPr>
        <w:rPr>
          <w:b w:val="1"/>
          <w:bCs w:val="1"/>
          <w:color w:val="002060"/>
        </w:rPr>
      </w:pPr>
      <w:r w:rsidDel="00000000" w:rsidR="00000000" w:rsidRPr="00000000">
        <w:rPr>
          <w:b w:val="1"/>
          <w:bCs w:val="1"/>
          <w:color w:val="002060"/>
          <w:rtl w:val="0"/>
        </w:rPr>
        <w:t xml:space="preserve">NO INCLUYE:</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Tiquetes aéreos internacionales ni locales (pregunta por nuestras tarifas especiales).</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Gastos no especificados en el párrafo incluye.</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bCs w:val="1"/>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Gastos de índole personal. </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center"/>
        <w:rPr>
          <w:color w:val="002060"/>
        </w:rPr>
      </w:pPr>
      <w:r w:rsidDel="00000000" w:rsidR="00000000" w:rsidRPr="00000000">
        <w:rPr>
          <w:b w:val="1"/>
          <w:bCs w:val="1"/>
          <w:color w:val="002060"/>
          <w:rtl w:val="0"/>
        </w:rPr>
        <w:t xml:space="preserve">SALIDAS SOLO PORCIÓN TERRESTRE</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tbl>
      <w:tblPr>
        <w:tblStyle w:val="Table2"/>
        <w:tblW w:w="3680.0" w:type="dxa"/>
        <w:jc w:val="center"/>
        <w:tblLayout w:type="fixed"/>
        <w:tblLook w:val="0400"/>
      </w:tblPr>
      <w:tblGrid>
        <w:gridCol w:w="1380"/>
        <w:gridCol w:w="460"/>
        <w:gridCol w:w="460"/>
        <w:gridCol w:w="460"/>
        <w:gridCol w:w="460"/>
        <w:gridCol w:w="460"/>
        <w:tblGridChange w:id="0">
          <w:tblGrid>
            <w:gridCol w:w="1380"/>
            <w:gridCol w:w="460"/>
            <w:gridCol w:w="460"/>
            <w:gridCol w:w="460"/>
            <w:gridCol w:w="460"/>
            <w:gridCol w:w="460"/>
          </w:tblGrid>
        </w:tblGridChange>
      </w:tblGrid>
      <w:tr>
        <w:trPr>
          <w:cantSplit w:val="0"/>
          <w:trHeight w:val="280"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68">
            <w:pPr>
              <w:spacing w:after="0" w:line="240" w:lineRule="auto"/>
              <w:jc w:val="center"/>
              <w:rPr>
                <w:b w:val="1"/>
                <w:bCs w:val="1"/>
                <w:color w:val="ffffff"/>
                <w:u w:val="single"/>
              </w:rPr>
            </w:pPr>
            <w:r w:rsidDel="00000000" w:rsidR="00000000" w:rsidRPr="00000000">
              <w:rPr>
                <w:b w:val="1"/>
                <w:bCs w:val="1"/>
                <w:color w:val="ffffff"/>
                <w:u w:val="single"/>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ABRIL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3">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spacing w:after="0" w:line="240" w:lineRule="auto"/>
              <w:jc w:val="center"/>
              <w:rPr>
                <w:color w:val="ff0000"/>
              </w:rPr>
            </w:pPr>
            <w:r w:rsidDel="00000000" w:rsidR="00000000" w:rsidRPr="00000000">
              <w:rPr>
                <w:color w:val="ff000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ff0000"/>
              </w:rPr>
            </w:pPr>
            <w:r w:rsidDel="00000000" w:rsidR="00000000" w:rsidRPr="00000000">
              <w:rPr>
                <w:color w:val="ff000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ff0000"/>
              </w:rPr>
            </w:pPr>
            <w:r w:rsidDel="00000000" w:rsidR="00000000" w:rsidRPr="00000000">
              <w:rPr>
                <w:color w:val="ff000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spacing w:after="0" w:line="240" w:lineRule="auto"/>
              <w:jc w:val="center"/>
              <w:rPr>
                <w:color w:val="ff0000"/>
              </w:rPr>
            </w:pPr>
            <w:r w:rsidDel="00000000" w:rsidR="00000000" w:rsidRPr="00000000">
              <w:rPr>
                <w:color w:val="ff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ff0000"/>
              </w:rPr>
            </w:pPr>
            <w:r w:rsidDel="00000000" w:rsidR="00000000" w:rsidRPr="00000000">
              <w:rPr>
                <w:color w:val="ff000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F">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2">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4">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5">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6">
            <w:pPr>
              <w:spacing w:after="0" w:line="240" w:lineRule="auto"/>
              <w:jc w:val="center"/>
              <w:rPr>
                <w:color w:val="002060"/>
              </w:rPr>
            </w:pPr>
            <w:r w:rsidDel="00000000" w:rsidR="00000000" w:rsidRPr="00000000">
              <w:rPr>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b w:val="1"/>
                <w:bCs w:val="1"/>
                <w:color w:val="000000"/>
              </w:rPr>
            </w:pPr>
            <w:r w:rsidDel="00000000" w:rsidR="00000000" w:rsidRPr="00000000">
              <w:rPr>
                <w:b w:val="1"/>
                <w:bCs w:val="1"/>
                <w:color w:val="00000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b w:val="1"/>
                <w:bCs w:val="1"/>
                <w:color w:val="000000"/>
              </w:rPr>
            </w:pPr>
            <w:r w:rsidDel="00000000" w:rsidR="00000000" w:rsidRPr="00000000">
              <w:rPr>
                <w:b w:val="1"/>
                <w:bCs w:val="1"/>
                <w:color w:val="00000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spacing w:after="0" w:line="240" w:lineRule="auto"/>
              <w:jc w:val="center"/>
              <w:rPr>
                <w:b w:val="1"/>
                <w:bCs w:val="1"/>
                <w:color w:val="000000"/>
              </w:rPr>
            </w:pPr>
            <w:r w:rsidDel="00000000" w:rsidR="00000000" w:rsidRPr="00000000">
              <w:rPr>
                <w:b w:val="1"/>
                <w:bCs w:val="1"/>
                <w:color w:val="00000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spacing w:after="0" w:line="240" w:lineRule="auto"/>
              <w:jc w:val="center"/>
              <w:rPr>
                <w:b w:val="1"/>
                <w:bCs w:val="1"/>
                <w:color w:val="000000"/>
              </w:rPr>
            </w:pPr>
            <w:r w:rsidDel="00000000" w:rsidR="00000000" w:rsidRPr="00000000">
              <w:rPr>
                <w:b w:val="1"/>
                <w:bCs w:val="1"/>
                <w:color w:val="000000"/>
                <w:rtl w:val="0"/>
              </w:rPr>
              <w:t xml:space="preserve">22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spacing w:after="0" w:line="240" w:lineRule="auto"/>
              <w:jc w:val="center"/>
              <w:rPr>
                <w:b w:val="1"/>
                <w:bCs w:val="1"/>
                <w:color w:val="000000"/>
              </w:rPr>
            </w:pPr>
            <w:r w:rsidDel="00000000" w:rsidR="00000000" w:rsidRPr="00000000">
              <w:rPr>
                <w:b w:val="1"/>
                <w:bCs w:val="1"/>
                <w:color w:val="000000"/>
                <w:rtl w:val="0"/>
              </w:rPr>
              <w:t xml:space="preserve">29</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C">
            <w:pPr>
              <w:spacing w:after="0" w:line="240" w:lineRule="auto"/>
              <w:jc w:val="center"/>
              <w:rPr>
                <w:color w:val="002060"/>
              </w:rPr>
            </w:pPr>
            <w:r w:rsidDel="00000000" w:rsidR="00000000" w:rsidRPr="00000000">
              <w:rPr>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spacing w:after="0" w:line="240" w:lineRule="auto"/>
              <w:jc w:val="center"/>
              <w:rPr>
                <w:color w:val="ff0000"/>
              </w:rPr>
            </w:pPr>
            <w:r w:rsidDel="00000000" w:rsidR="00000000" w:rsidRPr="00000000">
              <w:rPr>
                <w:color w:val="ff000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E">
            <w:pPr>
              <w:spacing w:after="0" w:line="240" w:lineRule="auto"/>
              <w:jc w:val="center"/>
              <w:rPr>
                <w:color w:val="ff0000"/>
              </w:rPr>
            </w:pPr>
            <w:r w:rsidDel="00000000" w:rsidR="00000000" w:rsidRPr="00000000">
              <w:rPr>
                <w:color w:val="ff0000"/>
                <w:rtl w:val="0"/>
              </w:rPr>
              <w:t xml:space="preserve">12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spacing w:after="0" w:line="240" w:lineRule="auto"/>
              <w:jc w:val="center"/>
              <w:rPr>
                <w:color w:val="ff0000"/>
              </w:rPr>
            </w:pPr>
            <w:r w:rsidDel="00000000" w:rsidR="00000000" w:rsidRPr="00000000">
              <w:rPr>
                <w:color w:val="ff0000"/>
                <w:rtl w:val="0"/>
              </w:rPr>
              <w:t xml:space="preserve">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color w:val="ff0000"/>
              </w:rPr>
            </w:pPr>
            <w:r w:rsidDel="00000000" w:rsidR="00000000" w:rsidRPr="00000000">
              <w:rPr>
                <w:color w:val="ff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1">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2">
            <w:pPr>
              <w:spacing w:after="0" w:line="240" w:lineRule="auto"/>
              <w:jc w:val="center"/>
              <w:rPr>
                <w:color w:val="002060"/>
              </w:rPr>
            </w:pPr>
            <w:r w:rsidDel="00000000" w:rsidR="00000000" w:rsidRPr="00000000">
              <w:rPr>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spacing w:after="0" w:line="240" w:lineRule="auto"/>
              <w:jc w:val="center"/>
              <w:rPr>
                <w:color w:val="ff0000"/>
              </w:rPr>
            </w:pPr>
            <w:r w:rsidDel="00000000" w:rsidR="00000000" w:rsidRPr="00000000">
              <w:rPr>
                <w:color w:val="ff000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4">
            <w:pPr>
              <w:spacing w:after="0" w:line="240" w:lineRule="auto"/>
              <w:jc w:val="center"/>
              <w:rPr>
                <w:color w:val="ff0000"/>
              </w:rPr>
            </w:pPr>
            <w:r w:rsidDel="00000000" w:rsidR="00000000" w:rsidRPr="00000000">
              <w:rPr>
                <w:color w:val="ff0000"/>
                <w:rtl w:val="0"/>
              </w:rPr>
              <w:t xml:space="preserve">10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spacing w:after="0" w:line="240" w:lineRule="auto"/>
              <w:jc w:val="center"/>
              <w:rPr>
                <w:color w:val="ff0000"/>
              </w:rPr>
            </w:pPr>
            <w:r w:rsidDel="00000000" w:rsidR="00000000" w:rsidRPr="00000000">
              <w:rPr>
                <w:color w:val="ff0000"/>
                <w:rtl w:val="0"/>
              </w:rPr>
              <w:t xml:space="preserve">17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spacing w:after="0" w:line="240" w:lineRule="auto"/>
              <w:jc w:val="center"/>
              <w:rPr>
                <w:color w:val="ff0000"/>
              </w:rPr>
            </w:pPr>
            <w:r w:rsidDel="00000000" w:rsidR="00000000" w:rsidRPr="00000000">
              <w:rPr>
                <w:color w:val="ff0000"/>
                <w:rtl w:val="0"/>
              </w:rPr>
              <w:t xml:space="preserve">24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7">
            <w:pPr>
              <w:spacing w:after="0" w:line="240" w:lineRule="auto"/>
              <w:jc w:val="center"/>
              <w:rPr>
                <w:color w:val="ff0000"/>
              </w:rPr>
            </w:pPr>
            <w:r w:rsidDel="00000000" w:rsidR="00000000" w:rsidRPr="00000000">
              <w:rPr>
                <w:color w:val="ff000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8">
            <w:pPr>
              <w:spacing w:after="0" w:line="240" w:lineRule="auto"/>
              <w:jc w:val="center"/>
              <w:rPr>
                <w:color w:val="002060"/>
              </w:rPr>
            </w:pPr>
            <w:r w:rsidDel="00000000" w:rsidR="00000000" w:rsidRPr="00000000">
              <w:rPr>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spacing w:after="0" w:line="240" w:lineRule="auto"/>
              <w:jc w:val="center"/>
              <w:rPr>
                <w:b w:val="1"/>
                <w:bCs w:val="1"/>
                <w:color w:val="000000"/>
              </w:rPr>
            </w:pPr>
            <w:r w:rsidDel="00000000" w:rsidR="00000000" w:rsidRPr="00000000">
              <w:rPr>
                <w:b w:val="1"/>
                <w:bCs w:val="1"/>
                <w:color w:val="00000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A">
            <w:pPr>
              <w:spacing w:after="0" w:line="240" w:lineRule="auto"/>
              <w:jc w:val="center"/>
              <w:rPr>
                <w:b w:val="1"/>
                <w:bCs w:val="1"/>
                <w:color w:val="000000"/>
              </w:rPr>
            </w:pPr>
            <w:r w:rsidDel="00000000" w:rsidR="00000000" w:rsidRPr="00000000">
              <w:rPr>
                <w:b w:val="1"/>
                <w:bCs w:val="1"/>
                <w:color w:val="00000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spacing w:after="0" w:line="240" w:lineRule="auto"/>
              <w:jc w:val="center"/>
              <w:rPr>
                <w:b w:val="1"/>
                <w:bCs w:val="1"/>
                <w:color w:val="000000"/>
              </w:rPr>
            </w:pPr>
            <w:r w:rsidDel="00000000" w:rsidR="00000000" w:rsidRPr="00000000">
              <w:rPr>
                <w:b w:val="1"/>
                <w:bCs w:val="1"/>
                <w:color w:val="00000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spacing w:after="0" w:line="240" w:lineRule="auto"/>
              <w:jc w:val="center"/>
              <w:rPr>
                <w:b w:val="1"/>
                <w:bCs w:val="1"/>
                <w:color w:val="000000"/>
              </w:rPr>
            </w:pPr>
            <w:r w:rsidDel="00000000" w:rsidR="00000000" w:rsidRPr="00000000">
              <w:rPr>
                <w:b w:val="1"/>
                <w:bCs w:val="1"/>
                <w:color w:val="00000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D">
            <w:pPr>
              <w:spacing w:after="0" w:line="240" w:lineRule="auto"/>
              <w:jc w:val="center"/>
              <w:rPr>
                <w:color w:val="002060"/>
              </w:rPr>
            </w:pPr>
            <w:r w:rsidDel="00000000" w:rsidR="00000000" w:rsidRPr="00000000">
              <w:rPr>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E">
            <w:pPr>
              <w:spacing w:after="0" w:line="240" w:lineRule="auto"/>
              <w:jc w:val="center"/>
              <w:rPr>
                <w:color w:val="002060"/>
              </w:rPr>
            </w:pPr>
            <w:r w:rsidDel="00000000" w:rsidR="00000000" w:rsidRPr="00000000">
              <w:rPr>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spacing w:after="0" w:line="240" w:lineRule="auto"/>
              <w:jc w:val="center"/>
              <w:rPr>
                <w:b w:val="1"/>
                <w:bCs w:val="1"/>
                <w:color w:val="000000"/>
              </w:rPr>
            </w:pPr>
            <w:r w:rsidDel="00000000" w:rsidR="00000000" w:rsidRPr="00000000">
              <w:rPr>
                <w:b w:val="1"/>
                <w:bCs w:val="1"/>
                <w:color w:val="00000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0">
            <w:pPr>
              <w:spacing w:after="0" w:line="240" w:lineRule="auto"/>
              <w:jc w:val="center"/>
              <w:rPr>
                <w:b w:val="1"/>
                <w:bCs w:val="1"/>
                <w:color w:val="000000"/>
              </w:rPr>
            </w:pPr>
            <w:r w:rsidDel="00000000" w:rsidR="00000000" w:rsidRPr="00000000">
              <w:rPr>
                <w:b w:val="1"/>
                <w:bCs w:val="1"/>
                <w:color w:val="00000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spacing w:after="0" w:line="240" w:lineRule="auto"/>
              <w:jc w:val="center"/>
              <w:rPr>
                <w:b w:val="1"/>
                <w:bCs w:val="1"/>
                <w:color w:val="000000"/>
              </w:rPr>
            </w:pPr>
            <w:r w:rsidDel="00000000" w:rsidR="00000000" w:rsidRPr="00000000">
              <w:rPr>
                <w:b w:val="1"/>
                <w:bCs w:val="1"/>
                <w:color w:val="000000"/>
                <w:rtl w:val="0"/>
              </w:rPr>
              <w:t xml:space="preserve">19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spacing w:after="0" w:line="240" w:lineRule="auto"/>
              <w:jc w:val="center"/>
              <w:rPr>
                <w:b w:val="1"/>
                <w:bCs w:val="1"/>
                <w:color w:val="000000"/>
              </w:rPr>
            </w:pPr>
            <w:r w:rsidDel="00000000" w:rsidR="00000000" w:rsidRPr="00000000">
              <w:rPr>
                <w:b w:val="1"/>
                <w:bCs w:val="1"/>
                <w:color w:val="00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3">
            <w:pPr>
              <w:spacing w:after="0" w:line="240" w:lineRule="auto"/>
              <w:jc w:val="center"/>
              <w:rPr>
                <w:color w:val="002060"/>
              </w:rPr>
            </w:pPr>
            <w:r w:rsidDel="00000000" w:rsidR="00000000" w:rsidRPr="00000000">
              <w:rPr>
                <w:color w:val="002060"/>
                <w:rtl w:val="0"/>
              </w:rPr>
              <w:t xml:space="preserve"> </w:t>
            </w:r>
          </w:p>
        </w:tc>
      </w:tr>
      <w:tr>
        <w:trPr>
          <w:cantSplit w:val="0"/>
          <w:trHeight w:val="285"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A4">
            <w:pPr>
              <w:spacing w:after="0" w:line="240" w:lineRule="auto"/>
              <w:jc w:val="center"/>
              <w:rPr>
                <w:b w:val="1"/>
                <w:bCs w:val="1"/>
                <w:color w:val="ffffff"/>
                <w:u w:val="single"/>
              </w:rPr>
            </w:pPr>
            <w:r w:rsidDel="00000000" w:rsidR="00000000" w:rsidRPr="00000000">
              <w:rPr>
                <w:b w:val="1"/>
                <w:bCs w:val="1"/>
                <w:color w:val="ffffff"/>
                <w:u w:val="single"/>
                <w:rtl w:val="0"/>
              </w:rPr>
              <w:t xml:space="preserve">2027</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A">
            <w:pPr>
              <w:spacing w:after="0" w:line="240" w:lineRule="auto"/>
              <w:jc w:val="center"/>
              <w:rPr>
                <w:color w:val="002060"/>
              </w:rPr>
            </w:pPr>
            <w:r w:rsidDel="00000000" w:rsidR="00000000" w:rsidRPr="00000000">
              <w:rPr>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spacing w:after="0" w:line="240" w:lineRule="auto"/>
              <w:jc w:val="center"/>
              <w:rPr>
                <w:b w:val="1"/>
                <w:bCs w:val="1"/>
                <w:color w:val="92d050"/>
              </w:rPr>
            </w:pPr>
            <w:r w:rsidDel="00000000" w:rsidR="00000000" w:rsidRPr="00000000">
              <w:rPr>
                <w:b w:val="1"/>
                <w:bCs w:val="1"/>
                <w:color w:val="92d05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C">
            <w:pPr>
              <w:spacing w:after="0" w:line="240" w:lineRule="auto"/>
              <w:jc w:val="center"/>
              <w:rPr>
                <w:b w:val="1"/>
                <w:bCs w:val="1"/>
                <w:color w:val="92d050"/>
              </w:rPr>
            </w:pPr>
            <w:r w:rsidDel="00000000" w:rsidR="00000000" w:rsidRPr="00000000">
              <w:rPr>
                <w:b w:val="1"/>
                <w:bCs w:val="1"/>
                <w:color w:val="92d05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spacing w:after="0" w:line="240" w:lineRule="auto"/>
              <w:jc w:val="center"/>
              <w:rPr>
                <w:b w:val="1"/>
                <w:bCs w:val="1"/>
                <w:color w:val="92d050"/>
              </w:rPr>
            </w:pPr>
            <w:r w:rsidDel="00000000" w:rsidR="00000000" w:rsidRPr="00000000">
              <w:rPr>
                <w:b w:val="1"/>
                <w:bCs w:val="1"/>
                <w:color w:val="92d05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spacing w:after="0" w:line="240" w:lineRule="auto"/>
              <w:jc w:val="center"/>
              <w:rPr>
                <w:b w:val="1"/>
                <w:bCs w:val="1"/>
                <w:color w:val="92d050"/>
              </w:rPr>
            </w:pPr>
            <w:r w:rsidDel="00000000" w:rsidR="00000000" w:rsidRPr="00000000">
              <w:rPr>
                <w:b w:val="1"/>
                <w:bCs w:val="1"/>
                <w:color w:val="92d05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spacing w:after="0" w:line="240" w:lineRule="auto"/>
              <w:jc w:val="center"/>
              <w:rPr>
                <w:b w:val="1"/>
                <w:bCs w:val="1"/>
                <w:color w:val="92d050"/>
              </w:rPr>
            </w:pPr>
            <w:r w:rsidDel="00000000" w:rsidR="00000000" w:rsidRPr="00000000">
              <w:rPr>
                <w:b w:val="1"/>
                <w:bCs w:val="1"/>
                <w:color w:val="92d05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0">
            <w:pPr>
              <w:spacing w:after="0" w:line="240" w:lineRule="auto"/>
              <w:jc w:val="center"/>
              <w:rPr>
                <w:color w:val="002060"/>
              </w:rPr>
            </w:pPr>
            <w:r w:rsidDel="00000000" w:rsidR="00000000" w:rsidRPr="00000000">
              <w:rPr>
                <w:color w:val="002060"/>
                <w:rtl w:val="0"/>
              </w:rPr>
              <w:t xml:space="preserve">FEBRERO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1">
            <w:pPr>
              <w:spacing w:after="0" w:line="240" w:lineRule="auto"/>
              <w:jc w:val="center"/>
              <w:rPr>
                <w:b w:val="1"/>
                <w:bCs w:val="1"/>
                <w:color w:val="92d050"/>
              </w:rPr>
            </w:pPr>
            <w:r w:rsidDel="00000000" w:rsidR="00000000" w:rsidRPr="00000000">
              <w:rPr>
                <w:b w:val="1"/>
                <w:bCs w:val="1"/>
                <w:color w:val="92d05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2">
            <w:pPr>
              <w:spacing w:after="0" w:line="240" w:lineRule="auto"/>
              <w:jc w:val="center"/>
              <w:rPr>
                <w:b w:val="1"/>
                <w:bCs w:val="1"/>
                <w:color w:val="92d050"/>
              </w:rPr>
            </w:pPr>
            <w:r w:rsidDel="00000000" w:rsidR="00000000" w:rsidRPr="00000000">
              <w:rPr>
                <w:b w:val="1"/>
                <w:bCs w:val="1"/>
                <w:color w:val="92d05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spacing w:after="0" w:line="240" w:lineRule="auto"/>
              <w:jc w:val="center"/>
              <w:rPr>
                <w:b w:val="1"/>
                <w:bCs w:val="1"/>
                <w:color w:val="92d050"/>
              </w:rPr>
            </w:pPr>
            <w:r w:rsidDel="00000000" w:rsidR="00000000" w:rsidRPr="00000000">
              <w:rPr>
                <w:b w:val="1"/>
                <w:bCs w:val="1"/>
                <w:color w:val="92d05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spacing w:after="0" w:line="240" w:lineRule="auto"/>
              <w:jc w:val="center"/>
              <w:rPr>
                <w:b w:val="1"/>
                <w:bCs w:val="1"/>
                <w:color w:val="92d050"/>
              </w:rPr>
            </w:pPr>
            <w:r w:rsidDel="00000000" w:rsidR="00000000" w:rsidRPr="00000000">
              <w:rPr>
                <w:b w:val="1"/>
                <w:bCs w:val="1"/>
                <w:color w:val="92d05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5">
            <w:pPr>
              <w:spacing w:after="0" w:line="240" w:lineRule="auto"/>
              <w:jc w:val="center"/>
              <w:rPr>
                <w:b w:val="1"/>
                <w:bCs w:val="1"/>
                <w:color w:val="92d050"/>
              </w:rPr>
            </w:pPr>
            <w:r w:rsidDel="00000000" w:rsidR="00000000" w:rsidRPr="00000000">
              <w:rPr>
                <w:b w:val="1"/>
                <w:bCs w:val="1"/>
                <w:color w:val="92d05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6">
            <w:pPr>
              <w:spacing w:after="0" w:line="240" w:lineRule="auto"/>
              <w:jc w:val="center"/>
              <w:rPr>
                <w:color w:val="002060"/>
              </w:rPr>
            </w:pPr>
            <w:r w:rsidDel="00000000" w:rsidR="00000000" w:rsidRPr="00000000">
              <w:rPr>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7">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8">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9">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B">
            <w:pPr>
              <w:spacing w:after="0" w:line="240" w:lineRule="auto"/>
              <w:jc w:val="center"/>
              <w:rPr>
                <w:color w:val="002060"/>
              </w:rPr>
            </w:pPr>
            <w:r w:rsidDel="00000000" w:rsidR="00000000" w:rsidRPr="00000000">
              <w:rPr>
                <w:color w:val="002060"/>
                <w:rtl w:val="0"/>
              </w:rPr>
              <w:t xml:space="preserve"> </w:t>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BD">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BE">
      <w:pPr>
        <w:spacing w:after="0" w:line="240" w:lineRule="auto"/>
        <w:jc w:val="center"/>
        <w:rPr>
          <w:b w:val="1"/>
          <w:bCs w:val="1"/>
          <w:color w:val="002060"/>
        </w:rPr>
      </w:pPr>
      <w:r w:rsidDel="00000000" w:rsidR="00000000" w:rsidRPr="00000000">
        <w:rPr>
          <w:rtl w:val="0"/>
        </w:rPr>
      </w:r>
    </w:p>
    <w:tbl>
      <w:tblPr>
        <w:tblStyle w:val="Table3"/>
        <w:tblW w:w="7928.0" w:type="dxa"/>
        <w:jc w:val="center"/>
        <w:tblLayout w:type="fixed"/>
        <w:tblLook w:val="0400"/>
      </w:tblPr>
      <w:tblGrid>
        <w:gridCol w:w="1380"/>
        <w:gridCol w:w="5840"/>
        <w:gridCol w:w="708"/>
        <w:tblGridChange w:id="0">
          <w:tblGrid>
            <w:gridCol w:w="1380"/>
            <w:gridCol w:w="5840"/>
            <w:gridCol w:w="708"/>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BF">
            <w:pPr>
              <w:spacing w:after="0" w:line="240" w:lineRule="auto"/>
              <w:jc w:val="center"/>
              <w:rPr>
                <w:b w:val="1"/>
                <w:bCs w:val="1"/>
                <w:color w:val="ffffff"/>
              </w:rPr>
            </w:pPr>
            <w:r w:rsidDel="00000000" w:rsidR="00000000" w:rsidRPr="00000000">
              <w:rPr>
                <w:b w:val="1"/>
                <w:bCs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C0">
            <w:pPr>
              <w:spacing w:after="0" w:line="240" w:lineRule="auto"/>
              <w:jc w:val="center"/>
              <w:rPr>
                <w:b w:val="1"/>
                <w:bCs w:val="1"/>
                <w:color w:val="ffffff"/>
              </w:rPr>
            </w:pPr>
            <w:r w:rsidDel="00000000" w:rsidR="00000000" w:rsidRPr="00000000">
              <w:rPr>
                <w:b w:val="1"/>
                <w:bCs w:val="1"/>
                <w:color w:val="ffffff"/>
                <w:rtl w:val="0"/>
              </w:rPr>
              <w:t xml:space="preserve">HOTELES PREVISTOS O SIMILARES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C1">
            <w:pPr>
              <w:spacing w:after="0" w:line="240" w:lineRule="auto"/>
              <w:jc w:val="center"/>
              <w:rPr>
                <w:b w:val="1"/>
                <w:bCs w:val="1"/>
                <w:color w:val="ffffff"/>
              </w:rPr>
            </w:pPr>
            <w:r w:rsidDel="00000000" w:rsidR="00000000" w:rsidRPr="00000000">
              <w:rPr>
                <w:b w:val="1"/>
                <w:bCs w:val="1"/>
                <w:color w:val="ffffff"/>
                <w:rtl w:val="0"/>
              </w:rPr>
              <w:t xml:space="preserve">CAT</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2">
            <w:pPr>
              <w:spacing w:after="0" w:line="240" w:lineRule="auto"/>
              <w:jc w:val="center"/>
              <w:rPr>
                <w:color w:val="002060"/>
              </w:rPr>
            </w:pPr>
            <w:r w:rsidDel="00000000" w:rsidR="00000000" w:rsidRPr="00000000">
              <w:rPr>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3">
            <w:pPr>
              <w:spacing w:after="0" w:line="240" w:lineRule="auto"/>
              <w:jc w:val="center"/>
              <w:rPr>
                <w:color w:val="002060"/>
              </w:rPr>
            </w:pPr>
            <w:r w:rsidDel="00000000" w:rsidR="00000000" w:rsidRPr="00000000">
              <w:rPr>
                <w:color w:val="002060"/>
                <w:rtl w:val="0"/>
              </w:rPr>
              <w:t xml:space="preserve">B&amp;B Carabanchel/ B&amp;B San Fermín</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4">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5">
            <w:pPr>
              <w:spacing w:after="0" w:line="240" w:lineRule="auto"/>
              <w:jc w:val="center"/>
              <w:rPr>
                <w:color w:val="002060"/>
              </w:rPr>
            </w:pPr>
            <w:r w:rsidDel="00000000" w:rsidR="00000000" w:rsidRPr="00000000">
              <w:rPr>
                <w:color w:val="002060"/>
                <w:rtl w:val="0"/>
              </w:rPr>
              <w:t xml:space="preserve">Burdeos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6">
            <w:pPr>
              <w:spacing w:after="0" w:line="240" w:lineRule="auto"/>
              <w:jc w:val="center"/>
              <w:rPr>
                <w:color w:val="002060"/>
              </w:rPr>
            </w:pPr>
            <w:r w:rsidDel="00000000" w:rsidR="00000000" w:rsidRPr="00000000">
              <w:rPr>
                <w:color w:val="002060"/>
                <w:rtl w:val="0"/>
              </w:rPr>
              <w:t xml:space="preserve">Ibis Budget Lormont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7">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8">
            <w:pPr>
              <w:spacing w:after="0" w:line="240" w:lineRule="auto"/>
              <w:jc w:val="center"/>
              <w:rPr>
                <w:color w:val="002060"/>
              </w:rPr>
            </w:pPr>
            <w:r w:rsidDel="00000000" w:rsidR="00000000" w:rsidRPr="00000000">
              <w:rPr>
                <w:color w:val="002060"/>
                <w:rtl w:val="0"/>
              </w:rPr>
              <w:t xml:space="preserve">París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9">
            <w:pPr>
              <w:spacing w:after="0" w:line="240" w:lineRule="auto"/>
              <w:jc w:val="center"/>
              <w:rPr>
                <w:color w:val="002060"/>
              </w:rPr>
            </w:pPr>
            <w:r w:rsidDel="00000000" w:rsidR="00000000" w:rsidRPr="00000000">
              <w:rPr>
                <w:color w:val="002060"/>
                <w:rtl w:val="0"/>
              </w:rPr>
              <w:t xml:space="preserve">Campanile Prime Le Blanc Mesnil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A">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B">
            <w:pPr>
              <w:spacing w:after="0" w:line="240" w:lineRule="auto"/>
              <w:jc w:val="center"/>
              <w:rPr>
                <w:color w:val="002060"/>
              </w:rPr>
            </w:pPr>
            <w:r w:rsidDel="00000000" w:rsidR="00000000" w:rsidRPr="00000000">
              <w:rPr>
                <w:color w:val="002060"/>
                <w:rtl w:val="0"/>
              </w:rPr>
              <w:t xml:space="preserve">Zúrich</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C">
            <w:pPr>
              <w:spacing w:after="0" w:line="240" w:lineRule="auto"/>
              <w:jc w:val="center"/>
              <w:rPr>
                <w:color w:val="002060"/>
              </w:rPr>
            </w:pPr>
            <w:r w:rsidDel="00000000" w:rsidR="00000000" w:rsidRPr="00000000">
              <w:rPr>
                <w:color w:val="002060"/>
                <w:rtl w:val="0"/>
              </w:rPr>
              <w:t xml:space="preserve">B&amp;B Airport Rumlang/Zleep Kloten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D">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E">
            <w:pPr>
              <w:spacing w:after="0" w:line="240" w:lineRule="auto"/>
              <w:jc w:val="center"/>
              <w:rPr>
                <w:color w:val="002060"/>
              </w:rPr>
            </w:pPr>
            <w:r w:rsidDel="00000000" w:rsidR="00000000" w:rsidRPr="00000000">
              <w:rPr>
                <w:color w:val="002060"/>
                <w:rtl w:val="0"/>
              </w:rPr>
              <w:t xml:space="preserve">Venecia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F">
            <w:pPr>
              <w:spacing w:after="0" w:line="240" w:lineRule="auto"/>
              <w:jc w:val="center"/>
              <w:rPr>
                <w:color w:val="002060"/>
              </w:rPr>
            </w:pPr>
            <w:r w:rsidDel="00000000" w:rsidR="00000000" w:rsidRPr="00000000">
              <w:rPr>
                <w:color w:val="002060"/>
                <w:rtl w:val="0"/>
              </w:rPr>
              <w:t xml:space="preserve">Villa Pace Park Bolognese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0">
            <w:pPr>
              <w:spacing w:after="0" w:line="240" w:lineRule="auto"/>
              <w:jc w:val="center"/>
              <w:rPr>
                <w:color w:val="002060"/>
              </w:rPr>
            </w:pPr>
            <w:r w:rsidDel="00000000" w:rsidR="00000000" w:rsidRPr="00000000">
              <w:rPr>
                <w:color w:val="002060"/>
                <w:rtl w:val="0"/>
              </w:rPr>
              <w:t xml:space="preserve">TS</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1">
            <w:pPr>
              <w:spacing w:after="0" w:line="240" w:lineRule="auto"/>
              <w:jc w:val="center"/>
              <w:rPr>
                <w:color w:val="002060"/>
              </w:rPr>
            </w:pPr>
            <w:r w:rsidDel="00000000" w:rsidR="00000000" w:rsidRPr="00000000">
              <w:rPr>
                <w:color w:val="002060"/>
                <w:rtl w:val="0"/>
              </w:rPr>
              <w:t xml:space="preserve">Roma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2">
            <w:pPr>
              <w:spacing w:after="0" w:line="240" w:lineRule="auto"/>
              <w:jc w:val="center"/>
              <w:rPr>
                <w:color w:val="002060"/>
              </w:rPr>
            </w:pPr>
            <w:r w:rsidDel="00000000" w:rsidR="00000000" w:rsidRPr="00000000">
              <w:rPr>
                <w:color w:val="002060"/>
                <w:rtl w:val="0"/>
              </w:rPr>
              <w:t xml:space="preserve">Pineta Palace/ Villa Vecchia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3">
            <w:pPr>
              <w:spacing w:after="0" w:line="240" w:lineRule="auto"/>
              <w:jc w:val="center"/>
              <w:rPr>
                <w:color w:val="002060"/>
              </w:rPr>
            </w:pPr>
            <w:r w:rsidDel="00000000" w:rsidR="00000000" w:rsidRPr="00000000">
              <w:rPr>
                <w:color w:val="002060"/>
                <w:rtl w:val="0"/>
              </w:rPr>
              <w:t xml:space="preserve">P</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4">
            <w:pPr>
              <w:spacing w:after="0" w:line="240" w:lineRule="auto"/>
              <w:jc w:val="center"/>
              <w:rPr>
                <w:color w:val="002060"/>
              </w:rPr>
            </w:pPr>
            <w:r w:rsidDel="00000000" w:rsidR="00000000" w:rsidRPr="00000000">
              <w:rPr>
                <w:color w:val="002060"/>
                <w:rtl w:val="0"/>
              </w:rPr>
              <w:t xml:space="preserve">Florencia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5">
            <w:pPr>
              <w:spacing w:after="0" w:line="240" w:lineRule="auto"/>
              <w:jc w:val="center"/>
              <w:rPr>
                <w:color w:val="002060"/>
              </w:rPr>
            </w:pPr>
            <w:r w:rsidDel="00000000" w:rsidR="00000000" w:rsidRPr="00000000">
              <w:rPr>
                <w:color w:val="002060"/>
                <w:rtl w:val="0"/>
              </w:rPr>
              <w:t xml:space="preserve">The Gate/ Europa Signa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6">
            <w:pPr>
              <w:spacing w:after="0" w:line="240" w:lineRule="auto"/>
              <w:jc w:val="center"/>
              <w:rPr>
                <w:color w:val="002060"/>
              </w:rPr>
            </w:pPr>
            <w:r w:rsidDel="00000000" w:rsidR="00000000" w:rsidRPr="00000000">
              <w:rPr>
                <w:color w:val="002060"/>
                <w:rtl w:val="0"/>
              </w:rPr>
              <w:t xml:space="preserve">P</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7">
            <w:pPr>
              <w:spacing w:after="0" w:line="240" w:lineRule="auto"/>
              <w:jc w:val="center"/>
              <w:rPr>
                <w:color w:val="002060"/>
              </w:rPr>
            </w:pPr>
            <w:r w:rsidDel="00000000" w:rsidR="00000000" w:rsidRPr="00000000">
              <w:rPr>
                <w:color w:val="002060"/>
                <w:rtl w:val="0"/>
              </w:rPr>
              <w:t xml:space="preserve">Costa Azul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8">
            <w:pPr>
              <w:spacing w:after="0" w:line="240" w:lineRule="auto"/>
              <w:jc w:val="center"/>
              <w:rPr>
                <w:color w:val="002060"/>
              </w:rPr>
            </w:pPr>
            <w:r w:rsidDel="00000000" w:rsidR="00000000" w:rsidRPr="00000000">
              <w:rPr>
                <w:color w:val="002060"/>
                <w:rtl w:val="0"/>
              </w:rPr>
              <w:t xml:space="preserve">Greet Nice Promenade des Anglais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9">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A">
            <w:pPr>
              <w:spacing w:after="0" w:line="240" w:lineRule="auto"/>
              <w:jc w:val="center"/>
              <w:rPr>
                <w:color w:val="002060"/>
              </w:rPr>
            </w:pPr>
            <w:r w:rsidDel="00000000" w:rsidR="00000000" w:rsidRPr="00000000">
              <w:rPr>
                <w:color w:val="002060"/>
                <w:rtl w:val="0"/>
              </w:rPr>
              <w:t xml:space="preserve">Barcelona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B">
            <w:pPr>
              <w:spacing w:after="0" w:line="240" w:lineRule="auto"/>
              <w:jc w:val="center"/>
              <w:rPr>
                <w:color w:val="002060"/>
              </w:rPr>
            </w:pPr>
            <w:r w:rsidDel="00000000" w:rsidR="00000000" w:rsidRPr="00000000">
              <w:rPr>
                <w:color w:val="002060"/>
                <w:rtl w:val="0"/>
              </w:rPr>
              <w:t xml:space="preserve">Catalona Verdi Sabadell/B&amp;B Mataró/ B&amp;B Granollers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C">
            <w:pPr>
              <w:spacing w:after="0" w:line="240" w:lineRule="auto"/>
              <w:jc w:val="center"/>
              <w:rPr>
                <w:color w:val="002060"/>
              </w:rPr>
            </w:pPr>
            <w:r w:rsidDel="00000000" w:rsidR="00000000" w:rsidRPr="00000000">
              <w:rPr>
                <w:color w:val="002060"/>
                <w:rtl w:val="0"/>
              </w:rPr>
              <w:t xml:space="preserve">P/T</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D">
            <w:pPr>
              <w:spacing w:after="0" w:line="240" w:lineRule="auto"/>
              <w:jc w:val="center"/>
              <w:rPr>
                <w:color w:val="002060"/>
              </w:rPr>
            </w:pPr>
            <w:r w:rsidDel="00000000" w:rsidR="00000000" w:rsidRPr="00000000">
              <w:rPr>
                <w:color w:val="002060"/>
                <w:rtl w:val="0"/>
              </w:rPr>
              <w:t xml:space="preserve">Madrid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spacing w:after="0" w:line="240" w:lineRule="auto"/>
              <w:jc w:val="center"/>
              <w:rPr>
                <w:color w:val="002060"/>
              </w:rPr>
            </w:pPr>
            <w:r w:rsidDel="00000000" w:rsidR="00000000" w:rsidRPr="00000000">
              <w:rPr>
                <w:color w:val="002060"/>
                <w:rtl w:val="0"/>
              </w:rPr>
              <w:t xml:space="preserve">B&amp;B Fuenlabrada/ Ibis Alcorcón Tresaguas/ Compostela Suites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F">
            <w:pPr>
              <w:spacing w:after="0" w:line="240" w:lineRule="auto"/>
              <w:jc w:val="center"/>
              <w:rPr>
                <w:color w:val="002060"/>
              </w:rPr>
            </w:pPr>
            <w:r w:rsidDel="00000000" w:rsidR="00000000" w:rsidRPr="00000000">
              <w:rPr>
                <w:color w:val="002060"/>
                <w:rtl w:val="0"/>
              </w:rPr>
              <w:t xml:space="preserve">T</w:t>
            </w:r>
          </w:p>
        </w:tc>
      </w:tr>
    </w:tbl>
    <w:p w:rsidR="00000000" w:rsidDel="00000000" w:rsidP="00000000" w:rsidRDefault="00000000" w:rsidRPr="00000000" w14:paraId="000000E0">
      <w:pPr>
        <w:spacing w:after="0" w:line="240" w:lineRule="auto"/>
        <w:jc w:val="both"/>
        <w:rPr/>
      </w:pPr>
      <w:r w:rsidDel="00000000" w:rsidR="00000000" w:rsidRPr="00000000">
        <w:rPr>
          <w:rtl w:val="0"/>
        </w:rPr>
      </w:r>
    </w:p>
    <w:p w:rsidR="00000000" w:rsidDel="00000000" w:rsidP="00000000" w:rsidRDefault="00000000" w:rsidRPr="00000000" w14:paraId="000000E1">
      <w:pPr>
        <w:spacing w:after="0" w:line="240" w:lineRule="auto"/>
        <w:jc w:val="both"/>
        <w:rPr>
          <w:color w:val="002060"/>
        </w:rPr>
      </w:pPr>
      <w:r w:rsidDel="00000000" w:rsidR="00000000" w:rsidRPr="00000000">
        <w:rPr>
          <w:b w:val="1"/>
          <w:bCs w:val="1"/>
          <w:color w:val="1f3864"/>
          <w:rtl w:val="0"/>
        </w:rPr>
        <w:t xml:space="preserve">CONDICIONES:</w:t>
      </w:r>
      <w:r w:rsidDel="00000000" w:rsidR="00000000" w:rsidRPr="00000000">
        <w:rPr>
          <w:rtl w:val="0"/>
        </w:rPr>
      </w:r>
    </w:p>
    <w:p w:rsidR="00000000" w:rsidDel="00000000" w:rsidP="00000000" w:rsidRDefault="00000000" w:rsidRPr="00000000" w14:paraId="000000E2">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E3">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Para garantía de reserva se requiere un depósito del 30% del valor del paquete por persona</w:t>
      </w:r>
    </w:p>
    <w:p w:rsidR="00000000" w:rsidDel="00000000" w:rsidP="00000000" w:rsidRDefault="00000000" w:rsidRPr="00000000" w14:paraId="000000E4">
      <w:pPr>
        <w:widowControl w:val="0"/>
        <w:numPr>
          <w:ilvl w:val="0"/>
          <w:numId w:val="2"/>
        </w:numPr>
        <w:spacing w:after="0" w:before="22" w:line="240" w:lineRule="auto"/>
        <w:ind w:left="720" w:right="520" w:hanging="360"/>
        <w:jc w:val="both"/>
        <w:rPr>
          <w:b w:val="1"/>
          <w:bCs w:val="1"/>
          <w:color w:val="1f3864"/>
        </w:rPr>
      </w:pPr>
      <w:r w:rsidDel="00000000" w:rsidR="00000000" w:rsidRPr="00000000">
        <w:rPr>
          <w:b w:val="1"/>
          <w:bCs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E5">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Suplemento 20% acumulable fin de semana, festivos y nocturno (20:00-8:00 h). 40% si es nocturno y a la vez fin de semana.</w:t>
      </w:r>
    </w:p>
    <w:p w:rsidR="00000000" w:rsidDel="00000000" w:rsidP="00000000" w:rsidRDefault="00000000" w:rsidRPr="00000000" w14:paraId="000000E6">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E7">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Niños: 8 años cumplidos se tratan como adultos y pagan 100 % del precio del paquete básico.</w:t>
      </w:r>
    </w:p>
    <w:p w:rsidR="00000000" w:rsidDel="00000000" w:rsidP="00000000" w:rsidRDefault="00000000" w:rsidRPr="00000000" w14:paraId="000000E8">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E9">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EA">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EB">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EC">
      <w:pPr>
        <w:widowControl w:val="0"/>
        <w:numPr>
          <w:ilvl w:val="0"/>
          <w:numId w:val="2"/>
        </w:numPr>
        <w:spacing w:after="0" w:before="22" w:line="240" w:lineRule="auto"/>
        <w:ind w:left="720" w:right="520" w:hanging="360"/>
        <w:jc w:val="both"/>
        <w:rPr>
          <w:color w:val="1f3864"/>
        </w:rPr>
      </w:pPr>
      <w:r w:rsidDel="00000000" w:rsidR="00000000" w:rsidRPr="00000000">
        <w:rPr>
          <w:i w:val="1"/>
          <w:iCs w:val="1"/>
          <w:color w:val="1f3864"/>
          <w:u w:val="single"/>
          <w:rtl w:val="0"/>
        </w:rPr>
        <w:t xml:space="preserve">Consulta más condiciones aquí</w:t>
      </w:r>
      <w:r w:rsidDel="00000000" w:rsidR="00000000" w:rsidRPr="00000000">
        <w:rPr>
          <w:color w:val="1f3864"/>
          <w:rtl w:val="0"/>
        </w:rPr>
        <w:t xml:space="preserve">: </w:t>
      </w:r>
      <w:hyperlink r:id="rId11">
        <w:r w:rsidDel="00000000" w:rsidR="00000000" w:rsidRPr="00000000">
          <w:rPr>
            <w:color w:val="0563c1"/>
            <w:u w:val="single"/>
            <w:rtl w:val="0"/>
          </w:rPr>
          <w:t xml:space="preserve">https://docs.google.com/document/d/1WeW0_Y4bkkHl__XyP0ET4T4TUijkt6et/edit</w:t>
        </w:r>
      </w:hyperlink>
      <w:r w:rsidDel="00000000" w:rsidR="00000000" w:rsidRPr="00000000">
        <w:rPr>
          <w:rtl w:val="0"/>
        </w:rPr>
      </w:r>
    </w:p>
    <w:p w:rsidR="00000000" w:rsidDel="00000000" w:rsidP="00000000" w:rsidRDefault="00000000" w:rsidRPr="00000000" w14:paraId="000000ED">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EE">
      <w:pPr>
        <w:rPr>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EF">
      <w:pPr>
        <w:spacing w:after="0" w:lineRule="auto"/>
        <w:ind w:left="8" w:right="520" w:firstLine="0"/>
        <w:jc w:val="both"/>
        <w:rPr>
          <w:color w:val="1f3864"/>
        </w:rPr>
      </w:pPr>
      <w:r w:rsidDel="00000000" w:rsidR="00000000" w:rsidRPr="00000000">
        <w:rPr>
          <w:b w:val="1"/>
          <w:bCs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F0">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2">
      <w:pPr>
        <w:ind w:right="520"/>
        <w:jc w:val="both"/>
        <w:rPr>
          <w:color w:val="1f3864"/>
        </w:rPr>
      </w:pPr>
      <w:r w:rsidDel="00000000" w:rsidR="00000000" w:rsidRPr="00000000">
        <w:rPr>
          <w:b w:val="1"/>
          <w:bCs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F3">
      <w:pPr>
        <w:spacing w:after="0" w:lineRule="auto"/>
        <w:jc w:val="both"/>
        <w:rPr>
          <w:b w:val="1"/>
          <w:bCs w:val="1"/>
          <w:color w:val="1f3864"/>
        </w:rPr>
      </w:pPr>
      <w:r w:rsidDel="00000000" w:rsidR="00000000" w:rsidRPr="00000000">
        <w:rPr>
          <w:b w:val="1"/>
          <w:bCs w:val="1"/>
          <w:color w:val="1f3864"/>
          <w:rtl w:val="0"/>
        </w:rPr>
        <w:t xml:space="preserve">RECOMENDACIONES:</w:t>
      </w:r>
    </w:p>
    <w:p w:rsidR="00000000" w:rsidDel="00000000" w:rsidP="00000000" w:rsidRDefault="00000000" w:rsidRPr="00000000" w14:paraId="000000F4">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Infórmate sobre las tasas de cambio a Euros y notifica a tu banco sobre tu viaje para evitar bloqueos de tarjetas por motivos de seguridad. Lleva una combinación de efectivo y tarjetas de crédito/débito.</w:t>
      </w:r>
    </w:p>
    <w:p w:rsidR="00000000" w:rsidDel="00000000" w:rsidP="00000000" w:rsidRDefault="00000000" w:rsidRPr="00000000" w14:paraId="000000F5">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Aunque el inglés es ampliamente hablado, aprender a interactuar en este idioma puede ser útil y facilitará tu apropiación.</w:t>
      </w:r>
    </w:p>
    <w:p w:rsidR="00000000" w:rsidDel="00000000" w:rsidP="00000000" w:rsidRDefault="00000000" w:rsidRPr="00000000" w14:paraId="000000F6">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Te recomendamos consultar el clima y la temporada en las regiones que estará para llevar la ropa adecuada.</w:t>
      </w:r>
    </w:p>
    <w:p w:rsidR="00000000" w:rsidDel="00000000" w:rsidP="00000000" w:rsidRDefault="00000000" w:rsidRPr="00000000" w14:paraId="000000F7">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F8">
      <w:pPr>
        <w:spacing w:after="0" w:lineRule="auto"/>
        <w:jc w:val="both"/>
        <w:rPr>
          <w:b w:val="1"/>
          <w:bCs w:val="1"/>
          <w:color w:val="1f3864"/>
        </w:rPr>
      </w:pPr>
      <w:r w:rsidDel="00000000" w:rsidR="00000000" w:rsidRPr="00000000">
        <w:rPr>
          <w:b w:val="1"/>
          <w:bCs w:val="1"/>
          <w:color w:val="1f3864"/>
          <w:rtl w:val="0"/>
        </w:rPr>
        <w:t xml:space="preserve">REQUISITOS:</w:t>
      </w:r>
    </w:p>
    <w:p w:rsidR="00000000" w:rsidDel="00000000" w:rsidP="00000000" w:rsidRDefault="00000000" w:rsidRPr="00000000" w14:paraId="000000F9">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FA">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FB">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FC">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FD">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Los pasajeros son responsables de verificar y asegurar su documentación conforme a toda reglamentación, visas y otros documentos requeridos para vuelos internacionales.</w:t>
      </w:r>
    </w:p>
    <w:p w:rsidR="00000000" w:rsidDel="00000000" w:rsidP="00000000" w:rsidRDefault="00000000" w:rsidRPr="00000000" w14:paraId="000000FE">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FF">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TROPITOURS.CO no será responsable ante ningún pasajero que se le niegue la entrada o el paso a través de cualquier país, estado o territorio sobre la base del incumplimiento de tales requisitos de documentación.</w:t>
      </w:r>
    </w:p>
    <w:p w:rsidR="00000000" w:rsidDel="00000000" w:rsidP="00000000" w:rsidRDefault="00000000" w:rsidRPr="00000000" w14:paraId="00000100">
      <w:pPr>
        <w:widowControl w:val="0"/>
        <w:numPr>
          <w:ilvl w:val="0"/>
          <w:numId w:val="1"/>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b w:val="1"/>
          <w:bCs w:val="1"/>
          <w:color w:val="1f3864"/>
          <w:rtl w:val="0"/>
        </w:rPr>
        <w:t xml:space="preserve">Más información:</w:t>
      </w:r>
      <w:r w:rsidDel="00000000" w:rsidR="00000000" w:rsidRPr="00000000">
        <w:rPr>
          <w:color w:val="1f3864"/>
          <w:rtl w:val="0"/>
        </w:rPr>
        <w:t xml:space="preserve"> </w:t>
      </w:r>
      <w:hyperlink r:id="rId12">
        <w:r w:rsidDel="00000000" w:rsidR="00000000" w:rsidRPr="00000000">
          <w:rPr>
            <w:color w:val="0563c1"/>
            <w:u w:val="single"/>
            <w:rtl w:val="0"/>
          </w:rPr>
          <w:t xml:space="preserve">https://apply.joinsherpa.com/travel-restrictions/ES-M?affiliateId=sherpa&amp;language=es-XL&amp;originCountry=COL</w:t>
        </w:r>
      </w:hyperlink>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0" w:before="22" w:line="240" w:lineRule="auto"/>
        <w:ind w:left="720" w:right="520" w:firstLine="0"/>
        <w:jc w:val="both"/>
        <w:rPr>
          <w:color w:val="1f3864"/>
        </w:rPr>
      </w:pPr>
      <w:r w:rsidDel="00000000" w:rsidR="00000000" w:rsidRPr="00000000">
        <w:rPr>
          <w:rtl w:val="0"/>
        </w:rPr>
      </w:r>
    </w:p>
    <w:p w:rsidR="00000000" w:rsidDel="00000000" w:rsidP="00000000" w:rsidRDefault="00000000" w:rsidRPr="00000000" w14:paraId="00000102">
      <w:pPr>
        <w:widowControl w:val="0"/>
        <w:spacing w:after="0" w:line="240" w:lineRule="auto"/>
        <w:ind w:right="520"/>
        <w:rPr>
          <w:color w:val="1f3864"/>
        </w:rPr>
      </w:pPr>
      <w:r w:rsidDel="00000000" w:rsidR="00000000" w:rsidRPr="00000000">
        <w:rPr>
          <w:b w:val="1"/>
          <w:bCs w:val="1"/>
          <w:color w:val="1f3864"/>
          <w:sz w:val="21"/>
          <w:szCs w:val="21"/>
          <w:rtl w:val="0"/>
        </w:rPr>
        <w:t xml:space="preserve">CLÁUSULA DE RESPONSABILIDAD: </w:t>
      </w:r>
      <w:hyperlink r:id="rId13">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104">
      <w:pPr>
        <w:ind w:right="520"/>
        <w:jc w:val="both"/>
        <w:rPr>
          <w:b w:val="1"/>
          <w:bCs w:val="1"/>
          <w:color w:val="002060"/>
        </w:rPr>
      </w:pPr>
      <w:r w:rsidDel="00000000" w:rsidR="00000000" w:rsidRPr="00000000">
        <w:rPr>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4" w:type="default"/>
      <w:footerReference r:id="rId15"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-1099184</wp:posOffset>
          </wp:positionH>
          <wp:positionV relativeFrom="paragraph">
            <wp:posOffset>-180339</wp:posOffset>
          </wp:positionV>
          <wp:extent cx="7834767" cy="1011501"/>
          <wp:effectExtent b="0" l="0" r="0" t="0"/>
          <wp:wrapNone/>
          <wp:docPr id="178014417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34767" cy="101150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-680084</wp:posOffset>
          </wp:positionH>
          <wp:positionV relativeFrom="paragraph">
            <wp:posOffset>-4250689</wp:posOffset>
          </wp:positionV>
          <wp:extent cx="361950" cy="2622550"/>
          <wp:effectExtent b="0" l="0" r="0" t="0"/>
          <wp:wrapNone/>
          <wp:docPr id="178014418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61950" cy="2622550"/>
                  </a:xfrm>
                  <a:prstGeom prst="rect"/>
                  <a:ln/>
                </pic:spPr>
              </pic:pic>
            </a:graphicData>
          </a:graphic>
        </wp:anchor>
      </w:drawing>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-1067434</wp:posOffset>
          </wp:positionH>
          <wp:positionV relativeFrom="paragraph">
            <wp:posOffset>-476249</wp:posOffset>
          </wp:positionV>
          <wp:extent cx="8016875" cy="993140"/>
          <wp:effectExtent b="0" l="0" r="0" t="0"/>
          <wp:wrapNone/>
          <wp:docPr id="178014418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016875" cy="9931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character" w:styleId="Refdecomentario">
    <w:name w:val="annotation reference"/>
    <w:basedOn w:val="Fuentedeprrafopredeter"/>
    <w:uiPriority w:val="99"/>
    <w:semiHidden w:val="1"/>
    <w:unhideWhenUsed w:val="1"/>
    <w:rsid w:val="00386861"/>
    <w:rPr>
      <w:sz w:val="16"/>
      <w:szCs w:val="16"/>
    </w:rPr>
  </w:style>
  <w:style w:type="paragraph" w:styleId="Textocomentario">
    <w:name w:val="annotation text"/>
    <w:basedOn w:val="Normal"/>
    <w:link w:val="TextocomentarioCar"/>
    <w:uiPriority w:val="99"/>
    <w:semiHidden w:val="1"/>
    <w:unhideWhenUsed w:val="1"/>
    <w:rsid w:val="0038686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86861"/>
    <w:rPr>
      <w:rFonts w:cs="Times New Roman"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386861"/>
    <w:rPr>
      <w:b w:val="1"/>
      <w:bCs w:val="1"/>
    </w:rPr>
  </w:style>
  <w:style w:type="character" w:styleId="AsuntodelcomentarioCar" w:customStyle="1">
    <w:name w:val="Asunto del comentario Car"/>
    <w:basedOn w:val="TextocomentarioCar"/>
    <w:link w:val="Asuntodelcomentario"/>
    <w:uiPriority w:val="99"/>
    <w:semiHidden w:val="1"/>
    <w:rsid w:val="00386861"/>
    <w:rPr>
      <w:rFonts w:cs="Times New Roman" w:eastAsiaTheme="minorEastAsia"/>
      <w:b w:val="1"/>
      <w:bCs w:val="1"/>
      <w:sz w:val="20"/>
      <w:szCs w:val="20"/>
      <w:lang w:eastAsia="es-ES"/>
    </w:rPr>
  </w:style>
  <w:style w:type="character" w:styleId="Hipervnculo">
    <w:name w:val="Hyperlink"/>
    <w:basedOn w:val="Fuentedeprrafopredeter"/>
    <w:uiPriority w:val="99"/>
    <w:unhideWhenUsed w:val="1"/>
    <w:rsid w:val="00741024"/>
    <w:rPr>
      <w:color w:val="0563c1" w:themeColor="hyperlink"/>
      <w:u w:val="single"/>
    </w:rPr>
  </w:style>
  <w:style w:type="character" w:styleId="Mencinsinresolver">
    <w:name w:val="Unresolved Mention"/>
    <w:basedOn w:val="Fuentedeprrafopredeter"/>
    <w:uiPriority w:val="99"/>
    <w:semiHidden w:val="1"/>
    <w:unhideWhenUsed w:val="1"/>
    <w:rsid w:val="00741024"/>
    <w:rPr>
      <w:color w:val="605e5c"/>
      <w:shd w:color="auto" w:fill="e1dfdd" w:val="clear"/>
    </w:rPr>
  </w:style>
  <w:style w:type="paragraph" w:styleId="NormalWeb">
    <w:name w:val="Normal (Web)"/>
    <w:basedOn w:val="Normal"/>
    <w:uiPriority w:val="99"/>
    <w:semiHidden w:val="1"/>
    <w:unhideWhenUsed w:val="1"/>
    <w:rsid w:val="00592FF4"/>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Textoennegrita">
    <w:name w:val="Strong"/>
    <w:basedOn w:val="Fuentedeprrafopredeter"/>
    <w:uiPriority w:val="22"/>
    <w:qFormat w:val="1"/>
    <w:rsid w:val="00592FF4"/>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WeW0_Y4bkkHl__XyP0ET4T4TUijkt6et/edit" TargetMode="External"/><Relationship Id="rId10" Type="http://schemas.openxmlformats.org/officeDocument/2006/relationships/image" Target="media/image4.png"/><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ES-M?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NjIE/zeoRuh+7Rl4xJ1iH/sKQ==">CgMxLjAyCGguZ2pkZ3hzOAByITFpZDdYcENJdVBkWDdGMDJuYmpHQThxOUpIdVhhb3dXbw==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2024-05-29T14:09:00Z</dcterms:created>
  <dc:creator>Bea Nuñez Sabido</dc:creator>
</cp:coreProperties>
</file>