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TORTUGAS EN BAHÍA SOLANO</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color w:val="1f3864"/>
          <w:sz w:val="40"/>
          <w:szCs w:val="40"/>
          <w:rtl w:val="0"/>
        </w:rPr>
        <w:t xml:space="preserve">3N/4D </w:t>
        <w:br w:type="textWrapping"/>
      </w:r>
      <w:r w:rsidDel="00000000" w:rsidR="00000000" w:rsidRPr="00000000">
        <w:rPr>
          <w:rtl w:val="0"/>
        </w:rPr>
      </w:r>
    </w:p>
    <w:p w:rsidR="00000000" w:rsidDel="00000000" w:rsidP="00000000" w:rsidRDefault="00000000" w:rsidRPr="00000000" w14:paraId="00000003">
      <w:pPr>
        <w:widowControl w:val="1"/>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Del</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color w:val="1f3864"/>
          <w:rtl w:val="0"/>
        </w:rPr>
        <w:t xml:space="preserve">13 de Octubre del 2025 al 15 Enero del 2026.</w:t>
      </w:r>
    </w:p>
    <w:p w:rsidR="00000000" w:rsidDel="00000000" w:rsidP="00000000" w:rsidRDefault="00000000" w:rsidRPr="00000000" w14:paraId="00000004">
      <w:pPr>
        <w:widowControl w:val="1"/>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RESERVAS: </w:t>
      </w:r>
      <w:r w:rsidDel="00000000" w:rsidR="00000000" w:rsidRPr="00000000">
        <w:rPr>
          <w:rFonts w:ascii="Calibri" w:cs="Calibri" w:eastAsia="Calibri" w:hAnsi="Calibri"/>
          <w:color w:val="1f3864"/>
          <w:rtl w:val="0"/>
        </w:rPr>
        <w:t xml:space="preserve"> Hasta el 12 de Octubre del 2025.</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736543" cy="1372429"/>
            <wp:effectExtent b="0" l="0" r="0" t="0"/>
            <wp:docPr id="205907216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736543" cy="1372429"/>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36213" cy="1370169"/>
            <wp:effectExtent b="0" l="0" r="0" t="0"/>
            <wp:docPr id="205907217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836213" cy="1370169"/>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10253" cy="1382556"/>
            <wp:effectExtent b="0" l="0" r="0" t="0"/>
            <wp:docPr id="205907216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810253" cy="138255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alibri" w:cs="Calibri" w:eastAsia="Calibri" w:hAnsi="Calibri"/>
          <w:i w:val="1"/>
          <w:color w:val="1f3864"/>
        </w:rPr>
      </w:pPr>
      <w:r w:rsidDel="00000000" w:rsidR="00000000" w:rsidRPr="00000000">
        <w:rPr>
          <w:rFonts w:ascii="Calibri" w:cs="Calibri" w:eastAsia="Calibri" w:hAnsi="Calibri"/>
          <w:i w:val="1"/>
          <w:color w:val="1f3864"/>
          <w:rtl w:val="0"/>
        </w:rPr>
        <w:t xml:space="preserve">¡Cada</w:t>
      </w:r>
      <w:r w:rsidDel="00000000" w:rsidR="00000000" w:rsidRPr="00000000">
        <w:rPr>
          <w:rFonts w:ascii="Calibri" w:cs="Calibri" w:eastAsia="Calibri" w:hAnsi="Calibri"/>
          <w:i w:val="1"/>
          <w:color w:val="1f3864"/>
          <w:rtl w:val="0"/>
        </w:rPr>
        <w:t xml:space="preserve"> año desde octubre hasta enero, se presenta una pequeña pero hermosa explosión de vida, en las playas de Bahía Solano en las cuales nacen las tortugas Golfinas. Después de estar enterradas por 60 días de incubación y rodeada de 100 hermanos más, las tortugas emergen de la arena en busca del mar, el medio en el que se mantendrán unos 90 años!</w:t>
      </w:r>
    </w:p>
    <w:p w:rsidR="00000000" w:rsidDel="00000000" w:rsidP="00000000" w:rsidRDefault="00000000" w:rsidRPr="00000000" w14:paraId="0000000B">
      <w:pPr>
        <w:rPr>
          <w:rFonts w:ascii="Calibri" w:cs="Calibri" w:eastAsia="Calibri" w:hAnsi="Calibri"/>
          <w:b w:val="1"/>
          <w:i w:val="1"/>
          <w:color w:val="1f3864"/>
          <w:sz w:val="18"/>
          <w:szCs w:val="18"/>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¡BIENVENIDOS A BAHÍA SOLANO! </w:t>
      </w:r>
      <w:r w:rsidDel="00000000" w:rsidR="00000000" w:rsidRPr="00000000">
        <w:rPr>
          <w:rFonts w:ascii="Calibri" w:cs="Calibri" w:eastAsia="Calibri" w:hAnsi="Calibri"/>
          <w:color w:val="1f3864"/>
          <w:rtl w:val="0"/>
        </w:rPr>
        <w:t xml:space="preserve">A tu llegada al aeropuerto serás transportado al hotel en auto y lancha, donde te recibiremos con un refresco de Bienvenida, después del check in, disfruta del almuerzo, caminata por el sendero a los riachuelos de Juná (duración 1 hora y 30 minutos),y finaliza el día con una deliciosa cena.</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2:</w:t>
      </w:r>
      <w:r w:rsidDel="00000000" w:rsidR="00000000" w:rsidRPr="00000000">
        <w:rPr>
          <w:color w:val="000000"/>
          <w:rtl w:val="0"/>
        </w:rPr>
        <w:t xml:space="preserve"> </w:t>
      </w:r>
      <w:r w:rsidDel="00000000" w:rsidR="00000000" w:rsidRPr="00000000">
        <w:rPr>
          <w:rFonts w:ascii="Calibri" w:cs="Calibri" w:eastAsia="Calibri" w:hAnsi="Calibri"/>
          <w:color w:val="1f3864"/>
          <w:rtl w:val="0"/>
        </w:rPr>
        <w:t xml:space="preserve">Iniciamos la mañana con el desayuno en el hotel, recargando energías para la primera actividad del día; Caminata por la selva húmeda tropical a la exótica Playa De Los Deseos (duración 4 horas), disfruta del almuerzo y la tarde libre para disfrutar del destino, cerramos la noche con la cena en el hotel.</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3: </w:t>
      </w:r>
      <w:r w:rsidDel="00000000" w:rsidR="00000000" w:rsidRPr="00000000">
        <w:rPr>
          <w:rFonts w:ascii="Calibri" w:cs="Calibri" w:eastAsia="Calibri" w:hAnsi="Calibri"/>
          <w:color w:val="1f3864"/>
          <w:rtl w:val="0"/>
        </w:rPr>
        <w:t xml:space="preserve">Este día iniciamos con desayuno en el hotel y luego haremos excursión al corregimiento del Valle y liberación de tortugas con almuerzo incluido (duración 8 horas). Regresando al hotel para descansar y disfrutar de la cena.</w:t>
        <w:br w:type="textWrapping"/>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4: </w:t>
      </w:r>
      <w:r w:rsidDel="00000000" w:rsidR="00000000" w:rsidRPr="00000000">
        <w:rPr>
          <w:rFonts w:ascii="Calibri" w:cs="Calibri" w:eastAsia="Calibri" w:hAnsi="Calibri"/>
          <w:color w:val="1f3864"/>
          <w:rtl w:val="0"/>
        </w:rPr>
        <w:t xml:space="preserve">Desayuno en el hotel, check-out y traslado al aeropuerto para tu regreso a casa. </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DESDE</w:t>
      </w:r>
    </w:p>
    <w:p w:rsidR="00000000" w:rsidDel="00000000" w:rsidP="00000000" w:rsidRDefault="00000000" w:rsidRPr="00000000" w14:paraId="0000001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Playa de Oro Lodge</w:t>
      </w:r>
    </w:p>
    <w:p w:rsidR="00000000" w:rsidDel="00000000" w:rsidP="00000000" w:rsidRDefault="00000000" w:rsidRPr="00000000" w14:paraId="00000018">
      <w:pPr>
        <w:jc w:val="center"/>
        <w:rPr>
          <w:rFonts w:ascii="Calibri" w:cs="Calibri" w:eastAsia="Calibri" w:hAnsi="Calibri"/>
          <w:b w:val="1"/>
          <w:color w:val="1f3864"/>
          <w:sz w:val="10"/>
          <w:szCs w:val="10"/>
        </w:rPr>
      </w:pPr>
      <w:r w:rsidDel="00000000" w:rsidR="00000000" w:rsidRPr="00000000">
        <w:rPr>
          <w:rtl w:val="0"/>
        </w:rPr>
      </w:r>
    </w:p>
    <w:tbl>
      <w:tblPr>
        <w:tblStyle w:val="Table1"/>
        <w:tblW w:w="9204.0" w:type="dxa"/>
        <w:jc w:val="center"/>
        <w:tblLayout w:type="fixed"/>
        <w:tblLook w:val="0400"/>
      </w:tblPr>
      <w:tblGrid>
        <w:gridCol w:w="2977"/>
        <w:gridCol w:w="1559"/>
        <w:gridCol w:w="1418"/>
        <w:gridCol w:w="1333"/>
        <w:gridCol w:w="1917"/>
        <w:tblGridChange w:id="0">
          <w:tblGrid>
            <w:gridCol w:w="2977"/>
            <w:gridCol w:w="1559"/>
            <w:gridCol w:w="1418"/>
            <w:gridCol w:w="1333"/>
            <w:gridCol w:w="1917"/>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PRECIO POR PERSONA 3 NOCHES </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4-11 AÑOS</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HABITACIÓN ESTÁNDAR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$ 1.489.000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$ 1.554.000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$ 1.688.000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$ 1.181.000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 Estándar</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$ 273.000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$ 293.000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$ 332.000</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$ 233.000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HABITACIÓN ESPECIAL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$ 1.644.000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$ 1.739.000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$ 1.923.000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$ 1.346.000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 Especial</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$ 320.000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$ 347.000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$ 283.000</w:t>
            </w:r>
          </w:p>
        </w:tc>
      </w:tr>
    </w:tbl>
    <w:p w:rsidR="00000000" w:rsidDel="00000000" w:rsidP="00000000" w:rsidRDefault="00000000" w:rsidRPr="00000000" w14:paraId="00000032">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sin previo aviso/Menores de 4 años pagan seguro hotelero, cualquier consumo realizado y transporte, un niño por habitación, niño adicional paga como adulto. **</w:t>
      </w:r>
    </w:p>
    <w:p w:rsidR="00000000" w:rsidDel="00000000" w:rsidP="00000000" w:rsidRDefault="00000000" w:rsidRPr="00000000" w14:paraId="0000003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5">
      <w:pPr>
        <w:jc w:val="cente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 hotel – aeropuerto en Bahía Solano.</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Recepción y manejo de equipaje.</w:t>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Refresco de bienvenida.</w:t>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en:</w:t>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pacing w:before="22" w:lineRule="auto"/>
        <w:ind w:left="9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Habitación frente a la selva, ventilador y terraza con hamaca.</w:t>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pacing w:before="22" w:lineRule="auto"/>
        <w:ind w:left="9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Habitación frente al mar, aire acondicionado y terraza con hamaca.</w:t>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almuerzo y cena.</w:t>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al corregimiento del Valle y liberación de tortugas.</w:t>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por la selva húmeda tropical a la exótica playa de Los Deseos.</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por el sendero a los riachuelos de Juná.</w:t>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Acompañante en las caminatas.</w:t>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Asistencia médica e Impuestos.</w:t>
      </w:r>
    </w:p>
    <w:p w:rsidR="00000000" w:rsidDel="00000000" w:rsidP="00000000" w:rsidRDefault="00000000" w:rsidRPr="00000000" w14:paraId="0000004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(Pregunta por nuestras tarifas preferenciales) e impuestos.</w:t>
      </w:r>
    </w:p>
    <w:p w:rsidR="00000000" w:rsidDel="00000000" w:rsidP="00000000" w:rsidRDefault="00000000" w:rsidRPr="00000000" w14:paraId="0000004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aeroportuaria en Bahía Solano Aprox. ($8.000).</w:t>
      </w:r>
    </w:p>
    <w:p w:rsidR="00000000" w:rsidDel="00000000" w:rsidP="00000000" w:rsidRDefault="00000000" w:rsidRPr="00000000" w14:paraId="000000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Contribución pro-turismo Aprox. (Adultos $48.000).</w:t>
      </w:r>
    </w:p>
    <w:p w:rsidR="00000000" w:rsidDel="00000000" w:rsidP="00000000" w:rsidRDefault="00000000" w:rsidRPr="00000000" w14:paraId="000000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Contribución a la comunidad para ingreso a los senderos de las caminatas descritas Aprox. ($15.000). </w:t>
      </w:r>
    </w:p>
    <w:p w:rsidR="00000000" w:rsidDel="00000000" w:rsidP="00000000" w:rsidRDefault="00000000" w:rsidRPr="00000000" w14:paraId="000000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en el plan.</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por cancelación de vuelos.</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OPCIONES DE TRANSPORTE</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Charter.</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Aerolínea Satena.</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Aerolínea Clic.</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w:t>
      </w:r>
      <w:r w:rsidDel="00000000" w:rsidR="00000000" w:rsidRPr="00000000">
        <w:rPr>
          <w:rFonts w:ascii="Calibri" w:cs="Calibri" w:eastAsia="Calibri" w:hAnsi="Calibri"/>
          <w:color w:val="1f3864"/>
          <w:rtl w:val="0"/>
        </w:rPr>
        <w:t xml:space="preserve"> total deberá realizarse 60 días antes del inicio del circuito.</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2 horas a partir del aterrizaje del vuelo, en ese momento se marca no show.</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E">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50%   a menos de 20 días del inicio de viaje. </w:t>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75%    a menos de 10 días del inicio de viaje</w:t>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5 días de inicio de viaje y/o no show. </w:t>
      </w:r>
      <w:r w:rsidDel="00000000" w:rsidR="00000000" w:rsidRPr="00000000">
        <w:rPr>
          <w:rtl w:val="0"/>
        </w:rPr>
      </w:r>
    </w:p>
    <w:p w:rsidR="00000000" w:rsidDel="00000000" w:rsidP="00000000" w:rsidRDefault="00000000" w:rsidRPr="00000000" w14:paraId="0000006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8">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9">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aerolíneas limitan el equipaje a 10 Kg. por persona.</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cajeros electrónicos, lleve dinero de baja denominación.</w:t>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liviana y fresca, zapatos apropiados para caminatas por bosque y río (tenis).</w:t>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Careta, snorkel, binoculares, linterna.</w:t>
      </w:r>
    </w:p>
    <w:p w:rsidR="00000000" w:rsidDel="00000000" w:rsidP="00000000" w:rsidRDefault="00000000" w:rsidRPr="00000000" w14:paraId="00000070">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73">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74">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o cédula de ciudadanía.</w:t>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7A">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-1079497</wp:posOffset>
          </wp:positionH>
          <wp:positionV relativeFrom="paragraph">
            <wp:posOffset>673100</wp:posOffset>
          </wp:positionV>
          <wp:extent cx="7806690" cy="1042035"/>
          <wp:effectExtent b="0" l="0" r="0" t="0"/>
          <wp:wrapNone/>
          <wp:docPr id="20590721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-1223009</wp:posOffset>
          </wp:positionH>
          <wp:positionV relativeFrom="paragraph">
            <wp:posOffset>-221614</wp:posOffset>
          </wp:positionV>
          <wp:extent cx="2162175" cy="1271679"/>
          <wp:effectExtent b="0" l="0" r="0" t="0"/>
          <wp:wrapNone/>
          <wp:docPr id="2059072172" name="image2.png"/>
          <a:graphic>
            <a:graphicData uri="http://schemas.openxmlformats.org/drawingml/2006/picture">
              <pic:pic>
                <pic:nvPicPr>
                  <pic:cNvPr id="0" name="image2.png"/>
                  <pic:cNvPicPr preferRelativeResize="0"/>
                </pic:nvPicPr>
                <pic:blipFill>
                  <a:blip r:embed="rId1"/>
                  <a:srcRect b="0" l="0" r="0" t="12462"/>
                  <a:stretch>
                    <a:fillRect/>
                  </a:stretch>
                </pic:blipFill>
                <pic:spPr>
                  <a:xfrm>
                    <a:off x="0" y="0"/>
                    <a:ext cx="2162175" cy="127167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-450213</wp:posOffset>
          </wp:positionV>
          <wp:extent cx="8016875" cy="955040"/>
          <wp:effectExtent b="0" l="0" r="0" t="0"/>
          <wp:wrapNone/>
          <wp:docPr id="205907216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-718183</wp:posOffset>
          </wp:positionH>
          <wp:positionV relativeFrom="paragraph">
            <wp:posOffset>3086735</wp:posOffset>
          </wp:positionV>
          <wp:extent cx="387350" cy="2247900"/>
          <wp:effectExtent b="0" l="0" r="0" t="0"/>
          <wp:wrapNone/>
          <wp:docPr id="2059072166"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387350" cy="2247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864731"/>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Tcl5S4ItYwfxsT/mSCmJ/cfJCg==">CgMxLjA4AHIhMUlrT19qeWotWkJXSGxBU2dfUUIxbjBqcTAtMXByU1hr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2024-05-16T21:08:00Z</dcterms:created>
  <dc:creator>Eliana Gomez</dc:creator>
</cp:coreProperties>
</file>