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SANTA MARTA &amp; TAYRONA</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3N/4D</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 en regular. (Min. 2 pasajeros)</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Y VIAJE:</w:t>
      </w:r>
      <w:r w:rsidDel="00000000" w:rsidR="00000000" w:rsidRPr="00000000">
        <w:rPr>
          <w:rFonts w:ascii="Calibri" w:cs="Calibri" w:eastAsia="Calibri" w:hAnsi="Calibri"/>
          <w:color w:val="1f3864"/>
          <w:rtl w:val="0"/>
        </w:rPr>
        <w:t xml:space="preserve"> Hasta el 27 de Diciembre del 2025.</w:t>
      </w:r>
    </w:p>
    <w:p w:rsidR="00000000" w:rsidDel="00000000" w:rsidP="00000000" w:rsidRDefault="00000000" w:rsidRPr="00000000" w14:paraId="00000006">
      <w:pP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813381" cy="1208921"/>
            <wp:effectExtent b="0" l="0" r="0" t="0"/>
            <wp:docPr descr="Parque nacional natural Tayrona - Wikipedia, la enciclopedia libre" id="2139409377" name="image6.jpg"/>
            <a:graphic>
              <a:graphicData uri="http://schemas.openxmlformats.org/drawingml/2006/picture">
                <pic:pic>
                  <pic:nvPicPr>
                    <pic:cNvPr descr="Parque nacional natural Tayrona - Wikipedia, la enciclopedia libre" id="0" name="image6.jpg"/>
                    <pic:cNvPicPr preferRelativeResize="0"/>
                  </pic:nvPicPr>
                  <pic:blipFill>
                    <a:blip r:embed="rId7"/>
                    <a:srcRect b="0" l="0" r="0" t="0"/>
                    <a:stretch>
                      <a:fillRect/>
                    </a:stretch>
                  </pic:blipFill>
                  <pic:spPr>
                    <a:xfrm>
                      <a:off x="0" y="0"/>
                      <a:ext cx="1813381" cy="120892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81036" cy="1243929"/>
            <wp:effectExtent b="0" l="0" r="0" t="0"/>
            <wp:docPr descr="Hotel Sansiraka Suites By GEH Suites, Santa Marta (precios actualizados  2025)" id="2139409379" name="image3.jpg"/>
            <a:graphic>
              <a:graphicData uri="http://schemas.openxmlformats.org/drawingml/2006/picture">
                <pic:pic>
                  <pic:nvPicPr>
                    <pic:cNvPr descr="Hotel Sansiraka Suites By GEH Suites, Santa Marta (precios actualizados  2025)" id="0" name="image3.jpg"/>
                    <pic:cNvPicPr preferRelativeResize="0"/>
                  </pic:nvPicPr>
                  <pic:blipFill>
                    <a:blip r:embed="rId8"/>
                    <a:srcRect b="0" l="0" r="4498" t="0"/>
                    <a:stretch>
                      <a:fillRect/>
                    </a:stretch>
                  </pic:blipFill>
                  <pic:spPr>
                    <a:xfrm>
                      <a:off x="0" y="0"/>
                      <a:ext cx="1781036" cy="124392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85854" cy="1235216"/>
            <wp:effectExtent b="0" l="0" r="0" t="0"/>
            <wp:docPr descr="Tour a Playa Cristal en el Parque Tayrona" id="2139409378" name="image7.jpg"/>
            <a:graphic>
              <a:graphicData uri="http://schemas.openxmlformats.org/drawingml/2006/picture">
                <pic:pic>
                  <pic:nvPicPr>
                    <pic:cNvPr descr="Tour a Playa Cristal en el Parque Tayrona" id="0" name="image7.jpg"/>
                    <pic:cNvPicPr preferRelativeResize="0"/>
                  </pic:nvPicPr>
                  <pic:blipFill>
                    <a:blip r:embed="rId9"/>
                    <a:srcRect b="0" l="0" r="7816" t="0"/>
                    <a:stretch>
                      <a:fillRect/>
                    </a:stretch>
                  </pic:blipFill>
                  <pic:spPr>
                    <a:xfrm>
                      <a:off x="0" y="0"/>
                      <a:ext cx="1785854" cy="123521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SANTA MARTA</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Arribo a la hermosa ciudad de Santa Marta, donde serás recibido en el aeropuerto para tu traslado al hotel Sansiraka. Luego de realizar el check-in, tendrás tiempo para instalarte y disfrutar de las comodidades del hotel.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PLAYA BLANCA, SOL Y MAR</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Luego, te embarcaste en un espectacular tour a Playa Blanca, una de las playas más hermosas de la región, famosa por su arena blanca y aguas cristalinas. Allí, podrás nadar, relajarte bajo el sol y disfrutar de un almuerzo típico frente al mar. Al regresar, tendrás la tarde libre para descansar en el hotel o explorar los alrededores. Por la noche, la diversión continúa con la vibrante chiva rumbera.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AVENTURA EN EL PARQUE TAYRONA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en el hotel. En este día, te espera una jornada de conexión con la naturaleza en el espectacular Parque Nacional Natural Tayrona, un destino emblemático de la región. Durante el recorrido, explorar senderos rodeados de exuberante vegetación, descubrirás playas paradisíacas y disfrutarás de impresionantes paisajes. Además, el tour incluye un delicioso almuerzo para complementar esta inolvidable experiencia en uno de los parques más bellos de Colombia. Regreso al hotel para descansar y disfrutar de una última cena incluida.</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DESPEDIDA Y REGRESO</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en el hotel. A la hora acordada, traslado al aeropuerto para tomar el vuelo de regreso, con recuerdos inolvidables de esta increíble escapada en Santa Marta.</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Este es solo un ejemplo de itinerario, y puede ser personalizado según tus intereses.</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tbl>
      <w:tblPr>
        <w:tblStyle w:val="Table1"/>
        <w:tblW w:w="7795.999999999999" w:type="dxa"/>
        <w:jc w:val="left"/>
        <w:tblInd w:w="416.0" w:type="dxa"/>
        <w:tblLayout w:type="fixed"/>
        <w:tblLook w:val="0400"/>
      </w:tblPr>
      <w:tblGrid>
        <w:gridCol w:w="2268"/>
        <w:gridCol w:w="1876"/>
        <w:gridCol w:w="1809"/>
        <w:gridCol w:w="1843"/>
        <w:tblGridChange w:id="0">
          <w:tblGrid>
            <w:gridCol w:w="2268"/>
            <w:gridCol w:w="1876"/>
            <w:gridCol w:w="1809"/>
            <w:gridCol w:w="1843"/>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ALIMENTACIÓN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ADULTO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0">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PLAN 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1.116.000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998.000</w:t>
            </w:r>
          </w:p>
        </w:tc>
      </w:tr>
      <w:tr>
        <w:trPr>
          <w:cantSplit w:val="0"/>
          <w:trHeight w:val="300"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188.000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149.000</w:t>
            </w:r>
          </w:p>
        </w:tc>
      </w:tr>
    </w:tbl>
    <w:p w:rsidR="00000000" w:rsidDel="00000000" w:rsidP="00000000" w:rsidRDefault="00000000" w:rsidRPr="00000000" w14:paraId="0000002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i w:val="1"/>
          <w:color w:val="1f3864"/>
        </w:rPr>
      </w:pP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Tarifas sujetas a cambio sin previo aviso</w:t>
      </w:r>
    </w:p>
    <w:p w:rsidR="00000000" w:rsidDel="00000000" w:rsidP="00000000" w:rsidRDefault="00000000" w:rsidRPr="00000000" w14:paraId="0000002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 </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 noches de alojamiento en Sansiraka con plan PAM.</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desayuno y cena. </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Chiva rumbera </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playa blanca con almuerzo</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al parque Tayrona con almuerzo </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Hoteleros</w:t>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al viajero.</w:t>
      </w:r>
    </w:p>
    <w:p w:rsidR="00000000" w:rsidDel="00000000" w:rsidP="00000000" w:rsidRDefault="00000000" w:rsidRPr="00000000" w14:paraId="0000003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nacionales (consulta nuestras tarifas especiales)</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no descrita. </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y servicios no especificados. </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Hidratación en recorridos. </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por cancelación de vuelos.</w:t>
      </w:r>
    </w:p>
    <w:p w:rsidR="00000000" w:rsidDel="00000000" w:rsidP="00000000" w:rsidRDefault="00000000" w:rsidRPr="00000000" w14:paraId="0000003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por persona en pesos colombianos.</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depósito del 30 %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valor del paquete por persona.</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Pago total deberá realizarse 60 días previo al inicio del circuito.</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Tarifas sujetas a cambios sin previo aviso.</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4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6">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8">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X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20 días de inicio de viaje y/o no show. </w:t>
      </w:r>
      <w:r w:rsidDel="00000000" w:rsidR="00000000" w:rsidRPr="00000000">
        <w:rPr>
          <w:rtl w:val="0"/>
        </w:rPr>
      </w:r>
    </w:p>
    <w:p w:rsidR="00000000" w:rsidDel="00000000" w:rsidP="00000000" w:rsidRDefault="00000000" w:rsidRPr="00000000" w14:paraId="0000004B">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4D">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4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Hidratarse constantemente, sobre todo en zonas húmedas. </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Botas o tenis, sandalias o calzado de playa (según la actividad), camisetas y pantalones ligeros, traje de baño, edredón, crema solar, repelente de mosquitos, gafas de sol, sombrero, documentos de identidad.</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Respetar la cultura y costumbres de los habitantes raizales. </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Procurar comprar sus productos artesanales y así contribuir a su bienestar y ayudar a la sostenibilidad. </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w:t>
      </w:r>
      <w:r w:rsidDel="00000000" w:rsidR="00000000" w:rsidRPr="00000000">
        <w:rPr>
          <w:rFonts w:ascii="Calibri" w:cs="Calibri" w:eastAsia="Calibri" w:hAnsi="Calibri"/>
          <w:color w:val="1f3864"/>
          <w:rtl w:val="0"/>
        </w:rPr>
        <w:t xml:space="preserve">botar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desperdicios, favor llevarlos a los sitios destinados para su depósito.</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-1097913</wp:posOffset>
          </wp:positionH>
          <wp:positionV relativeFrom="paragraph">
            <wp:posOffset>679450</wp:posOffset>
          </wp:positionV>
          <wp:extent cx="7806690" cy="1042035"/>
          <wp:effectExtent b="0" l="0" r="0" t="0"/>
          <wp:wrapNone/>
          <wp:docPr id="21394093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3639185</wp:posOffset>
          </wp:positionV>
          <wp:extent cx="381000" cy="2667000"/>
          <wp:effectExtent b="0" l="0" r="0" t="0"/>
          <wp:wrapNone/>
          <wp:docPr id="213940938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-1181734</wp:posOffset>
          </wp:positionH>
          <wp:positionV relativeFrom="paragraph">
            <wp:posOffset>-361314</wp:posOffset>
          </wp:positionV>
          <wp:extent cx="1737090" cy="1168400"/>
          <wp:effectExtent b="0" l="0" r="0" t="0"/>
          <wp:wrapNone/>
          <wp:docPr id="213940937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737090" cy="11684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-1308098</wp:posOffset>
          </wp:positionH>
          <wp:positionV relativeFrom="paragraph">
            <wp:posOffset>-464181</wp:posOffset>
          </wp:positionV>
          <wp:extent cx="8016875" cy="955040"/>
          <wp:effectExtent b="0" l="0" r="0" t="0"/>
          <wp:wrapNone/>
          <wp:docPr id="213940938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-684942</wp:posOffset>
          </wp:positionH>
          <wp:positionV relativeFrom="paragraph">
            <wp:posOffset>2947699</wp:posOffset>
          </wp:positionV>
          <wp:extent cx="406400" cy="2660650"/>
          <wp:effectExtent b="0" l="0" r="0" t="0"/>
          <wp:wrapNone/>
          <wp:docPr id="2139409375"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406400" cy="2660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7GknOfJ/KBIpUHssxGEE8gw7A==">CgMxLjA4AHIhMW9nbXhaUzQ3bE9TRGpEX2liV1BHYUpfbldjOEJsMDAz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