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color w:val="ff0000"/>
          <w:sz w:val="48"/>
          <w:szCs w:val="48"/>
        </w:rPr>
      </w:pPr>
      <w:r w:rsidDel="00000000" w:rsidR="00000000" w:rsidRPr="00000000">
        <w:rPr>
          <w:b w:val="1"/>
          <w:bCs w:val="1"/>
          <w:color w:val="002060"/>
          <w:sz w:val="48"/>
          <w:szCs w:val="48"/>
          <w:rtl w:val="0"/>
        </w:rPr>
        <w:t xml:space="preserve">RUTA MUSICAL AMERICANA </w:t>
      </w:r>
      <w:r w:rsidDel="00000000" w:rsidR="00000000" w:rsidRPr="00000000">
        <w:rPr>
          <w:b w:val="1"/>
          <w:bCs w:val="1"/>
          <w:color w:val="ff0000"/>
          <w:sz w:val="48"/>
          <w:szCs w:val="48"/>
          <w:rtl w:val="0"/>
        </w:rPr>
        <w:t xml:space="preserve">2026</w:t>
      </w:r>
    </w:p>
    <w:p w:rsidR="00000000" w:rsidDel="00000000" w:rsidP="00000000" w:rsidRDefault="00000000" w:rsidRPr="00000000" w14:paraId="00000002">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8N/9D</w:t>
      </w:r>
    </w:p>
    <w:p w:rsidR="00000000" w:rsidDel="00000000" w:rsidP="00000000" w:rsidRDefault="00000000" w:rsidRPr="00000000" w14:paraId="00000003">
      <w:pPr>
        <w:spacing w:after="0" w:line="240" w:lineRule="auto"/>
        <w:jc w:val="center"/>
        <w:rPr>
          <w:color w:val="002060"/>
          <w:sz w:val="20"/>
          <w:szCs w:val="20"/>
        </w:rPr>
      </w:pPr>
      <w:r w:rsidDel="00000000" w:rsidR="00000000" w:rsidRPr="00000000">
        <w:rPr>
          <w:color w:val="002060"/>
          <w:sz w:val="20"/>
          <w:szCs w:val="20"/>
          <w:rtl w:val="0"/>
        </w:rPr>
        <w:t xml:space="preserve">(</w:t>
      </w:r>
      <w:r w:rsidDel="00000000" w:rsidR="00000000" w:rsidRPr="00000000">
        <w:rPr>
          <w:color w:val="002060"/>
          <w:rtl w:val="0"/>
        </w:rPr>
        <w:t xml:space="preserve">Chicago, Indianapolis, Nashville, Memphis, New Orleans)</w:t>
      </w:r>
      <w:r w:rsidDel="00000000" w:rsidR="00000000" w:rsidRPr="00000000">
        <w:rPr>
          <w:rtl w:val="0"/>
        </w:rPr>
      </w:r>
    </w:p>
    <w:p w:rsidR="00000000" w:rsidDel="00000000" w:rsidP="00000000" w:rsidRDefault="00000000" w:rsidRPr="00000000" w14:paraId="00000004">
      <w:pPr>
        <w:spacing w:after="0" w:line="240" w:lineRule="auto"/>
        <w:jc w:val="center"/>
        <w:rPr>
          <w:color w:val="002060"/>
          <w:sz w:val="20"/>
          <w:szCs w:val="20"/>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40" w:lineRule="auto"/>
        <w:rPr>
          <w:color w:val="1f3864"/>
        </w:rPr>
      </w:pPr>
      <w:bookmarkStart w:colFirst="0" w:colLast="0" w:name="_heading=h.1fob9te" w:id="0"/>
      <w:bookmarkEnd w:id="0"/>
      <w:r w:rsidDel="00000000" w:rsidR="00000000" w:rsidRPr="00000000">
        <w:rPr>
          <w:b w:val="1"/>
          <w:bCs w:val="1"/>
          <w:color w:val="1f3864"/>
          <w:rtl w:val="0"/>
        </w:rPr>
        <w:t xml:space="preserve">OPERACIÓN: </w:t>
      </w:r>
      <w:r w:rsidDel="00000000" w:rsidR="00000000" w:rsidRPr="00000000">
        <w:rPr>
          <w:color w:val="1f3864"/>
          <w:rtl w:val="0"/>
        </w:rPr>
        <w:t xml:space="preserve">Salidas puntuales (ver cuadro de fechas).</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line="240" w:lineRule="auto"/>
        <w:rPr>
          <w:color w:val="1f3864"/>
        </w:rPr>
      </w:pPr>
      <w:r w:rsidDel="00000000" w:rsidR="00000000" w:rsidRPr="00000000">
        <w:rPr>
          <w:b w:val="1"/>
          <w:bCs w:val="1"/>
          <w:color w:val="1f3864"/>
          <w:rtl w:val="0"/>
        </w:rPr>
        <w:t xml:space="preserve">VIGENCIA DE VIAJES: </w:t>
      </w:r>
      <w:r w:rsidDel="00000000" w:rsidR="00000000" w:rsidRPr="00000000">
        <w:rPr>
          <w:color w:val="1f3864"/>
          <w:rtl w:val="0"/>
        </w:rPr>
        <w:t xml:space="preserve">Hasta Septiembre del 2026.</w:t>
      </w:r>
    </w:p>
    <w:p w:rsidR="00000000" w:rsidDel="00000000" w:rsidP="00000000" w:rsidRDefault="00000000" w:rsidRPr="00000000" w14:paraId="00000007">
      <w:pPr>
        <w:pBdr>
          <w:bottom w:color="000000" w:space="1" w:sz="6" w:val="single"/>
        </w:pBdr>
        <w:rPr>
          <w:color w:val="1f3864"/>
          <w:sz w:val="2"/>
          <w:szCs w:val="2"/>
        </w:rPr>
      </w:pPr>
      <w:bookmarkStart w:colFirst="0" w:colLast="0" w:name="_heading=h.30j0zll" w:id="1"/>
      <w:bookmarkEnd w:id="1"/>
      <w:r w:rsidDel="00000000" w:rsidR="00000000" w:rsidRPr="00000000">
        <w:rPr>
          <w:rtl w:val="0"/>
        </w:rPr>
      </w:r>
    </w:p>
    <w:p w:rsidR="00000000" w:rsidDel="00000000" w:rsidP="00000000" w:rsidRDefault="00000000" w:rsidRPr="00000000" w14:paraId="00000008">
      <w:pPr>
        <w:spacing w:after="0" w:line="240" w:lineRule="auto"/>
        <w:jc w:val="center"/>
        <w:rPr>
          <w:b w:val="1"/>
          <w:bCs w:val="1"/>
          <w:color w:val="002060"/>
        </w:rPr>
      </w:pPr>
      <w:r w:rsidDel="00000000" w:rsidR="00000000" w:rsidRPr="00000000">
        <w:rPr/>
        <w:drawing>
          <wp:inline distB="0" distT="0" distL="0" distR="0">
            <wp:extent cx="1727018" cy="1157671"/>
            <wp:effectExtent b="0" l="0" r="0" t="0"/>
            <wp:docPr descr="Nueva Orleans: Guía de viaje de Insiders | Viajes | Hilton" id="2102793881" name="image4.jpg"/>
            <a:graphic>
              <a:graphicData uri="http://schemas.openxmlformats.org/drawingml/2006/picture">
                <pic:pic>
                  <pic:nvPicPr>
                    <pic:cNvPr descr="Nueva Orleans: Guía de viaje de Insiders | Viajes | Hilton" id="0" name="image4.jpg"/>
                    <pic:cNvPicPr preferRelativeResize="0"/>
                  </pic:nvPicPr>
                  <pic:blipFill>
                    <a:blip r:embed="rId7"/>
                    <a:srcRect b="0" l="0" r="0" t="0"/>
                    <a:stretch>
                      <a:fillRect/>
                    </a:stretch>
                  </pic:blipFill>
                  <pic:spPr>
                    <a:xfrm>
                      <a:off x="0" y="0"/>
                      <a:ext cx="1727018" cy="1157671"/>
                    </a:xfrm>
                    <a:prstGeom prst="rect"/>
                    <a:ln/>
                  </pic:spPr>
                </pic:pic>
              </a:graphicData>
            </a:graphic>
          </wp:inline>
        </w:drawing>
      </w:r>
      <w:r w:rsidDel="00000000" w:rsidR="00000000" w:rsidRPr="00000000">
        <w:rPr>
          <w:b w:val="1"/>
          <w:bCs w:val="1"/>
          <w:color w:val="002060"/>
          <w:rtl w:val="0"/>
        </w:rPr>
        <w:t xml:space="preserve">  </w:t>
      </w:r>
      <w:r w:rsidDel="00000000" w:rsidR="00000000" w:rsidRPr="00000000">
        <w:rPr/>
        <w:drawing>
          <wp:inline distB="0" distT="0" distL="0" distR="0">
            <wp:extent cx="1773419" cy="1188470"/>
            <wp:effectExtent b="0" l="0" r="0" t="0"/>
            <wp:docPr descr="Una ciudad sin planes pequeños: breve historia de la arquitectura de Chicago  | ArchDaily Colombia" id="2102793883" name="image5.jpg"/>
            <a:graphic>
              <a:graphicData uri="http://schemas.openxmlformats.org/drawingml/2006/picture">
                <pic:pic>
                  <pic:nvPicPr>
                    <pic:cNvPr descr="Una ciudad sin planes pequeños: breve historia de la arquitectura de Chicago  | ArchDaily Colombia" id="0" name="image5.jpg"/>
                    <pic:cNvPicPr preferRelativeResize="0"/>
                  </pic:nvPicPr>
                  <pic:blipFill>
                    <a:blip r:embed="rId8"/>
                    <a:srcRect b="0" l="0" r="0" t="0"/>
                    <a:stretch>
                      <a:fillRect/>
                    </a:stretch>
                  </pic:blipFill>
                  <pic:spPr>
                    <a:xfrm>
                      <a:off x="0" y="0"/>
                      <a:ext cx="1773419" cy="1188470"/>
                    </a:xfrm>
                    <a:prstGeom prst="rect"/>
                    <a:ln/>
                  </pic:spPr>
                </pic:pic>
              </a:graphicData>
            </a:graphic>
          </wp:inline>
        </w:drawing>
      </w:r>
      <w:r w:rsidDel="00000000" w:rsidR="00000000" w:rsidRPr="00000000">
        <w:rPr>
          <w:b w:val="1"/>
          <w:bCs w:val="1"/>
          <w:color w:val="002060"/>
          <w:rtl w:val="0"/>
        </w:rPr>
        <w:t xml:space="preserve">  </w:t>
      </w:r>
      <w:r w:rsidDel="00000000" w:rsidR="00000000" w:rsidRPr="00000000">
        <w:rPr/>
        <w:drawing>
          <wp:inline distB="0" distT="0" distL="0" distR="0">
            <wp:extent cx="1809580" cy="1209512"/>
            <wp:effectExtent b="0" l="0" r="0" t="0"/>
            <wp:docPr descr="Indianápolis - guía por la ciudad | Planet of Hotels" id="2102793882" name="image2.jpg"/>
            <a:graphic>
              <a:graphicData uri="http://schemas.openxmlformats.org/drawingml/2006/picture">
                <pic:pic>
                  <pic:nvPicPr>
                    <pic:cNvPr descr="Indianápolis - guía por la ciudad | Planet of Hotels" id="0" name="image2.jpg"/>
                    <pic:cNvPicPr preferRelativeResize="0"/>
                  </pic:nvPicPr>
                  <pic:blipFill>
                    <a:blip r:embed="rId9"/>
                    <a:srcRect b="0" l="0" r="0" t="0"/>
                    <a:stretch>
                      <a:fillRect/>
                    </a:stretch>
                  </pic:blipFill>
                  <pic:spPr>
                    <a:xfrm>
                      <a:off x="0" y="0"/>
                      <a:ext cx="1809580" cy="1209512"/>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after="0" w:line="240" w:lineRule="auto"/>
        <w:jc w:val="center"/>
        <w:rPr>
          <w:b w:val="1"/>
          <w:bCs w:val="1"/>
          <w:color w:val="002060"/>
        </w:rPr>
      </w:pPr>
      <w:r w:rsidDel="00000000" w:rsidR="00000000" w:rsidRPr="00000000">
        <w:rPr>
          <w:rtl w:val="0"/>
        </w:rPr>
      </w:r>
    </w:p>
    <w:p w:rsidR="00000000" w:rsidDel="00000000" w:rsidP="00000000" w:rsidRDefault="00000000" w:rsidRPr="00000000" w14:paraId="0000000A">
      <w:pPr>
        <w:spacing w:after="0" w:line="240" w:lineRule="auto"/>
        <w:jc w:val="center"/>
        <w:rPr>
          <w:b w:val="1"/>
          <w:bCs w:val="1"/>
          <w:color w:val="002060"/>
        </w:rPr>
      </w:pPr>
      <w:r w:rsidDel="00000000" w:rsidR="00000000" w:rsidRPr="00000000">
        <w:rPr>
          <w:b w:val="1"/>
          <w:bCs w:val="1"/>
          <w:color w:val="002060"/>
          <w:rtl w:val="0"/>
        </w:rPr>
        <w:t xml:space="preserve">ITINERARIO</w:t>
      </w:r>
    </w:p>
    <w:p w:rsidR="00000000" w:rsidDel="00000000" w:rsidP="00000000" w:rsidRDefault="00000000" w:rsidRPr="00000000" w14:paraId="0000000B">
      <w:pPr>
        <w:spacing w:after="0" w:line="240" w:lineRule="auto"/>
        <w:jc w:val="both"/>
        <w:rPr>
          <w:b w:val="1"/>
          <w:bCs w:val="1"/>
          <w:color w:val="002060"/>
        </w:rPr>
      </w:pPr>
      <w:r w:rsidDel="00000000" w:rsidR="00000000" w:rsidRPr="00000000">
        <w:rPr>
          <w:b w:val="1"/>
          <w:bCs w:val="1"/>
          <w:color w:val="002060"/>
          <w:rtl w:val="0"/>
        </w:rPr>
        <w:t xml:space="preserve">DÍA 1: CHICAGO</w:t>
      </w:r>
    </w:p>
    <w:p w:rsidR="00000000" w:rsidDel="00000000" w:rsidP="00000000" w:rsidRDefault="00000000" w:rsidRPr="00000000" w14:paraId="0000000C">
      <w:pPr>
        <w:spacing w:after="0" w:line="240" w:lineRule="auto"/>
        <w:jc w:val="both"/>
        <w:rPr>
          <w:color w:val="002060"/>
        </w:rPr>
      </w:pPr>
      <w:r w:rsidDel="00000000" w:rsidR="00000000" w:rsidRPr="00000000">
        <w:rPr>
          <w:color w:val="002060"/>
          <w:rtl w:val="0"/>
        </w:rPr>
        <w:t xml:space="preserve">Traslado al hotel, check in. Resto del día libre. Alojamiento</w:t>
      </w:r>
    </w:p>
    <w:p w:rsidR="00000000" w:rsidDel="00000000" w:rsidP="00000000" w:rsidRDefault="00000000" w:rsidRPr="00000000" w14:paraId="0000000D">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0E">
      <w:pPr>
        <w:spacing w:after="0" w:line="240" w:lineRule="auto"/>
        <w:jc w:val="both"/>
        <w:rPr>
          <w:b w:val="1"/>
          <w:bCs w:val="1"/>
          <w:color w:val="002060"/>
        </w:rPr>
      </w:pPr>
      <w:r w:rsidDel="00000000" w:rsidR="00000000" w:rsidRPr="00000000">
        <w:rPr>
          <w:b w:val="1"/>
          <w:bCs w:val="1"/>
          <w:color w:val="002060"/>
          <w:rtl w:val="0"/>
        </w:rPr>
        <w:t xml:space="preserve">DÍA 2: CHICAGO</w:t>
      </w:r>
    </w:p>
    <w:p w:rsidR="00000000" w:rsidDel="00000000" w:rsidP="00000000" w:rsidRDefault="00000000" w:rsidRPr="00000000" w14:paraId="0000000F">
      <w:pPr>
        <w:spacing w:after="0" w:line="240" w:lineRule="auto"/>
        <w:jc w:val="both"/>
        <w:rPr>
          <w:color w:val="002060"/>
        </w:rPr>
      </w:pPr>
      <w:r w:rsidDel="00000000" w:rsidR="00000000" w:rsidRPr="00000000">
        <w:rPr>
          <w:color w:val="002060"/>
          <w:rtl w:val="0"/>
        </w:rPr>
        <w:t xml:space="preserve">Desayuno Americano. Por la mañana comenzaremos el recorrido en el área financiera con la visita a uno de los edificios más altos del mundo: La Torre Willis (antiguamente llamada Sears) y tendremos la oportunidad de admirar la panorámica de varios edificios notables: el First Chicago Bank Plaza, Civic Opera House, City Hall y el imponente edificio del Estado de Illinois. Recorriendo Wacker Drive a lo largo del Río Chicago tendremos una perfecta vista del Merchandise Mart (que perteneció a la familia Kennedy) y de las torres Marina City. Al desplazarnos hacia el sur, visitaremos la Universidad de Chicago y por la vía del Lake Shore Boulevard llegaremos al área de los museos que además nos regala la mejor vista panorámica de la ciudad. De regreso al hotel pasaremos por los parques Grand y Millennium. Tarde Libre. Alojamiento</w:t>
      </w:r>
    </w:p>
    <w:p w:rsidR="00000000" w:rsidDel="00000000" w:rsidP="00000000" w:rsidRDefault="00000000" w:rsidRPr="00000000" w14:paraId="00000010">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1">
      <w:pPr>
        <w:spacing w:after="0" w:line="240" w:lineRule="auto"/>
        <w:jc w:val="both"/>
        <w:rPr>
          <w:b w:val="1"/>
          <w:bCs w:val="1"/>
          <w:color w:val="002060"/>
        </w:rPr>
      </w:pPr>
      <w:r w:rsidDel="00000000" w:rsidR="00000000" w:rsidRPr="00000000">
        <w:rPr>
          <w:b w:val="1"/>
          <w:bCs w:val="1"/>
          <w:color w:val="002060"/>
          <w:rtl w:val="0"/>
        </w:rPr>
        <w:t xml:space="preserve">DIA 3: CHICAGO / INDIANAPOLIS</w:t>
      </w:r>
    </w:p>
    <w:p w:rsidR="00000000" w:rsidDel="00000000" w:rsidP="00000000" w:rsidRDefault="00000000" w:rsidRPr="00000000" w14:paraId="00000012">
      <w:pPr>
        <w:spacing w:after="0" w:line="240" w:lineRule="auto"/>
        <w:jc w:val="both"/>
        <w:rPr>
          <w:color w:val="002060"/>
        </w:rPr>
      </w:pPr>
      <w:r w:rsidDel="00000000" w:rsidR="00000000" w:rsidRPr="00000000">
        <w:rPr>
          <w:color w:val="002060"/>
          <w:rtl w:val="0"/>
        </w:rPr>
        <w:t xml:space="preserve">Desayuno Americano. Por la mañana salimos de Chicago en viaje hacia Indianápolis donde llegaremos a medio día. Visita de la ciudad y algunos de sus monumentos más importantes, como el Capitolio Estatal de Indiana. Haremos énfasis en el famoso circuito automovilístico escenario de la legendaria carrera de Las 500 millas de Indianápolis y conocido como el BrickYard. Alojamiento.</w:t>
      </w:r>
    </w:p>
    <w:p w:rsidR="00000000" w:rsidDel="00000000" w:rsidP="00000000" w:rsidRDefault="00000000" w:rsidRPr="00000000" w14:paraId="00000013">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4">
      <w:pPr>
        <w:spacing w:after="0" w:line="240" w:lineRule="auto"/>
        <w:jc w:val="both"/>
        <w:rPr>
          <w:b w:val="1"/>
          <w:bCs w:val="1"/>
          <w:color w:val="002060"/>
        </w:rPr>
      </w:pPr>
      <w:r w:rsidDel="00000000" w:rsidR="00000000" w:rsidRPr="00000000">
        <w:rPr>
          <w:b w:val="1"/>
          <w:bCs w:val="1"/>
          <w:color w:val="002060"/>
          <w:rtl w:val="0"/>
        </w:rPr>
        <w:t xml:space="preserve">DIA 4: INDIANAPOLIS / NASHVILLE</w:t>
      </w:r>
    </w:p>
    <w:p w:rsidR="00000000" w:rsidDel="00000000" w:rsidP="00000000" w:rsidRDefault="00000000" w:rsidRPr="00000000" w14:paraId="00000015">
      <w:pPr>
        <w:spacing w:after="0" w:line="240" w:lineRule="auto"/>
        <w:jc w:val="both"/>
        <w:rPr>
          <w:color w:val="002060"/>
        </w:rPr>
      </w:pPr>
      <w:r w:rsidDel="00000000" w:rsidR="00000000" w:rsidRPr="00000000">
        <w:rPr>
          <w:color w:val="002060"/>
          <w:rtl w:val="0"/>
        </w:rPr>
        <w:t xml:space="preserve">Desayuno Americano. Por la mañana salimos rumbo a Nashville, la ciudad más importante en la industria musical americana. Llegaremos al medio día haciendo inmediatamente el tour por la misma: la Universidad de Vanderbilt, el parque del Bicentenario y el Salón de la Fama de la Música Country. En la noche saldremos con tiempo a disposición para disfrutar del área que es sede de la mayor cantidad de bares de música en vivo en el mundo. Regreso al hotel. Alojamiento.</w:t>
      </w:r>
    </w:p>
    <w:p w:rsidR="00000000" w:rsidDel="00000000" w:rsidP="00000000" w:rsidRDefault="00000000" w:rsidRPr="00000000" w14:paraId="00000016">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17">
      <w:pPr>
        <w:spacing w:after="0" w:line="240" w:lineRule="auto"/>
        <w:jc w:val="both"/>
        <w:rPr>
          <w:b w:val="1"/>
          <w:bCs w:val="1"/>
          <w:color w:val="002060"/>
        </w:rPr>
      </w:pPr>
      <w:r w:rsidDel="00000000" w:rsidR="00000000" w:rsidRPr="00000000">
        <w:rPr>
          <w:b w:val="1"/>
          <w:bCs w:val="1"/>
          <w:color w:val="002060"/>
          <w:rtl w:val="0"/>
        </w:rPr>
        <w:t xml:space="preserve">DIA 5: NASHVILLE / MEMPHIS</w:t>
      </w:r>
    </w:p>
    <w:p w:rsidR="00000000" w:rsidDel="00000000" w:rsidP="00000000" w:rsidRDefault="00000000" w:rsidRPr="00000000" w14:paraId="00000018">
      <w:pPr>
        <w:spacing w:after="0" w:line="240" w:lineRule="auto"/>
        <w:jc w:val="both"/>
        <w:rPr>
          <w:color w:val="002060"/>
        </w:rPr>
      </w:pPr>
      <w:r w:rsidDel="00000000" w:rsidR="00000000" w:rsidRPr="00000000">
        <w:rPr>
          <w:color w:val="002060"/>
          <w:rtl w:val="0"/>
        </w:rPr>
        <w:t xml:space="preserve">Desayuno Americano. Por la mañana salimos hacia Memphis, en el mismo Estado de Tennessee y nuestra primera actividad una vez lleguemos será visitar el legendario Sun Studios, cuna misma del Rock and Roll. Continuamos con la visita al conmovedor Museo de los Derechos Civiles ubicado en el mismo edificio donde fue asesinado Martin Luther King en 1968. Esta noche saldremos para disfrutar de la música de la ciudad y vamos a la legendaria calle Beale visitando uno de los tantos bares en la calle, para escuchar un poco de Rhythm y Blues. Alojamiento.</w:t>
      </w:r>
    </w:p>
    <w:p w:rsidR="00000000" w:rsidDel="00000000" w:rsidP="00000000" w:rsidRDefault="00000000" w:rsidRPr="00000000" w14:paraId="00000019">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A">
      <w:pPr>
        <w:spacing w:after="0" w:line="240" w:lineRule="auto"/>
        <w:jc w:val="both"/>
        <w:rPr>
          <w:b w:val="1"/>
          <w:bCs w:val="1"/>
          <w:color w:val="002060"/>
        </w:rPr>
      </w:pPr>
      <w:r w:rsidDel="00000000" w:rsidR="00000000" w:rsidRPr="00000000">
        <w:rPr>
          <w:b w:val="1"/>
          <w:bCs w:val="1"/>
          <w:color w:val="002060"/>
          <w:rtl w:val="0"/>
        </w:rPr>
        <w:t xml:space="preserve">DIA 6: MEMPHIS / NEW ORLEANS</w:t>
      </w:r>
    </w:p>
    <w:p w:rsidR="00000000" w:rsidDel="00000000" w:rsidP="00000000" w:rsidRDefault="00000000" w:rsidRPr="00000000" w14:paraId="0000001B">
      <w:pPr>
        <w:spacing w:after="0" w:line="240" w:lineRule="auto"/>
        <w:jc w:val="both"/>
        <w:rPr>
          <w:color w:val="002060"/>
        </w:rPr>
      </w:pPr>
      <w:r w:rsidDel="00000000" w:rsidR="00000000" w:rsidRPr="00000000">
        <w:rPr>
          <w:color w:val="002060"/>
          <w:rtl w:val="0"/>
        </w:rPr>
        <w:t xml:space="preserve">Desayuno Americano. Por la mañana haremos una de las visitas más importantes del viaje: nos dirigimos a la mansión de Elvis Presley, Graceland. Al finalizar la visita continuamos hacia el Crescent City, New Orleans donde llegaremos a últimas horas de la tarde. Alojamiento.</w:t>
      </w:r>
    </w:p>
    <w:p w:rsidR="00000000" w:rsidDel="00000000" w:rsidP="00000000" w:rsidRDefault="00000000" w:rsidRPr="00000000" w14:paraId="0000001C">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D">
      <w:pPr>
        <w:spacing w:after="0" w:line="240" w:lineRule="auto"/>
        <w:jc w:val="both"/>
        <w:rPr>
          <w:b w:val="1"/>
          <w:bCs w:val="1"/>
          <w:color w:val="002060"/>
        </w:rPr>
      </w:pPr>
      <w:r w:rsidDel="00000000" w:rsidR="00000000" w:rsidRPr="00000000">
        <w:rPr>
          <w:b w:val="1"/>
          <w:bCs w:val="1"/>
          <w:color w:val="002060"/>
          <w:rtl w:val="0"/>
        </w:rPr>
        <w:t xml:space="preserve">DIA 7: NEW ORLEANS</w:t>
      </w:r>
    </w:p>
    <w:p w:rsidR="00000000" w:rsidDel="00000000" w:rsidP="00000000" w:rsidRDefault="00000000" w:rsidRPr="00000000" w14:paraId="0000001E">
      <w:pPr>
        <w:spacing w:after="0" w:line="240" w:lineRule="auto"/>
        <w:jc w:val="both"/>
        <w:rPr>
          <w:color w:val="002060"/>
        </w:rPr>
      </w:pPr>
      <w:r w:rsidDel="00000000" w:rsidR="00000000" w:rsidRPr="00000000">
        <w:rPr>
          <w:color w:val="002060"/>
          <w:rtl w:val="0"/>
        </w:rPr>
        <w:t xml:space="preserve">Desayuno Americano. Por la mañana salimos con destino a Oak Alley, una de las plantaciones más famoso del siglo 19. Luego de visitar la plantación continuamos viaje a los famosos Swamps de Louisiana, para almorzar (No Incluido) Luego del almuerzo haremos un paseo por el bayou en lancha para 'Swamp Boat" para conocer el Bayou de cerca y su fauna de cerca! Regresó a New Orleans a media tarde. Alojamiento.</w:t>
      </w:r>
    </w:p>
    <w:p w:rsidR="00000000" w:rsidDel="00000000" w:rsidP="00000000" w:rsidRDefault="00000000" w:rsidRPr="00000000" w14:paraId="0000001F">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20">
      <w:pPr>
        <w:spacing w:after="0" w:line="240" w:lineRule="auto"/>
        <w:jc w:val="both"/>
        <w:rPr>
          <w:b w:val="1"/>
          <w:bCs w:val="1"/>
          <w:color w:val="002060"/>
        </w:rPr>
      </w:pPr>
      <w:r w:rsidDel="00000000" w:rsidR="00000000" w:rsidRPr="00000000">
        <w:rPr>
          <w:b w:val="1"/>
          <w:bCs w:val="1"/>
          <w:color w:val="002060"/>
          <w:rtl w:val="0"/>
        </w:rPr>
        <w:t xml:space="preserve">DIA 8: NEW ORLEANS</w:t>
      </w:r>
    </w:p>
    <w:p w:rsidR="00000000" w:rsidDel="00000000" w:rsidP="00000000" w:rsidRDefault="00000000" w:rsidRPr="00000000" w14:paraId="00000021">
      <w:pPr>
        <w:spacing w:after="0" w:line="240" w:lineRule="auto"/>
        <w:jc w:val="both"/>
        <w:rPr>
          <w:color w:val="002060"/>
        </w:rPr>
      </w:pPr>
      <w:r w:rsidDel="00000000" w:rsidR="00000000" w:rsidRPr="00000000">
        <w:rPr>
          <w:color w:val="002060"/>
          <w:rtl w:val="0"/>
        </w:rPr>
        <w:t xml:space="preserve">Desayuno Americano. Por la mañana realizaremos una visita por el barrio Francés, zona de tiendas y restaurantes que ya servía de lugar de comercio desde 1791.En una mañana es posible viajar a través de tres siglos de historia, leyendas y romances por esta ciudad que nadie cuido y que sin embargo creció al ritmo de la música, de la vida libertina, del clima inclemente, la magia, las mezclas étnicas y una gastronomía única creando sus propios sonidos e imágenes como las del famosos Barrio francés y la histórica Plaza Jackson, sede del Cabildo, lugar donde se guardan los documentos que certifican que Napoleón Bonaparte le vendió a Thomas Jefferson la Luisiana francesa consolidando de esa manera el mejor negocio de la historia. De historias de vudú y la piratería se puede escuchar en el Bayou San Juan, el canal utilizado por Jean Lafitte y su banda de piratas, a nuestro paso en ruta hacia el lago Pontchartrain. Continuamos nuestro recorrido hacia el mundialmente famoso Distrito de los Jardines apreciando las majestuosas mansiones y también pasaremos por las universidades de Tulane y Loyola. Tarde libre. Alojamiento.</w:t>
      </w:r>
    </w:p>
    <w:p w:rsidR="00000000" w:rsidDel="00000000" w:rsidP="00000000" w:rsidRDefault="00000000" w:rsidRPr="00000000" w14:paraId="00000022">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23">
      <w:pPr>
        <w:spacing w:after="0" w:line="240" w:lineRule="auto"/>
        <w:jc w:val="both"/>
        <w:rPr>
          <w:b w:val="1"/>
          <w:bCs w:val="1"/>
          <w:color w:val="002060"/>
        </w:rPr>
      </w:pPr>
      <w:r w:rsidDel="00000000" w:rsidR="00000000" w:rsidRPr="00000000">
        <w:rPr>
          <w:b w:val="1"/>
          <w:bCs w:val="1"/>
          <w:color w:val="002060"/>
          <w:rtl w:val="0"/>
        </w:rPr>
        <w:t xml:space="preserve">DIA 9: NEW ORLEANS</w:t>
      </w:r>
    </w:p>
    <w:p w:rsidR="00000000" w:rsidDel="00000000" w:rsidP="00000000" w:rsidRDefault="00000000" w:rsidRPr="00000000" w14:paraId="00000024">
      <w:pPr>
        <w:spacing w:after="0" w:line="240" w:lineRule="auto"/>
        <w:jc w:val="both"/>
        <w:rPr>
          <w:color w:val="002060"/>
        </w:rPr>
      </w:pPr>
      <w:r w:rsidDel="00000000" w:rsidR="00000000" w:rsidRPr="00000000">
        <w:rPr>
          <w:color w:val="002060"/>
          <w:rtl w:val="0"/>
        </w:rPr>
        <w:t xml:space="preserve">Desayuno Americano, y a la hora acordada traslado al aeropuerto.</w:t>
      </w:r>
    </w:p>
    <w:p w:rsidR="00000000" w:rsidDel="00000000" w:rsidP="00000000" w:rsidRDefault="00000000" w:rsidRPr="00000000" w14:paraId="00000025">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26">
      <w:pPr>
        <w:spacing w:after="0" w:line="240" w:lineRule="auto"/>
        <w:jc w:val="both"/>
        <w:rPr>
          <w:color w:val="002060"/>
        </w:rPr>
      </w:pPr>
      <w:r w:rsidDel="00000000" w:rsidR="00000000" w:rsidRPr="00000000">
        <w:rPr>
          <w:b w:val="1"/>
          <w:bCs w:val="1"/>
          <w:color w:val="002060"/>
          <w:rtl w:val="0"/>
        </w:rPr>
        <w:t xml:space="preserve">¡FIN DE NUESTROS SERVICIOS!</w:t>
      </w:r>
      <w:r w:rsidDel="00000000" w:rsidR="00000000" w:rsidRPr="00000000">
        <w:rPr>
          <w:rtl w:val="0"/>
        </w:rPr>
      </w:r>
    </w:p>
    <w:p w:rsidR="00000000" w:rsidDel="00000000" w:rsidP="00000000" w:rsidRDefault="00000000" w:rsidRPr="00000000" w14:paraId="00000027">
      <w:pPr>
        <w:spacing w:after="0" w:line="240" w:lineRule="auto"/>
        <w:jc w:val="center"/>
        <w:rPr>
          <w:b w:val="1"/>
          <w:bCs w:val="1"/>
          <w:color w:val="002060"/>
        </w:rPr>
      </w:pPr>
      <w:r w:rsidDel="00000000" w:rsidR="00000000" w:rsidRPr="00000000">
        <w:rPr>
          <w:rtl w:val="0"/>
        </w:rPr>
      </w:r>
    </w:p>
    <w:p w:rsidR="00000000" w:rsidDel="00000000" w:rsidP="00000000" w:rsidRDefault="00000000" w:rsidRPr="00000000" w14:paraId="00000028">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29">
      <w:pPr>
        <w:spacing w:after="0" w:line="240" w:lineRule="auto"/>
        <w:jc w:val="center"/>
        <w:rPr>
          <w:b w:val="1"/>
          <w:bCs w:val="1"/>
          <w:color w:val="002060"/>
        </w:rPr>
      </w:pPr>
      <w:r w:rsidDel="00000000" w:rsidR="00000000" w:rsidRPr="00000000">
        <w:rPr>
          <w:b w:val="1"/>
          <w:bCs w:val="1"/>
          <w:color w:val="002060"/>
          <w:rtl w:val="0"/>
        </w:rPr>
        <w:t xml:space="preserve">TARIFA POR PASAJERO EN DOLARES DESDE</w:t>
      </w:r>
    </w:p>
    <w:p w:rsidR="00000000" w:rsidDel="00000000" w:rsidP="00000000" w:rsidRDefault="00000000" w:rsidRPr="00000000" w14:paraId="0000002A">
      <w:pPr>
        <w:spacing w:after="0" w:line="240" w:lineRule="auto"/>
        <w:jc w:val="center"/>
        <w:rPr>
          <w:b w:val="1"/>
          <w:bCs w:val="1"/>
          <w:color w:val="002060"/>
        </w:rPr>
      </w:pPr>
      <w:r w:rsidDel="00000000" w:rsidR="00000000" w:rsidRPr="00000000">
        <w:rPr>
          <w:rtl w:val="0"/>
        </w:rPr>
      </w:r>
    </w:p>
    <w:tbl>
      <w:tblPr>
        <w:tblStyle w:val="Table1"/>
        <w:tblW w:w="9204.0" w:type="dxa"/>
        <w:jc w:val="center"/>
        <w:tblLayout w:type="fixed"/>
        <w:tblLook w:val="0400"/>
      </w:tblPr>
      <w:tblGrid>
        <w:gridCol w:w="2423"/>
        <w:gridCol w:w="1678"/>
        <w:gridCol w:w="1559"/>
        <w:gridCol w:w="1560"/>
        <w:gridCol w:w="1984"/>
        <w:tblGridChange w:id="0">
          <w:tblGrid>
            <w:gridCol w:w="2423"/>
            <w:gridCol w:w="1678"/>
            <w:gridCol w:w="1559"/>
            <w:gridCol w:w="1560"/>
            <w:gridCol w:w="1984"/>
          </w:tblGrid>
        </w:tblGridChange>
      </w:tblGrid>
      <w:tr>
        <w:trPr>
          <w:cantSplit w:val="0"/>
          <w:trHeight w:val="357"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2B">
            <w:pPr>
              <w:spacing w:after="0" w:line="240" w:lineRule="auto"/>
              <w:jc w:val="center"/>
              <w:rPr>
                <w:b w:val="1"/>
                <w:bCs w:val="1"/>
                <w:color w:val="ffffff"/>
              </w:rPr>
            </w:pPr>
            <w:r w:rsidDel="00000000" w:rsidR="00000000" w:rsidRPr="00000000">
              <w:rPr>
                <w:b w:val="1"/>
                <w:bCs w:val="1"/>
                <w:color w:val="ffffff"/>
                <w:rtl w:val="0"/>
              </w:rPr>
              <w:t xml:space="preserve">FECHA DE VIAJE</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2C">
            <w:pPr>
              <w:spacing w:after="0" w:line="240" w:lineRule="auto"/>
              <w:jc w:val="center"/>
              <w:rPr>
                <w:b w:val="1"/>
                <w:bCs w:val="1"/>
                <w:color w:val="ffffff"/>
              </w:rPr>
            </w:pPr>
            <w:r w:rsidDel="00000000" w:rsidR="00000000" w:rsidRPr="00000000">
              <w:rPr>
                <w:b w:val="1"/>
                <w:bCs w:val="1"/>
                <w:color w:val="ffffff"/>
                <w:rtl w:val="0"/>
              </w:rPr>
              <w:t xml:space="preserve">SENCILLA</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2D">
            <w:pPr>
              <w:spacing w:after="0" w:line="240" w:lineRule="auto"/>
              <w:jc w:val="center"/>
              <w:rPr>
                <w:b w:val="1"/>
                <w:bCs w:val="1"/>
                <w:color w:val="ffffff"/>
              </w:rPr>
            </w:pPr>
            <w:r w:rsidDel="00000000" w:rsidR="00000000" w:rsidRPr="00000000">
              <w:rPr>
                <w:b w:val="1"/>
                <w:bCs w:val="1"/>
                <w:color w:val="ffffff"/>
                <w:rtl w:val="0"/>
              </w:rPr>
              <w:t xml:space="preserve">DOBLE </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2E">
            <w:pPr>
              <w:spacing w:after="0" w:line="240" w:lineRule="auto"/>
              <w:jc w:val="center"/>
              <w:rPr>
                <w:b w:val="1"/>
                <w:bCs w:val="1"/>
                <w:color w:val="ffffff"/>
              </w:rPr>
            </w:pPr>
            <w:r w:rsidDel="00000000" w:rsidR="00000000" w:rsidRPr="00000000">
              <w:rPr>
                <w:b w:val="1"/>
                <w:bCs w:val="1"/>
                <w:color w:val="ffffff"/>
                <w:rtl w:val="0"/>
              </w:rPr>
              <w:t xml:space="preserve">TRIPLE</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2F">
            <w:pPr>
              <w:spacing w:after="0" w:line="240" w:lineRule="auto"/>
              <w:jc w:val="center"/>
              <w:rPr>
                <w:b w:val="1"/>
                <w:bCs w:val="1"/>
                <w:color w:val="ffffff"/>
              </w:rPr>
            </w:pPr>
            <w:r w:rsidDel="00000000" w:rsidR="00000000" w:rsidRPr="00000000">
              <w:rPr>
                <w:b w:val="1"/>
                <w:bCs w:val="1"/>
                <w:color w:val="ffffff"/>
                <w:rtl w:val="0"/>
              </w:rPr>
              <w:t xml:space="preserve">NIÑOS (2-12 AÑOS)</w:t>
            </w:r>
          </w:p>
        </w:tc>
      </w:tr>
      <w:tr>
        <w:trPr>
          <w:cantSplit w:val="0"/>
          <w:trHeight w:val="29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30">
            <w:pPr>
              <w:spacing w:after="0" w:line="240" w:lineRule="auto"/>
              <w:jc w:val="center"/>
              <w:rPr>
                <w:color w:val="002060"/>
              </w:rPr>
            </w:pPr>
            <w:r w:rsidDel="00000000" w:rsidR="00000000" w:rsidRPr="00000000">
              <w:rPr>
                <w:color w:val="002060"/>
                <w:rtl w:val="0"/>
              </w:rPr>
              <w:t xml:space="preserve">Salidas Puntuales</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1">
            <w:pPr>
              <w:spacing w:after="0" w:line="240" w:lineRule="auto"/>
              <w:jc w:val="center"/>
              <w:rPr>
                <w:color w:val="002060"/>
              </w:rPr>
            </w:pPr>
            <w:r w:rsidDel="00000000" w:rsidR="00000000" w:rsidRPr="00000000">
              <w:rPr>
                <w:color w:val="002060"/>
                <w:rtl w:val="0"/>
              </w:rPr>
              <w:t xml:space="preserve">4.739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2">
            <w:pPr>
              <w:spacing w:after="0" w:line="240" w:lineRule="auto"/>
              <w:jc w:val="center"/>
              <w:rPr>
                <w:color w:val="002060"/>
              </w:rPr>
            </w:pPr>
            <w:r w:rsidDel="00000000" w:rsidR="00000000" w:rsidRPr="00000000">
              <w:rPr>
                <w:color w:val="002060"/>
                <w:rtl w:val="0"/>
              </w:rPr>
              <w:t xml:space="preserve">3.495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3">
            <w:pPr>
              <w:spacing w:after="0" w:line="240" w:lineRule="auto"/>
              <w:jc w:val="center"/>
              <w:rPr>
                <w:b w:val="1"/>
                <w:bCs w:val="1"/>
                <w:color w:val="002060"/>
              </w:rPr>
            </w:pPr>
            <w:r w:rsidDel="00000000" w:rsidR="00000000" w:rsidRPr="00000000">
              <w:rPr>
                <w:b w:val="1"/>
                <w:bCs w:val="1"/>
                <w:color w:val="002060"/>
                <w:rtl w:val="0"/>
              </w:rPr>
              <w:t xml:space="preserve">3.145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4">
            <w:pPr>
              <w:spacing w:after="0" w:line="240" w:lineRule="auto"/>
              <w:jc w:val="center"/>
              <w:rPr>
                <w:color w:val="002060"/>
              </w:rPr>
            </w:pPr>
            <w:r w:rsidDel="00000000" w:rsidR="00000000" w:rsidRPr="00000000">
              <w:rPr>
                <w:color w:val="002060"/>
                <w:rtl w:val="0"/>
              </w:rPr>
              <w:t xml:space="preserve">2.145 USD</w:t>
            </w:r>
          </w:p>
        </w:tc>
      </w:tr>
    </w:tbl>
    <w:p w:rsidR="00000000" w:rsidDel="00000000" w:rsidP="00000000" w:rsidRDefault="00000000" w:rsidRPr="00000000" w14:paraId="00000035">
      <w:pPr>
        <w:spacing w:after="0" w:line="240" w:lineRule="auto"/>
        <w:jc w:val="center"/>
        <w:rPr>
          <w:b w:val="1"/>
          <w:bCs w:val="1"/>
          <w:i w:val="1"/>
          <w:iCs w:val="1"/>
          <w:color w:val="002060"/>
          <w:sz w:val="20"/>
          <w:szCs w:val="20"/>
          <w:u w:val="single"/>
        </w:rPr>
      </w:pPr>
      <w:r w:rsidDel="00000000" w:rsidR="00000000" w:rsidRPr="00000000">
        <w:rPr>
          <w:b w:val="1"/>
          <w:bCs w:val="1"/>
          <w:i w:val="1"/>
          <w:iCs w:val="1"/>
          <w:color w:val="002060"/>
          <w:sz w:val="20"/>
          <w:szCs w:val="20"/>
          <w:u w:val="single"/>
          <w:rtl w:val="0"/>
        </w:rPr>
        <w:t xml:space="preserve">Tarifas sujetas a cambio y disponibilidad.</w:t>
      </w:r>
    </w:p>
    <w:p w:rsidR="00000000" w:rsidDel="00000000" w:rsidP="00000000" w:rsidRDefault="00000000" w:rsidRPr="00000000" w14:paraId="00000036">
      <w:pPr>
        <w:spacing w:after="0" w:line="240" w:lineRule="auto"/>
        <w:jc w:val="center"/>
        <w:rPr>
          <w:b w:val="1"/>
          <w:bCs w:val="1"/>
          <w:color w:val="002060"/>
          <w:sz w:val="20"/>
          <w:szCs w:val="20"/>
        </w:rPr>
      </w:pPr>
      <w:r w:rsidDel="00000000" w:rsidR="00000000" w:rsidRPr="00000000">
        <w:rPr>
          <w:b w:val="1"/>
          <w:bCs w:val="1"/>
          <w:i w:val="1"/>
          <w:iCs w:val="1"/>
          <w:color w:val="002060"/>
          <w:sz w:val="20"/>
          <w:szCs w:val="20"/>
          <w:u w:val="single"/>
          <w:rtl w:val="0"/>
        </w:rPr>
        <w:t xml:space="preserve"> </w:t>
      </w:r>
      <w:r w:rsidDel="00000000" w:rsidR="00000000" w:rsidRPr="00000000">
        <w:rPr>
          <w:rtl w:val="0"/>
        </w:rPr>
      </w:r>
    </w:p>
    <w:p w:rsidR="00000000" w:rsidDel="00000000" w:rsidP="00000000" w:rsidRDefault="00000000" w:rsidRPr="00000000" w14:paraId="00000037">
      <w:pPr>
        <w:spacing w:after="0" w:line="240" w:lineRule="auto"/>
        <w:jc w:val="center"/>
        <w:rPr>
          <w:b w:val="1"/>
          <w:bCs w:val="1"/>
          <w:color w:val="002060"/>
        </w:rPr>
      </w:pPr>
      <w:r w:rsidDel="00000000" w:rsidR="00000000" w:rsidRPr="00000000">
        <w:rPr>
          <w:b w:val="1"/>
          <w:bCs w:val="1"/>
          <w:color w:val="002060"/>
          <w:rtl w:val="0"/>
        </w:rPr>
        <w:t xml:space="preserve">FECHAS DE SALIDAS</w:t>
      </w:r>
    </w:p>
    <w:p w:rsidR="00000000" w:rsidDel="00000000" w:rsidP="00000000" w:rsidRDefault="00000000" w:rsidRPr="00000000" w14:paraId="00000038">
      <w:pPr>
        <w:spacing w:after="0" w:line="240" w:lineRule="auto"/>
        <w:rPr/>
      </w:pPr>
      <w:r w:rsidDel="00000000" w:rsidR="00000000" w:rsidRPr="00000000">
        <w:rPr>
          <w:rtl w:val="0"/>
        </w:rPr>
      </w:r>
    </w:p>
    <w:tbl>
      <w:tblPr>
        <w:tblStyle w:val="Table2"/>
        <w:tblW w:w="3539.0" w:type="dxa"/>
        <w:jc w:val="center"/>
        <w:tblLayout w:type="fixed"/>
        <w:tblLook w:val="0400"/>
      </w:tblPr>
      <w:tblGrid>
        <w:gridCol w:w="1838"/>
        <w:gridCol w:w="567"/>
        <w:gridCol w:w="567"/>
        <w:gridCol w:w="567"/>
        <w:tblGridChange w:id="0">
          <w:tblGrid>
            <w:gridCol w:w="1838"/>
            <w:gridCol w:w="567"/>
            <w:gridCol w:w="567"/>
            <w:gridCol w:w="567"/>
          </w:tblGrid>
        </w:tblGridChange>
      </w:tblGrid>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shd w:fill="203764" w:val="clear"/>
            <w:vAlign w:val="center"/>
          </w:tcPr>
          <w:p w:rsidR="00000000" w:rsidDel="00000000" w:rsidP="00000000" w:rsidRDefault="00000000" w:rsidRPr="00000000" w14:paraId="00000039">
            <w:pPr>
              <w:spacing w:after="0" w:line="240" w:lineRule="auto"/>
              <w:jc w:val="center"/>
              <w:rPr>
                <w:b w:val="1"/>
                <w:bCs w:val="1"/>
                <w:color w:val="ffffff"/>
              </w:rPr>
            </w:pPr>
            <w:r w:rsidDel="00000000" w:rsidR="00000000" w:rsidRPr="00000000">
              <w:rPr>
                <w:b w:val="1"/>
                <w:bCs w:val="1"/>
                <w:color w:val="ffffff"/>
                <w:rtl w:val="0"/>
              </w:rPr>
              <w:t xml:space="preserve">MES</w:t>
            </w:r>
          </w:p>
        </w:tc>
        <w:tc>
          <w:tcPr>
            <w:gridSpan w:val="3"/>
            <w:tcBorders>
              <w:top w:color="000000" w:space="0" w:sz="4" w:val="single"/>
              <w:left w:color="000000" w:space="0" w:sz="0" w:val="nil"/>
              <w:bottom w:color="000000" w:space="0" w:sz="4" w:val="single"/>
              <w:right w:color="000000" w:space="0" w:sz="4" w:val="single"/>
            </w:tcBorders>
            <w:shd w:fill="203764" w:val="clear"/>
            <w:vAlign w:val="center"/>
          </w:tcPr>
          <w:p w:rsidR="00000000" w:rsidDel="00000000" w:rsidP="00000000" w:rsidRDefault="00000000" w:rsidRPr="00000000" w14:paraId="0000003A">
            <w:pPr>
              <w:spacing w:after="0" w:line="240" w:lineRule="auto"/>
              <w:jc w:val="center"/>
              <w:rPr>
                <w:b w:val="1"/>
                <w:bCs w:val="1"/>
                <w:color w:val="ffffff"/>
              </w:rPr>
            </w:pPr>
            <w:r w:rsidDel="00000000" w:rsidR="00000000" w:rsidRPr="00000000">
              <w:rPr>
                <w:b w:val="1"/>
                <w:bCs w:val="1"/>
                <w:color w:val="ffffff"/>
                <w:rtl w:val="0"/>
              </w:rPr>
              <w:t xml:space="preserve">DIA</w:t>
            </w:r>
          </w:p>
        </w:tc>
      </w:tr>
      <w:tr>
        <w:trPr>
          <w:cantSplit w:val="0"/>
          <w:trHeight w:val="33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D">
            <w:pPr>
              <w:spacing w:after="0" w:line="240" w:lineRule="auto"/>
              <w:jc w:val="center"/>
              <w:rPr>
                <w:color w:val="002060"/>
              </w:rPr>
            </w:pPr>
            <w:r w:rsidDel="00000000" w:rsidR="00000000" w:rsidRPr="00000000">
              <w:rPr>
                <w:color w:val="002060"/>
                <w:rtl w:val="0"/>
              </w:rPr>
              <w:t xml:space="preserve">JULIO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E">
            <w:pPr>
              <w:spacing w:after="0" w:line="240" w:lineRule="auto"/>
              <w:jc w:val="center"/>
              <w:rPr>
                <w:color w:val="002060"/>
              </w:rPr>
            </w:pPr>
            <w:r w:rsidDel="00000000" w:rsidR="00000000" w:rsidRPr="00000000">
              <w:rPr>
                <w:color w:val="002060"/>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F">
            <w:pPr>
              <w:spacing w:after="0" w:line="240" w:lineRule="auto"/>
              <w:jc w:val="center"/>
              <w:rPr>
                <w:color w:val="002060"/>
              </w:rPr>
            </w:pPr>
            <w:r w:rsidDel="00000000" w:rsidR="00000000" w:rsidRPr="00000000">
              <w:rPr>
                <w:color w:val="002060"/>
                <w:rtl w:val="0"/>
              </w:rPr>
              <w:t xml:space="preserve">20</w:t>
            </w:r>
          </w:p>
        </w:tc>
        <w:tc>
          <w:tcPr>
            <w:tcBorders>
              <w:top w:color="000000" w:space="0" w:sz="0" w:val="nil"/>
              <w:left w:color="000000" w:space="0" w:sz="0" w:val="nil"/>
              <w:bottom w:color="000000" w:space="0" w:sz="4" w:val="single"/>
              <w:right w:color="000000" w:space="0" w:sz="4" w:val="single"/>
            </w:tcBorders>
            <w:shd w:fill="000000" w:val="clear"/>
            <w:vAlign w:val="center"/>
          </w:tcPr>
          <w:p w:rsidR="00000000" w:rsidDel="00000000" w:rsidP="00000000" w:rsidRDefault="00000000" w:rsidRPr="00000000" w14:paraId="00000040">
            <w:pPr>
              <w:spacing w:after="0" w:line="240" w:lineRule="auto"/>
              <w:jc w:val="center"/>
              <w:rPr>
                <w:color w:val="002060"/>
              </w:rPr>
            </w:pPr>
            <w:r w:rsidDel="00000000" w:rsidR="00000000" w:rsidRPr="00000000">
              <w:rPr>
                <w:color w:val="002060"/>
                <w:rtl w:val="0"/>
              </w:rPr>
              <w:t xml:space="preserve"> </w:t>
            </w:r>
          </w:p>
        </w:tc>
      </w:tr>
      <w:tr>
        <w:trPr>
          <w:cantSplit w:val="0"/>
          <w:trHeight w:val="330" w:hRule="atLeast"/>
          <w:tblHeader w:val="0"/>
        </w:trPr>
        <w:tc>
          <w:tcPr>
            <w:tcBorders>
              <w:top w:color="000000" w:space="0" w:sz="0" w:val="nil"/>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041">
            <w:pPr>
              <w:spacing w:after="0" w:line="240" w:lineRule="auto"/>
              <w:jc w:val="center"/>
              <w:rPr>
                <w:color w:val="002060"/>
              </w:rPr>
            </w:pPr>
            <w:r w:rsidDel="00000000" w:rsidR="00000000" w:rsidRPr="00000000">
              <w:rPr>
                <w:color w:val="002060"/>
                <w:rtl w:val="0"/>
              </w:rPr>
              <w:t xml:space="preserve">AGOSTO</w:t>
            </w:r>
          </w:p>
        </w:tc>
        <w:tc>
          <w:tcPr>
            <w:tcBorders>
              <w:top w:color="000000" w:space="0" w:sz="0" w:val="nil"/>
              <w:left w:color="000000" w:space="0" w:sz="0" w:val="nil"/>
              <w:bottom w:color="000000" w:space="0" w:sz="4" w:val="single"/>
              <w:right w:color="000000" w:space="0" w:sz="4" w:val="single"/>
            </w:tcBorders>
            <w:shd w:fill="d9e2f3" w:val="clear"/>
            <w:vAlign w:val="center"/>
          </w:tcPr>
          <w:p w:rsidR="00000000" w:rsidDel="00000000" w:rsidP="00000000" w:rsidRDefault="00000000" w:rsidRPr="00000000" w14:paraId="00000042">
            <w:pPr>
              <w:spacing w:after="0" w:line="240" w:lineRule="auto"/>
              <w:jc w:val="center"/>
              <w:rPr>
                <w:color w:val="002060"/>
              </w:rPr>
            </w:pPr>
            <w:r w:rsidDel="00000000" w:rsidR="00000000" w:rsidRPr="00000000">
              <w:rPr>
                <w:color w:val="002060"/>
                <w:rtl w:val="0"/>
              </w:rPr>
              <w:t xml:space="preserve">3</w:t>
            </w:r>
          </w:p>
        </w:tc>
        <w:tc>
          <w:tcPr>
            <w:tcBorders>
              <w:top w:color="000000" w:space="0" w:sz="0" w:val="nil"/>
              <w:left w:color="000000" w:space="0" w:sz="0" w:val="nil"/>
              <w:bottom w:color="000000" w:space="0" w:sz="4" w:val="single"/>
              <w:right w:color="000000" w:space="0" w:sz="4" w:val="single"/>
            </w:tcBorders>
            <w:shd w:fill="d9e2f3" w:val="clear"/>
            <w:vAlign w:val="center"/>
          </w:tcPr>
          <w:p w:rsidR="00000000" w:rsidDel="00000000" w:rsidP="00000000" w:rsidRDefault="00000000" w:rsidRPr="00000000" w14:paraId="00000043">
            <w:pPr>
              <w:spacing w:after="0" w:line="240" w:lineRule="auto"/>
              <w:jc w:val="center"/>
              <w:rPr>
                <w:color w:val="002060"/>
              </w:rPr>
            </w:pPr>
            <w:r w:rsidDel="00000000" w:rsidR="00000000" w:rsidRPr="00000000">
              <w:rPr>
                <w:color w:val="002060"/>
                <w:rtl w:val="0"/>
              </w:rPr>
              <w:t xml:space="preserve">17</w:t>
            </w:r>
          </w:p>
        </w:tc>
        <w:tc>
          <w:tcPr>
            <w:tcBorders>
              <w:top w:color="000000" w:space="0" w:sz="0" w:val="nil"/>
              <w:left w:color="000000" w:space="0" w:sz="0" w:val="nil"/>
              <w:bottom w:color="000000" w:space="0" w:sz="4" w:val="single"/>
              <w:right w:color="000000" w:space="0" w:sz="4" w:val="single"/>
            </w:tcBorders>
            <w:shd w:fill="d9e2f3" w:val="clear"/>
            <w:vAlign w:val="center"/>
          </w:tcPr>
          <w:p w:rsidR="00000000" w:rsidDel="00000000" w:rsidP="00000000" w:rsidRDefault="00000000" w:rsidRPr="00000000" w14:paraId="00000044">
            <w:pPr>
              <w:spacing w:after="0" w:line="240" w:lineRule="auto"/>
              <w:jc w:val="center"/>
              <w:rPr>
                <w:color w:val="002060"/>
              </w:rPr>
            </w:pPr>
            <w:r w:rsidDel="00000000" w:rsidR="00000000" w:rsidRPr="00000000">
              <w:rPr>
                <w:color w:val="002060"/>
                <w:rtl w:val="0"/>
              </w:rPr>
              <w:t xml:space="preserve">31</w:t>
            </w:r>
          </w:p>
        </w:tc>
      </w:tr>
      <w:tr>
        <w:trPr>
          <w:cantSplit w:val="0"/>
          <w:trHeight w:val="33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5">
            <w:pPr>
              <w:spacing w:after="0" w:line="240" w:lineRule="auto"/>
              <w:jc w:val="center"/>
              <w:rPr>
                <w:color w:val="002060"/>
              </w:rPr>
            </w:pPr>
            <w:r w:rsidDel="00000000" w:rsidR="00000000" w:rsidRPr="00000000">
              <w:rPr>
                <w:color w:val="002060"/>
                <w:rtl w:val="0"/>
              </w:rPr>
              <w:t xml:space="preserve">SEPTIEMBRE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6">
            <w:pPr>
              <w:spacing w:after="0" w:line="240" w:lineRule="auto"/>
              <w:jc w:val="center"/>
              <w:rPr>
                <w:color w:val="002060"/>
              </w:rPr>
            </w:pPr>
            <w:r w:rsidDel="00000000" w:rsidR="00000000" w:rsidRPr="00000000">
              <w:rPr>
                <w:color w:val="002060"/>
                <w:rtl w:val="0"/>
              </w:rPr>
              <w:t xml:space="preserve">14</w:t>
            </w:r>
          </w:p>
        </w:tc>
        <w:tc>
          <w:tcPr>
            <w:tcBorders>
              <w:top w:color="000000" w:space="0" w:sz="0" w:val="nil"/>
              <w:left w:color="000000" w:space="0" w:sz="0" w:val="nil"/>
              <w:bottom w:color="000000" w:space="0" w:sz="4" w:val="single"/>
              <w:right w:color="000000" w:space="0" w:sz="4" w:val="single"/>
            </w:tcBorders>
            <w:shd w:fill="000000" w:val="clear"/>
            <w:vAlign w:val="center"/>
          </w:tcPr>
          <w:p w:rsidR="00000000" w:rsidDel="00000000" w:rsidP="00000000" w:rsidRDefault="00000000" w:rsidRPr="00000000" w14:paraId="00000047">
            <w:pPr>
              <w:spacing w:after="0" w:line="240" w:lineRule="auto"/>
              <w:jc w:val="center"/>
              <w:rPr>
                <w:color w:val="002060"/>
              </w:rPr>
            </w:pPr>
            <w:r w:rsidDel="00000000" w:rsidR="00000000" w:rsidRPr="00000000">
              <w:rPr>
                <w:color w:val="002060"/>
                <w:rtl w:val="0"/>
              </w:rPr>
              <w:t xml:space="preserve"> </w:t>
            </w:r>
          </w:p>
        </w:tc>
        <w:tc>
          <w:tcPr>
            <w:tcBorders>
              <w:top w:color="000000" w:space="0" w:sz="0" w:val="nil"/>
              <w:left w:color="000000" w:space="0" w:sz="0" w:val="nil"/>
              <w:bottom w:color="000000" w:space="0" w:sz="4" w:val="single"/>
              <w:right w:color="000000" w:space="0" w:sz="4" w:val="single"/>
            </w:tcBorders>
            <w:shd w:fill="000000" w:val="clear"/>
            <w:vAlign w:val="center"/>
          </w:tcPr>
          <w:p w:rsidR="00000000" w:rsidDel="00000000" w:rsidP="00000000" w:rsidRDefault="00000000" w:rsidRPr="00000000" w14:paraId="00000048">
            <w:pPr>
              <w:spacing w:after="0" w:line="240" w:lineRule="auto"/>
              <w:jc w:val="center"/>
              <w:rPr>
                <w:color w:val="002060"/>
              </w:rPr>
            </w:pPr>
            <w:r w:rsidDel="00000000" w:rsidR="00000000" w:rsidRPr="00000000">
              <w:rPr>
                <w:color w:val="002060"/>
                <w:rtl w:val="0"/>
              </w:rPr>
              <w:t xml:space="preserve"> </w:t>
            </w:r>
          </w:p>
        </w:tc>
      </w:tr>
    </w:tbl>
    <w:p w:rsidR="00000000" w:rsidDel="00000000" w:rsidP="00000000" w:rsidRDefault="00000000" w:rsidRPr="00000000" w14:paraId="00000049">
      <w:pPr>
        <w:spacing w:after="0" w:line="240" w:lineRule="auto"/>
        <w:jc w:val="center"/>
        <w:rPr>
          <w:b w:val="1"/>
          <w:bCs w:val="1"/>
          <w:color w:val="002060"/>
        </w:rPr>
      </w:pPr>
      <w:r w:rsidDel="00000000" w:rsidR="00000000" w:rsidRPr="00000000">
        <w:rPr>
          <w:b w:val="1"/>
          <w:bCs w:val="1"/>
          <w:color w:val="002060"/>
          <w:rtl w:val="0"/>
        </w:rPr>
        <w:br w:type="textWrapping"/>
        <w:t xml:space="preserve">HOTELES PREVISTOS O SIMILARES</w:t>
      </w:r>
    </w:p>
    <w:p w:rsidR="00000000" w:rsidDel="00000000" w:rsidP="00000000" w:rsidRDefault="00000000" w:rsidRPr="00000000" w14:paraId="0000004A">
      <w:pPr>
        <w:spacing w:after="0" w:line="240" w:lineRule="auto"/>
        <w:rPr>
          <w:color w:val="002060"/>
        </w:rPr>
      </w:pPr>
      <w:r w:rsidDel="00000000" w:rsidR="00000000" w:rsidRPr="00000000">
        <w:rPr>
          <w:rtl w:val="0"/>
        </w:rPr>
      </w:r>
    </w:p>
    <w:tbl>
      <w:tblPr>
        <w:tblStyle w:val="Table3"/>
        <w:tblW w:w="7655.0" w:type="dxa"/>
        <w:jc w:val="center"/>
        <w:tblLayout w:type="fixed"/>
        <w:tblLook w:val="0400"/>
      </w:tblPr>
      <w:tblGrid>
        <w:gridCol w:w="2126"/>
        <w:gridCol w:w="5529"/>
        <w:tblGridChange w:id="0">
          <w:tblGrid>
            <w:gridCol w:w="2126"/>
            <w:gridCol w:w="5529"/>
          </w:tblGrid>
        </w:tblGridChange>
      </w:tblGrid>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203764" w:val="clear"/>
            <w:vAlign w:val="center"/>
          </w:tcPr>
          <w:p w:rsidR="00000000" w:rsidDel="00000000" w:rsidP="00000000" w:rsidRDefault="00000000" w:rsidRPr="00000000" w14:paraId="0000004B">
            <w:pPr>
              <w:spacing w:after="0" w:line="240" w:lineRule="auto"/>
              <w:jc w:val="center"/>
              <w:rPr>
                <w:b w:val="1"/>
                <w:bCs w:val="1"/>
                <w:color w:val="ffffff"/>
              </w:rPr>
            </w:pPr>
            <w:r w:rsidDel="00000000" w:rsidR="00000000" w:rsidRPr="00000000">
              <w:rPr>
                <w:b w:val="1"/>
                <w:bCs w:val="1"/>
                <w:color w:val="ffffff"/>
                <w:rtl w:val="0"/>
              </w:rPr>
              <w:t xml:space="preserve">CIUDAD</w:t>
            </w:r>
          </w:p>
        </w:tc>
        <w:tc>
          <w:tcPr>
            <w:tcBorders>
              <w:top w:color="000000" w:space="0" w:sz="4" w:val="single"/>
              <w:left w:color="000000" w:space="0" w:sz="0" w:val="nil"/>
              <w:bottom w:color="000000" w:space="0" w:sz="4" w:val="single"/>
              <w:right w:color="000000" w:space="0" w:sz="4" w:val="single"/>
            </w:tcBorders>
            <w:shd w:fill="203764" w:val="clear"/>
            <w:vAlign w:val="center"/>
          </w:tcPr>
          <w:p w:rsidR="00000000" w:rsidDel="00000000" w:rsidP="00000000" w:rsidRDefault="00000000" w:rsidRPr="00000000" w14:paraId="0000004C">
            <w:pPr>
              <w:spacing w:after="0" w:line="240" w:lineRule="auto"/>
              <w:jc w:val="center"/>
              <w:rPr>
                <w:b w:val="1"/>
                <w:bCs w:val="1"/>
                <w:color w:val="ffffff"/>
              </w:rPr>
            </w:pPr>
            <w:r w:rsidDel="00000000" w:rsidR="00000000" w:rsidRPr="00000000">
              <w:rPr>
                <w:b w:val="1"/>
                <w:bCs w:val="1"/>
                <w:color w:val="ffffff"/>
                <w:rtl w:val="0"/>
              </w:rPr>
              <w:t xml:space="preserve">HOTELES PREVISTOS O SIMILARES</w:t>
            </w:r>
          </w:p>
        </w:tc>
      </w:tr>
      <w:tr>
        <w:trPr>
          <w:cantSplit w:val="0"/>
          <w:trHeight w:val="582"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D">
            <w:pPr>
              <w:spacing w:after="0" w:line="240" w:lineRule="auto"/>
              <w:jc w:val="center"/>
              <w:rPr>
                <w:b w:val="1"/>
                <w:bCs w:val="1"/>
                <w:color w:val="002060"/>
              </w:rPr>
            </w:pPr>
            <w:r w:rsidDel="00000000" w:rsidR="00000000" w:rsidRPr="00000000">
              <w:rPr>
                <w:b w:val="1"/>
                <w:bCs w:val="1"/>
                <w:color w:val="002060"/>
                <w:rtl w:val="0"/>
              </w:rPr>
              <w:t xml:space="preserve">Chicago</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E">
            <w:pPr>
              <w:spacing w:after="0" w:line="240" w:lineRule="auto"/>
              <w:jc w:val="center"/>
              <w:rPr>
                <w:color w:val="002060"/>
              </w:rPr>
            </w:pPr>
            <w:r w:rsidDel="00000000" w:rsidR="00000000" w:rsidRPr="00000000">
              <w:rPr>
                <w:color w:val="002060"/>
                <w:rtl w:val="0"/>
              </w:rPr>
              <w:t xml:space="preserve">Hampton Inn Chicago</w:t>
            </w:r>
          </w:p>
          <w:p w:rsidR="00000000" w:rsidDel="00000000" w:rsidP="00000000" w:rsidRDefault="00000000" w:rsidRPr="00000000" w14:paraId="0000004F">
            <w:pPr>
              <w:spacing w:after="0" w:line="240" w:lineRule="auto"/>
              <w:jc w:val="center"/>
              <w:rPr>
                <w:color w:val="002060"/>
              </w:rPr>
            </w:pPr>
            <w:r w:rsidDel="00000000" w:rsidR="00000000" w:rsidRPr="00000000">
              <w:rPr>
                <w:color w:val="002060"/>
                <w:rtl w:val="0"/>
              </w:rPr>
              <w:t xml:space="preserve">Downtown//Magnificent Mile</w:t>
            </w:r>
          </w:p>
        </w:tc>
      </w:tr>
      <w:tr>
        <w:trPr>
          <w:cantSplit w:val="0"/>
          <w:trHeight w:val="575" w:hRule="atLeast"/>
          <w:tblHeader w:val="0"/>
        </w:trPr>
        <w:tc>
          <w:tcPr>
            <w:tcBorders>
              <w:top w:color="000000" w:space="0" w:sz="0" w:val="nil"/>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050">
            <w:pPr>
              <w:spacing w:after="0" w:line="240" w:lineRule="auto"/>
              <w:jc w:val="center"/>
              <w:rPr>
                <w:b w:val="1"/>
                <w:bCs w:val="1"/>
                <w:color w:val="002060"/>
              </w:rPr>
            </w:pPr>
            <w:r w:rsidDel="00000000" w:rsidR="00000000" w:rsidRPr="00000000">
              <w:rPr>
                <w:b w:val="1"/>
                <w:bCs w:val="1"/>
                <w:color w:val="002060"/>
                <w:rtl w:val="0"/>
              </w:rPr>
              <w:t xml:space="preserve">Indianápolis</w:t>
            </w:r>
          </w:p>
        </w:tc>
        <w:tc>
          <w:tcPr>
            <w:tcBorders>
              <w:top w:color="000000" w:space="0" w:sz="4" w:val="single"/>
              <w:left w:color="000000" w:space="0" w:sz="0" w:val="nil"/>
              <w:bottom w:color="000000" w:space="0" w:sz="4" w:val="single"/>
              <w:right w:color="000000" w:space="0" w:sz="4" w:val="single"/>
            </w:tcBorders>
            <w:shd w:fill="d9e2f3" w:val="clear"/>
            <w:vAlign w:val="center"/>
          </w:tcPr>
          <w:p w:rsidR="00000000" w:rsidDel="00000000" w:rsidP="00000000" w:rsidRDefault="00000000" w:rsidRPr="00000000" w14:paraId="00000051">
            <w:pPr>
              <w:spacing w:after="0" w:line="240" w:lineRule="auto"/>
              <w:jc w:val="center"/>
              <w:rPr>
                <w:color w:val="002060"/>
              </w:rPr>
            </w:pPr>
            <w:r w:rsidDel="00000000" w:rsidR="00000000" w:rsidRPr="00000000">
              <w:rPr>
                <w:color w:val="002060"/>
                <w:rtl w:val="0"/>
              </w:rPr>
              <w:t xml:space="preserve">Hampton Inn Indianapolis//Downtown Circle Centre</w:t>
            </w:r>
          </w:p>
        </w:tc>
      </w:tr>
      <w:tr>
        <w:trPr>
          <w:cantSplit w:val="0"/>
          <w:trHeight w:val="557"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2">
            <w:pPr>
              <w:spacing w:after="0" w:line="240" w:lineRule="auto"/>
              <w:jc w:val="center"/>
              <w:rPr>
                <w:b w:val="1"/>
                <w:bCs w:val="1"/>
                <w:color w:val="002060"/>
              </w:rPr>
            </w:pPr>
            <w:r w:rsidDel="00000000" w:rsidR="00000000" w:rsidRPr="00000000">
              <w:rPr>
                <w:b w:val="1"/>
                <w:bCs w:val="1"/>
                <w:color w:val="002060"/>
                <w:rtl w:val="0"/>
              </w:rPr>
              <w:t xml:space="preserve">Nashville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3">
            <w:pPr>
              <w:spacing w:after="0" w:line="240" w:lineRule="auto"/>
              <w:jc w:val="center"/>
              <w:rPr>
                <w:color w:val="002060"/>
              </w:rPr>
            </w:pPr>
            <w:r w:rsidDel="00000000" w:rsidR="00000000" w:rsidRPr="00000000">
              <w:rPr>
                <w:color w:val="002060"/>
                <w:rtl w:val="0"/>
              </w:rPr>
              <w:t xml:space="preserve">Holiday Inn &amp; Suites//Nashville Downtown - Broadway</w:t>
            </w:r>
          </w:p>
        </w:tc>
      </w:tr>
      <w:tr>
        <w:trPr>
          <w:cantSplit w:val="0"/>
          <w:trHeight w:val="565" w:hRule="atLeast"/>
          <w:tblHeader w:val="0"/>
        </w:trPr>
        <w:tc>
          <w:tcPr>
            <w:tcBorders>
              <w:top w:color="000000" w:space="0" w:sz="0" w:val="nil"/>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054">
            <w:pPr>
              <w:spacing w:after="0" w:line="240" w:lineRule="auto"/>
              <w:jc w:val="center"/>
              <w:rPr>
                <w:b w:val="1"/>
                <w:bCs w:val="1"/>
                <w:color w:val="002060"/>
              </w:rPr>
            </w:pPr>
            <w:r w:rsidDel="00000000" w:rsidR="00000000" w:rsidRPr="00000000">
              <w:rPr>
                <w:b w:val="1"/>
                <w:bCs w:val="1"/>
                <w:color w:val="002060"/>
                <w:rtl w:val="0"/>
              </w:rPr>
              <w:t xml:space="preserve">Memphis</w:t>
            </w:r>
          </w:p>
        </w:tc>
        <w:tc>
          <w:tcPr>
            <w:tcBorders>
              <w:top w:color="000000" w:space="0" w:sz="4" w:val="single"/>
              <w:left w:color="000000" w:space="0" w:sz="0" w:val="nil"/>
              <w:bottom w:color="000000" w:space="0" w:sz="4" w:val="single"/>
              <w:right w:color="000000" w:space="0" w:sz="4" w:val="single"/>
            </w:tcBorders>
            <w:shd w:fill="d9e2f3" w:val="clear"/>
            <w:vAlign w:val="center"/>
          </w:tcPr>
          <w:p w:rsidR="00000000" w:rsidDel="00000000" w:rsidP="00000000" w:rsidRDefault="00000000" w:rsidRPr="00000000" w14:paraId="00000055">
            <w:pPr>
              <w:spacing w:after="0" w:line="240" w:lineRule="auto"/>
              <w:jc w:val="center"/>
              <w:rPr>
                <w:color w:val="002060"/>
              </w:rPr>
            </w:pPr>
            <w:r w:rsidDel="00000000" w:rsidR="00000000" w:rsidRPr="00000000">
              <w:rPr>
                <w:color w:val="002060"/>
                <w:rtl w:val="0"/>
              </w:rPr>
              <w:t xml:space="preserve">Doubletree By Hilton//Memphis Downtown</w:t>
            </w:r>
          </w:p>
        </w:tc>
      </w:tr>
      <w:tr>
        <w:trPr>
          <w:cantSplit w:val="0"/>
          <w:trHeight w:val="559"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6">
            <w:pPr>
              <w:spacing w:after="0" w:line="240" w:lineRule="auto"/>
              <w:jc w:val="center"/>
              <w:rPr>
                <w:b w:val="1"/>
                <w:bCs w:val="1"/>
                <w:color w:val="002060"/>
              </w:rPr>
            </w:pPr>
            <w:r w:rsidDel="00000000" w:rsidR="00000000" w:rsidRPr="00000000">
              <w:rPr>
                <w:b w:val="1"/>
                <w:bCs w:val="1"/>
                <w:color w:val="002060"/>
                <w:rtl w:val="0"/>
              </w:rPr>
              <w:t xml:space="preserve">New Orleans</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7">
            <w:pPr>
              <w:spacing w:after="0" w:line="240" w:lineRule="auto"/>
              <w:jc w:val="center"/>
              <w:rPr>
                <w:color w:val="002060"/>
              </w:rPr>
            </w:pPr>
            <w:r w:rsidDel="00000000" w:rsidR="00000000" w:rsidRPr="00000000">
              <w:rPr>
                <w:color w:val="002060"/>
                <w:rtl w:val="0"/>
              </w:rPr>
              <w:t xml:space="preserve">Wyndham New Orleans//French Quarter</w:t>
            </w:r>
          </w:p>
        </w:tc>
      </w:tr>
    </w:tbl>
    <w:p w:rsidR="00000000" w:rsidDel="00000000" w:rsidP="00000000" w:rsidRDefault="00000000" w:rsidRPr="00000000" w14:paraId="00000058">
      <w:pPr>
        <w:spacing w:after="0" w:line="240" w:lineRule="auto"/>
        <w:jc w:val="center"/>
        <w:rPr>
          <w:b w:val="1"/>
          <w:bCs w:val="1"/>
          <w:color w:val="002060"/>
        </w:rPr>
      </w:pPr>
      <w:r w:rsidDel="00000000" w:rsidR="00000000" w:rsidRPr="00000000">
        <w:rPr>
          <w:b w:val="1"/>
          <w:bCs w:val="1"/>
          <w:color w:val="002060"/>
          <w:rtl w:val="0"/>
        </w:rPr>
        <w:t xml:space="preserve">Nota: </w:t>
      </w:r>
      <w:r w:rsidDel="00000000" w:rsidR="00000000" w:rsidRPr="00000000">
        <w:rPr>
          <w:i w:val="1"/>
          <w:iCs w:val="1"/>
          <w:color w:val="002060"/>
          <w:u w:val="single"/>
          <w:rtl w:val="0"/>
        </w:rPr>
        <w:t xml:space="preserve">Hoteles de recogida a las 8:00 am Hampton Inn Chicago // Downtown/Maginificent Mile</w:t>
      </w:r>
      <w:r w:rsidDel="00000000" w:rsidR="00000000" w:rsidRPr="00000000">
        <w:rPr>
          <w:rtl w:val="0"/>
        </w:rPr>
      </w:r>
    </w:p>
    <w:p w:rsidR="00000000" w:rsidDel="00000000" w:rsidP="00000000" w:rsidRDefault="00000000" w:rsidRPr="00000000" w14:paraId="00000059">
      <w:pPr>
        <w:spacing w:after="0" w:line="240" w:lineRule="auto"/>
        <w:jc w:val="center"/>
        <w:rPr>
          <w:color w:val="002060"/>
        </w:rPr>
      </w:pPr>
      <w:r w:rsidDel="00000000" w:rsidR="00000000" w:rsidRPr="00000000">
        <w:rPr>
          <w:rtl w:val="0"/>
        </w:rPr>
      </w:r>
    </w:p>
    <w:p w:rsidR="00000000" w:rsidDel="00000000" w:rsidP="00000000" w:rsidRDefault="00000000" w:rsidRPr="00000000" w14:paraId="0000005A">
      <w:pPr>
        <w:spacing w:after="0" w:line="240" w:lineRule="auto"/>
        <w:jc w:val="center"/>
        <w:rPr>
          <w:color w:val="002060"/>
        </w:rPr>
      </w:pPr>
      <w:r w:rsidDel="00000000" w:rsidR="00000000" w:rsidRPr="00000000">
        <w:rPr>
          <w:color w:val="002060"/>
        </w:rPr>
        <w:drawing>
          <wp:inline distB="0" distT="0" distL="0" distR="0">
            <wp:extent cx="2251064" cy="1646716"/>
            <wp:effectExtent b="0" l="0" r="0" t="0"/>
            <wp:docPr id="2102793884" name="image6.png"/>
            <a:graphic>
              <a:graphicData uri="http://schemas.openxmlformats.org/drawingml/2006/picture">
                <pic:pic>
                  <pic:nvPicPr>
                    <pic:cNvPr id="0" name="image6.png"/>
                    <pic:cNvPicPr preferRelativeResize="0"/>
                  </pic:nvPicPr>
                  <pic:blipFill>
                    <a:blip r:embed="rId10"/>
                    <a:srcRect b="0" l="0" r="0" t="3354"/>
                    <a:stretch>
                      <a:fillRect/>
                    </a:stretch>
                  </pic:blipFill>
                  <pic:spPr>
                    <a:xfrm>
                      <a:off x="0" y="0"/>
                      <a:ext cx="2251064" cy="1646716"/>
                    </a:xfrm>
                    <a:prstGeom prst="rect"/>
                    <a:ln/>
                  </pic:spPr>
                </pic:pic>
              </a:graphicData>
            </a:graphic>
          </wp:inline>
        </w:drawing>
      </w:r>
      <w:r w:rsidDel="00000000" w:rsidR="00000000" w:rsidRPr="00000000">
        <w:rPr>
          <w:rtl w:val="0"/>
        </w:rPr>
      </w:r>
    </w:p>
    <w:p w:rsidR="00000000" w:rsidDel="00000000" w:rsidP="00000000" w:rsidRDefault="00000000" w:rsidRPr="00000000" w14:paraId="0000005B">
      <w:pPr>
        <w:spacing w:after="0" w:line="240" w:lineRule="auto"/>
        <w:jc w:val="center"/>
        <w:rPr>
          <w:b w:val="1"/>
          <w:bCs w:val="1"/>
          <w:color w:val="002060"/>
        </w:rPr>
      </w:pPr>
      <w:r w:rsidDel="00000000" w:rsidR="00000000" w:rsidRPr="00000000">
        <w:rPr>
          <w:rtl w:val="0"/>
        </w:rPr>
      </w:r>
    </w:p>
    <w:p w:rsidR="00000000" w:rsidDel="00000000" w:rsidP="00000000" w:rsidRDefault="00000000" w:rsidRPr="00000000" w14:paraId="0000005C">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5D">
      <w:pPr>
        <w:spacing w:after="0" w:line="240" w:lineRule="auto"/>
        <w:rPr>
          <w:b w:val="1"/>
          <w:bCs w:val="1"/>
          <w:color w:val="002060"/>
        </w:rPr>
      </w:pPr>
      <w:r w:rsidDel="00000000" w:rsidR="00000000" w:rsidRPr="00000000">
        <w:rPr>
          <w:b w:val="1"/>
          <w:bCs w:val="1"/>
          <w:color w:val="002060"/>
          <w:rtl w:val="0"/>
        </w:rPr>
        <w:t xml:space="preserve">INCLUYE:</w:t>
      </w:r>
    </w:p>
    <w:p w:rsidR="00000000" w:rsidDel="00000000" w:rsidP="00000000" w:rsidRDefault="00000000" w:rsidRPr="00000000" w14:paraId="0000005E">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8 noches de alojamiento</w:t>
      </w:r>
    </w:p>
    <w:p w:rsidR="00000000" w:rsidDel="00000000" w:rsidP="00000000" w:rsidRDefault="00000000" w:rsidRPr="00000000" w14:paraId="0000005F">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8 Desayunos Americanos</w:t>
      </w:r>
    </w:p>
    <w:p w:rsidR="00000000" w:rsidDel="00000000" w:rsidP="00000000" w:rsidRDefault="00000000" w:rsidRPr="00000000" w14:paraId="00000060">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Admisión a Graceland, Country Music Hall of Fame, Museo derechos civiles, Sun Studios, Preservation Hall y Willis Tower Chicago y Indianapolis Speedway</w:t>
      </w:r>
    </w:p>
    <w:p w:rsidR="00000000" w:rsidDel="00000000" w:rsidP="00000000" w:rsidRDefault="00000000" w:rsidRPr="00000000" w14:paraId="00000061">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Admisión a Oak Alley Plantation</w:t>
      </w:r>
    </w:p>
    <w:p w:rsidR="00000000" w:rsidDel="00000000" w:rsidP="00000000" w:rsidRDefault="00000000" w:rsidRPr="00000000" w14:paraId="00000062">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Incluye Crucero por el Bayou en un Swamp Boat.</w:t>
      </w:r>
    </w:p>
    <w:p w:rsidR="00000000" w:rsidDel="00000000" w:rsidP="00000000" w:rsidRDefault="00000000" w:rsidRPr="00000000" w14:paraId="00000063">
      <w:pPr>
        <w:numPr>
          <w:ilvl w:val="0"/>
          <w:numId w:val="2"/>
        </w:numPr>
        <w:pBdr>
          <w:top w:space="0" w:sz="0" w:val="nil"/>
          <w:left w:space="0" w:sz="0" w:val="nil"/>
          <w:bottom w:space="0" w:sz="0" w:val="nil"/>
          <w:right w:space="0" w:sz="0" w:val="nil"/>
          <w:between w:space="0" w:sz="0" w:val="nil"/>
        </w:pBdr>
        <w:spacing w:after="0" w:line="240" w:lineRule="auto"/>
        <w:ind w:left="720" w:hanging="360"/>
        <w:rPr>
          <w:b w:val="1"/>
          <w:bCs w:val="1"/>
          <w:color w:val="002060"/>
        </w:rPr>
      </w:pPr>
      <w:r w:rsidDel="00000000" w:rsidR="00000000" w:rsidRPr="00000000">
        <w:rPr>
          <w:color w:val="002060"/>
          <w:rtl w:val="0"/>
        </w:rPr>
        <w:t xml:space="preserve">Tarjeta de asistencia médica. (Cobertura Máxima de 60.000 USD)</w:t>
      </w:r>
      <w:r w:rsidDel="00000000" w:rsidR="00000000" w:rsidRPr="00000000">
        <w:rPr>
          <w:rtl w:val="0"/>
        </w:rPr>
      </w:r>
    </w:p>
    <w:p w:rsidR="00000000" w:rsidDel="00000000" w:rsidP="00000000" w:rsidRDefault="00000000" w:rsidRPr="00000000" w14:paraId="00000064">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65">
      <w:pPr>
        <w:spacing w:after="0" w:line="240" w:lineRule="auto"/>
        <w:rPr>
          <w:b w:val="1"/>
          <w:bCs w:val="1"/>
          <w:color w:val="002060"/>
        </w:rPr>
      </w:pPr>
      <w:r w:rsidDel="00000000" w:rsidR="00000000" w:rsidRPr="00000000">
        <w:rPr>
          <w:b w:val="1"/>
          <w:bCs w:val="1"/>
          <w:color w:val="002060"/>
          <w:rtl w:val="0"/>
        </w:rPr>
        <w:t xml:space="preserve">NO INCLUYE:</w:t>
      </w:r>
    </w:p>
    <w:p w:rsidR="00000000" w:rsidDel="00000000" w:rsidP="00000000" w:rsidRDefault="00000000" w:rsidRPr="00000000" w14:paraId="00000066">
      <w:pPr>
        <w:numPr>
          <w:ilvl w:val="0"/>
          <w:numId w:val="3"/>
        </w:numPr>
        <w:pBdr>
          <w:top w:space="0" w:sz="0" w:val="nil"/>
          <w:left w:space="0" w:sz="0" w:val="nil"/>
          <w:bottom w:space="0" w:sz="0" w:val="nil"/>
          <w:right w:space="0" w:sz="0" w:val="nil"/>
          <w:between w:space="0" w:sz="0" w:val="nil"/>
        </w:pBdr>
        <w:spacing w:after="0" w:line="240" w:lineRule="auto"/>
        <w:ind w:left="720" w:hanging="360"/>
        <w:rPr>
          <w:b w:val="1"/>
          <w:bCs w:val="1"/>
          <w:color w:val="002060"/>
        </w:rPr>
      </w:pPr>
      <w:r w:rsidDel="00000000" w:rsidR="00000000" w:rsidRPr="00000000">
        <w:rPr>
          <w:color w:val="002060"/>
          <w:rtl w:val="0"/>
        </w:rPr>
        <w:t xml:space="preserve">Tiquetes Aéreos Nacionales o Internacionales. (preguntas por nuestras tarifas especiales).</w:t>
      </w:r>
      <w:r w:rsidDel="00000000" w:rsidR="00000000" w:rsidRPr="00000000">
        <w:rPr>
          <w:rtl w:val="0"/>
        </w:rPr>
      </w:r>
    </w:p>
    <w:p w:rsidR="00000000" w:rsidDel="00000000" w:rsidP="00000000" w:rsidRDefault="00000000" w:rsidRPr="00000000" w14:paraId="00000067">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Servicios opcionales como: Gastos personales, llamadas telefónicas, alimentación o bebidas, propinas para conductor y guía.</w:t>
      </w:r>
    </w:p>
    <w:p w:rsidR="00000000" w:rsidDel="00000000" w:rsidP="00000000" w:rsidRDefault="00000000" w:rsidRPr="00000000" w14:paraId="00000068">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Gastos de visa, gastos de índole personal, propinas.</w:t>
      </w:r>
    </w:p>
    <w:p w:rsidR="00000000" w:rsidDel="00000000" w:rsidP="00000000" w:rsidRDefault="00000000" w:rsidRPr="00000000" w14:paraId="00000069">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Fee Bancario.</w:t>
      </w:r>
    </w:p>
    <w:p w:rsidR="00000000" w:rsidDel="00000000" w:rsidP="00000000" w:rsidRDefault="00000000" w:rsidRPr="00000000" w14:paraId="0000006A">
      <w:pPr>
        <w:spacing w:after="0" w:lineRule="auto"/>
        <w:jc w:val="both"/>
        <w:rPr>
          <w:b w:val="1"/>
          <w:bCs w:val="1"/>
          <w:color w:val="002060"/>
        </w:rPr>
      </w:pPr>
      <w:r w:rsidDel="00000000" w:rsidR="00000000" w:rsidRPr="00000000">
        <w:rPr>
          <w:rtl w:val="0"/>
        </w:rPr>
      </w:r>
    </w:p>
    <w:p w:rsidR="00000000" w:rsidDel="00000000" w:rsidP="00000000" w:rsidRDefault="00000000" w:rsidRPr="00000000" w14:paraId="0000006B">
      <w:pPr>
        <w:rPr>
          <w:b w:val="1"/>
          <w:bCs w:val="1"/>
          <w:color w:val="1f3864"/>
        </w:rPr>
      </w:pPr>
      <w:r w:rsidDel="00000000" w:rsidR="00000000" w:rsidRPr="00000000">
        <w:rPr>
          <w:b w:val="1"/>
          <w:bCs w:val="1"/>
          <w:color w:val="1f3864"/>
          <w:rtl w:val="0"/>
        </w:rPr>
        <w:t xml:space="preserve">CONDICIONES:</w:t>
      </w:r>
    </w:p>
    <w:p w:rsidR="00000000" w:rsidDel="00000000" w:rsidP="00000000" w:rsidRDefault="00000000" w:rsidRPr="00000000" w14:paraId="0000006C">
      <w:pPr>
        <w:numPr>
          <w:ilvl w:val="0"/>
          <w:numId w:val="5"/>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color w:val="1f3864"/>
        </w:rPr>
      </w:pPr>
      <w:bookmarkStart w:colFirst="0" w:colLast="0" w:name="_heading=h.2et92p0" w:id="2"/>
      <w:bookmarkEnd w:id="2"/>
      <w:r w:rsidDel="00000000" w:rsidR="00000000" w:rsidRPr="00000000">
        <w:rPr>
          <w:color w:val="1f3864"/>
          <w:rtl w:val="0"/>
        </w:rPr>
        <w:t xml:space="preserve">La tarifa por persona en dólares, se liquida a la TRM negociada.</w:t>
      </w:r>
    </w:p>
    <w:p w:rsidR="00000000" w:rsidDel="00000000" w:rsidP="00000000" w:rsidRDefault="00000000" w:rsidRPr="00000000" w14:paraId="0000006D">
      <w:pPr>
        <w:numPr>
          <w:ilvl w:val="0"/>
          <w:numId w:val="5"/>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color w:val="1f3864"/>
        </w:rPr>
      </w:pPr>
      <w:r w:rsidDel="00000000" w:rsidR="00000000" w:rsidRPr="00000000">
        <w:rPr>
          <w:color w:val="1f3864"/>
          <w:rtl w:val="0"/>
        </w:rPr>
        <w:t xml:space="preserve">Para garantía de reserva se requiere un depósito del 30 % del valor del paquete por persona</w:t>
      </w:r>
    </w:p>
    <w:p w:rsidR="00000000" w:rsidDel="00000000" w:rsidP="00000000" w:rsidRDefault="00000000" w:rsidRPr="00000000" w14:paraId="0000006E">
      <w:pPr>
        <w:numPr>
          <w:ilvl w:val="0"/>
          <w:numId w:val="5"/>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b w:val="1"/>
          <w:bCs w:val="1"/>
          <w:color w:val="1f3864"/>
        </w:rPr>
      </w:pPr>
      <w:r w:rsidDel="00000000" w:rsidR="00000000" w:rsidRPr="00000000">
        <w:rPr>
          <w:b w:val="1"/>
          <w:bCs w:val="1"/>
          <w:color w:val="1f3864"/>
          <w:rtl w:val="0"/>
        </w:rPr>
        <w:t xml:space="preserve">Al momento de confirmación de reserva, usted acepta el compromiso de pago mensual, garantizando el pago total 45 días previo a la fecha de viaje</w:t>
      </w:r>
    </w:p>
    <w:p w:rsidR="00000000" w:rsidDel="00000000" w:rsidP="00000000" w:rsidRDefault="00000000" w:rsidRPr="00000000" w14:paraId="0000006F">
      <w:pPr>
        <w:numPr>
          <w:ilvl w:val="0"/>
          <w:numId w:val="5"/>
        </w:numPr>
        <w:pBdr>
          <w:top w:space="0" w:sz="0" w:val="nil"/>
          <w:left w:space="0" w:sz="0" w:val="nil"/>
          <w:bottom w:space="0" w:sz="0" w:val="nil"/>
          <w:right w:space="0" w:sz="0" w:val="nil"/>
          <w:between w:space="0" w:sz="0" w:val="nil"/>
        </w:pBdr>
        <w:spacing w:after="0" w:lineRule="auto"/>
        <w:ind w:left="720" w:hanging="360"/>
        <w:rPr>
          <w:color w:val="1f3864"/>
        </w:rPr>
      </w:pPr>
      <w:r w:rsidDel="00000000" w:rsidR="00000000" w:rsidRPr="00000000">
        <w:rPr>
          <w:color w:val="1f3864"/>
          <w:rtl w:val="0"/>
        </w:rPr>
        <w:t xml:space="preserve">Una vez confirmada la reserva, no permite cancelación, las modificaciones estarán sujetas a disponibilidad y adición de suplementos.</w:t>
      </w:r>
    </w:p>
    <w:p w:rsidR="00000000" w:rsidDel="00000000" w:rsidP="00000000" w:rsidRDefault="00000000" w:rsidRPr="00000000" w14:paraId="00000070">
      <w:pPr>
        <w:numPr>
          <w:ilvl w:val="0"/>
          <w:numId w:val="5"/>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color w:val="1f3864"/>
        </w:rPr>
      </w:pPr>
      <w:r w:rsidDel="00000000" w:rsidR="00000000" w:rsidRPr="00000000">
        <w:rPr>
          <w:color w:val="1f3864"/>
          <w:rtl w:val="0"/>
        </w:rPr>
        <w:t xml:space="preserve">La hora de check in es a las 03:00 pm y check out a las 12:00 pm.</w:t>
      </w:r>
    </w:p>
    <w:p w:rsidR="00000000" w:rsidDel="00000000" w:rsidP="00000000" w:rsidRDefault="00000000" w:rsidRPr="00000000" w14:paraId="00000071">
      <w:pPr>
        <w:numPr>
          <w:ilvl w:val="0"/>
          <w:numId w:val="5"/>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color w:val="1f3864"/>
        </w:rPr>
      </w:pPr>
      <w:r w:rsidDel="00000000" w:rsidR="00000000" w:rsidRPr="00000000">
        <w:rPr>
          <w:color w:val="1f3864"/>
          <w:rtl w:val="0"/>
        </w:rPr>
        <w:t xml:space="preserve">Tarifa sujeta a cambio y disponibilidad sin previo aviso. </w:t>
      </w:r>
    </w:p>
    <w:p w:rsidR="00000000" w:rsidDel="00000000" w:rsidP="00000000" w:rsidRDefault="00000000" w:rsidRPr="00000000" w14:paraId="00000072">
      <w:pPr>
        <w:numPr>
          <w:ilvl w:val="0"/>
          <w:numId w:val="5"/>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color w:val="1f3864"/>
        </w:rPr>
      </w:pPr>
      <w:r w:rsidDel="00000000" w:rsidR="00000000" w:rsidRPr="00000000">
        <w:rPr>
          <w:color w:val="1f3864"/>
          <w:rtl w:val="0"/>
        </w:rPr>
        <w:t xml:space="preserve">El Circuito se realizará en español y/o portugués.</w:t>
      </w:r>
    </w:p>
    <w:p w:rsidR="00000000" w:rsidDel="00000000" w:rsidP="00000000" w:rsidRDefault="00000000" w:rsidRPr="00000000" w14:paraId="00000073">
      <w:pPr>
        <w:numPr>
          <w:ilvl w:val="0"/>
          <w:numId w:val="5"/>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color w:val="1f3864"/>
        </w:rPr>
      </w:pPr>
      <w:r w:rsidDel="00000000" w:rsidR="00000000" w:rsidRPr="00000000">
        <w:rPr>
          <w:color w:val="1f3864"/>
          <w:rtl w:val="0"/>
        </w:rPr>
        <w:t xml:space="preserve">Nos reservamos el derecho exclusivo de realizar cualquier cambio al itinerario</w:t>
      </w:r>
      <w:r w:rsidDel="00000000" w:rsidR="00000000" w:rsidRPr="00000000">
        <w:rPr>
          <w:color w:val="000000"/>
          <w:rtl w:val="0"/>
        </w:rPr>
        <w:t xml:space="preserve"> </w:t>
      </w:r>
      <w:r w:rsidDel="00000000" w:rsidR="00000000" w:rsidRPr="00000000">
        <w:rPr>
          <w:color w:val="1f3864"/>
          <w:rtl w:val="0"/>
        </w:rPr>
        <w:t xml:space="preserve">intentando la menor afectación en el servicio contratado.</w:t>
      </w:r>
    </w:p>
    <w:p w:rsidR="00000000" w:rsidDel="00000000" w:rsidP="00000000" w:rsidRDefault="00000000" w:rsidRPr="00000000" w14:paraId="00000074">
      <w:pPr>
        <w:numPr>
          <w:ilvl w:val="0"/>
          <w:numId w:val="5"/>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color w:val="1f3864"/>
        </w:rPr>
      </w:pPr>
      <w:r w:rsidDel="00000000" w:rsidR="00000000" w:rsidRPr="00000000">
        <w:rPr>
          <w:color w:val="1f3864"/>
          <w:rtl w:val="0"/>
        </w:rPr>
        <w:t xml:space="preserve">En caso de no reunir número suficiente de participantes, el circuito se realizará en modernos minibuses o vanes.</w:t>
      </w:r>
    </w:p>
    <w:p w:rsidR="00000000" w:rsidDel="00000000" w:rsidP="00000000" w:rsidRDefault="00000000" w:rsidRPr="00000000" w14:paraId="00000075">
      <w:pPr>
        <w:numPr>
          <w:ilvl w:val="0"/>
          <w:numId w:val="5"/>
        </w:numPr>
        <w:pBdr>
          <w:top w:space="0" w:sz="0" w:val="nil"/>
          <w:left w:space="0" w:sz="0" w:val="nil"/>
          <w:bottom w:space="0" w:sz="0" w:val="nil"/>
          <w:right w:space="0" w:sz="0" w:val="nil"/>
          <w:between w:space="0" w:sz="0" w:val="nil"/>
        </w:pBdr>
        <w:spacing w:after="0" w:lineRule="auto"/>
        <w:ind w:left="720" w:right="520" w:hanging="360"/>
        <w:jc w:val="both"/>
        <w:rPr>
          <w:color w:val="1f3864"/>
        </w:rPr>
      </w:pPr>
      <w:r w:rsidDel="00000000" w:rsidR="00000000" w:rsidRPr="00000000">
        <w:rPr>
          <w:color w:val="1f3864"/>
          <w:rtl w:val="0"/>
        </w:rPr>
        <w:t xml:space="preserve">Los pasajeros serán responsables de portar los documentos legales requeridos para el cruce de frontera entre países.</w:t>
      </w:r>
    </w:p>
    <w:p w:rsidR="00000000" w:rsidDel="00000000" w:rsidP="00000000" w:rsidRDefault="00000000" w:rsidRPr="00000000" w14:paraId="00000076">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1f3864"/>
          <w:rtl w:val="0"/>
        </w:rPr>
        <w:t xml:space="preserve">En caso de que sea necesario (eventos, cierre de venta, disponibilidad), se utilizará un hotel de categoría similar</w:t>
      </w:r>
      <w:r w:rsidDel="00000000" w:rsidR="00000000" w:rsidRPr="00000000">
        <w:rPr>
          <w:color w:val="002060"/>
          <w:rtl w:val="0"/>
        </w:rPr>
        <w:t xml:space="preserve"> </w:t>
      </w:r>
    </w:p>
    <w:p w:rsidR="00000000" w:rsidDel="00000000" w:rsidP="00000000" w:rsidRDefault="00000000" w:rsidRPr="00000000" w14:paraId="00000077">
      <w:pPr>
        <w:numPr>
          <w:ilvl w:val="0"/>
          <w:numId w:val="5"/>
        </w:numPr>
        <w:pBdr>
          <w:top w:space="0" w:sz="0" w:val="nil"/>
          <w:left w:space="0" w:sz="0" w:val="nil"/>
          <w:bottom w:space="0" w:sz="0" w:val="nil"/>
          <w:right w:space="0" w:sz="0" w:val="nil"/>
          <w:between w:space="0" w:sz="0" w:val="nil"/>
        </w:pBdr>
        <w:spacing w:after="0" w:line="240" w:lineRule="auto"/>
        <w:ind w:left="720" w:right="520" w:hanging="360"/>
        <w:jc w:val="both"/>
        <w:rPr>
          <w:color w:val="002060"/>
        </w:rPr>
      </w:pPr>
      <w:r w:rsidDel="00000000" w:rsidR="00000000" w:rsidRPr="00000000">
        <w:rPr>
          <w:color w:val="002060"/>
          <w:rtl w:val="0"/>
        </w:rPr>
        <w:t xml:space="preserve">Los traslados NOCTURNOS deberán agregar aprox. </w:t>
      </w:r>
      <w:r w:rsidDel="00000000" w:rsidR="00000000" w:rsidRPr="00000000">
        <w:rPr>
          <w:b w:val="1"/>
          <w:bCs w:val="1"/>
          <w:i w:val="1"/>
          <w:iCs w:val="1"/>
          <w:color w:val="002060"/>
          <w:u w:val="single"/>
          <w:rtl w:val="0"/>
        </w:rPr>
        <w:t xml:space="preserve">$99.00 </w:t>
      </w:r>
      <w:r w:rsidDel="00000000" w:rsidR="00000000" w:rsidRPr="00000000">
        <w:rPr>
          <w:color w:val="002060"/>
          <w:rtl w:val="0"/>
        </w:rPr>
        <w:t xml:space="preserve">por Traslado</w:t>
      </w:r>
    </w:p>
    <w:p w:rsidR="00000000" w:rsidDel="00000000" w:rsidP="00000000" w:rsidRDefault="00000000" w:rsidRPr="00000000" w14:paraId="00000078">
      <w:pPr>
        <w:numPr>
          <w:ilvl w:val="0"/>
          <w:numId w:val="5"/>
        </w:numPr>
        <w:pBdr>
          <w:top w:space="0" w:sz="0" w:val="nil"/>
          <w:left w:space="0" w:sz="0" w:val="nil"/>
          <w:bottom w:space="0" w:sz="0" w:val="nil"/>
          <w:right w:space="0" w:sz="0" w:val="nil"/>
          <w:between w:space="0" w:sz="0" w:val="nil"/>
        </w:pBdr>
        <w:spacing w:after="0" w:line="240" w:lineRule="auto"/>
        <w:ind w:left="720" w:right="520" w:hanging="360"/>
        <w:jc w:val="both"/>
        <w:rPr>
          <w:color w:val="002060"/>
        </w:rPr>
      </w:pPr>
      <w:r w:rsidDel="00000000" w:rsidR="00000000" w:rsidRPr="00000000">
        <w:rPr>
          <w:b w:val="1"/>
          <w:bCs w:val="1"/>
          <w:color w:val="002060"/>
          <w:rtl w:val="0"/>
        </w:rPr>
        <w:t xml:space="preserve">La Sim Card o Chip es un obsequio, si no es compatible con su teléfono, no hay ningún reembolso.</w:t>
      </w:r>
      <w:r w:rsidDel="00000000" w:rsidR="00000000" w:rsidRPr="00000000">
        <w:rPr>
          <w:rtl w:val="0"/>
        </w:rPr>
      </w:r>
    </w:p>
    <w:p w:rsidR="00000000" w:rsidDel="00000000" w:rsidP="00000000" w:rsidRDefault="00000000" w:rsidRPr="00000000" w14:paraId="00000079">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1f3864"/>
          <w:rtl w:val="0"/>
        </w:rPr>
        <w:t xml:space="preserve">Todos los traslados y tours son en REGULAR = NO en privado.</w:t>
      </w:r>
      <w:r w:rsidDel="00000000" w:rsidR="00000000" w:rsidRPr="00000000">
        <w:rPr>
          <w:rtl w:val="0"/>
        </w:rPr>
      </w:r>
    </w:p>
    <w:p w:rsidR="00000000" w:rsidDel="00000000" w:rsidP="00000000" w:rsidRDefault="00000000" w:rsidRPr="00000000" w14:paraId="0000007A">
      <w:pPr>
        <w:tabs>
          <w:tab w:val="left" w:leader="none" w:pos="160"/>
        </w:tabs>
        <w:spacing w:after="0" w:lineRule="auto"/>
        <w:ind w:left="168" w:firstLine="0"/>
        <w:jc w:val="both"/>
        <w:rPr>
          <w:color w:val="1f3864"/>
        </w:rPr>
      </w:pPr>
      <w:r w:rsidDel="00000000" w:rsidR="00000000" w:rsidRPr="00000000">
        <w:rPr>
          <w:rtl w:val="0"/>
        </w:rPr>
      </w:r>
    </w:p>
    <w:p w:rsidR="00000000" w:rsidDel="00000000" w:rsidP="00000000" w:rsidRDefault="00000000" w:rsidRPr="00000000" w14:paraId="0000007B">
      <w:pPr>
        <w:rPr>
          <w:b w:val="1"/>
          <w:bCs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07C">
      <w:pPr>
        <w:spacing w:after="0" w:lineRule="auto"/>
        <w:ind w:left="8" w:right="520" w:firstLine="0"/>
        <w:jc w:val="both"/>
        <w:rPr>
          <w:color w:val="1f3864"/>
        </w:rPr>
      </w:pPr>
      <w:r w:rsidDel="00000000" w:rsidR="00000000" w:rsidRPr="00000000">
        <w:rPr>
          <w:b w:val="1"/>
          <w:bCs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07D">
      <w:pPr>
        <w:spacing w:after="0" w:lineRule="auto"/>
        <w:ind w:left="8" w:right="520"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p>
    <w:p w:rsidR="00000000" w:rsidDel="00000000" w:rsidP="00000000" w:rsidRDefault="00000000" w:rsidRPr="00000000" w14:paraId="0000007E">
      <w:pPr>
        <w:spacing w:after="0" w:lineRule="auto"/>
        <w:ind w:left="8" w:right="520" w:firstLine="0"/>
        <w:jc w:val="both"/>
        <w:rPr>
          <w:color w:val="1f3864"/>
        </w:rPr>
      </w:pPr>
      <w:r w:rsidDel="00000000" w:rsidR="00000000" w:rsidRPr="00000000">
        <w:rPr>
          <w:rtl w:val="0"/>
        </w:rPr>
      </w:r>
    </w:p>
    <w:p w:rsidR="00000000" w:rsidDel="00000000" w:rsidP="00000000" w:rsidRDefault="00000000" w:rsidRPr="00000000" w14:paraId="0000007F">
      <w:pPr>
        <w:numPr>
          <w:ilvl w:val="0"/>
          <w:numId w:val="1"/>
        </w:numPr>
        <w:pBdr>
          <w:top w:space="0" w:sz="0" w:val="nil"/>
          <w:left w:space="0" w:sz="0" w:val="nil"/>
          <w:bottom w:space="0" w:sz="0" w:val="nil"/>
          <w:right w:space="0" w:sz="0" w:val="nil"/>
          <w:between w:space="0" w:sz="0" w:val="nil"/>
        </w:pBdr>
        <w:spacing w:after="0" w:line="240" w:lineRule="auto"/>
        <w:ind w:left="720" w:right="520" w:hanging="360"/>
        <w:jc w:val="both"/>
        <w:rPr>
          <w:color w:val="1f3864"/>
        </w:rPr>
      </w:pPr>
      <w:r w:rsidDel="00000000" w:rsidR="00000000" w:rsidRPr="00000000">
        <w:rPr>
          <w:color w:val="1f3864"/>
          <w:rtl w:val="0"/>
        </w:rPr>
        <w:t xml:space="preserve">Hasta 65 días antes de la fecha de llegada - sin cargos.</w:t>
      </w:r>
    </w:p>
    <w:p w:rsidR="00000000" w:rsidDel="00000000" w:rsidP="00000000" w:rsidRDefault="00000000" w:rsidRPr="00000000" w14:paraId="00000080">
      <w:pPr>
        <w:numPr>
          <w:ilvl w:val="0"/>
          <w:numId w:val="1"/>
        </w:numPr>
        <w:pBdr>
          <w:top w:space="0" w:sz="0" w:val="nil"/>
          <w:left w:space="0" w:sz="0" w:val="nil"/>
          <w:bottom w:space="0" w:sz="0" w:val="nil"/>
          <w:right w:space="0" w:sz="0" w:val="nil"/>
          <w:between w:space="0" w:sz="0" w:val="nil"/>
        </w:pBdr>
        <w:spacing w:after="0" w:line="240" w:lineRule="auto"/>
        <w:ind w:left="720" w:right="520" w:hanging="360"/>
        <w:jc w:val="both"/>
        <w:rPr>
          <w:color w:val="1f3864"/>
        </w:rPr>
      </w:pPr>
      <w:r w:rsidDel="00000000" w:rsidR="00000000" w:rsidRPr="00000000">
        <w:rPr>
          <w:color w:val="1f3864"/>
          <w:rtl w:val="0"/>
        </w:rPr>
        <w:t xml:space="preserve">Cancelación de 64 a 40 días de la llegada 50 % del valor del paquete. </w:t>
      </w:r>
    </w:p>
    <w:p w:rsidR="00000000" w:rsidDel="00000000" w:rsidP="00000000" w:rsidRDefault="00000000" w:rsidRPr="00000000" w14:paraId="00000081">
      <w:pPr>
        <w:numPr>
          <w:ilvl w:val="0"/>
          <w:numId w:val="1"/>
        </w:numPr>
        <w:pBdr>
          <w:top w:space="0" w:sz="0" w:val="nil"/>
          <w:left w:space="0" w:sz="0" w:val="nil"/>
          <w:bottom w:space="0" w:sz="0" w:val="nil"/>
          <w:right w:space="0" w:sz="0" w:val="nil"/>
          <w:between w:space="0" w:sz="0" w:val="nil"/>
        </w:pBdr>
        <w:spacing w:after="0" w:lineRule="auto"/>
        <w:ind w:left="720" w:hanging="360"/>
        <w:rPr>
          <w:color w:val="002060"/>
        </w:rPr>
      </w:pPr>
      <w:r w:rsidDel="00000000" w:rsidR="00000000" w:rsidRPr="00000000">
        <w:rPr>
          <w:color w:val="002060"/>
          <w:rtl w:val="0"/>
        </w:rPr>
        <w:t xml:space="preserve">Con menos de 39 días será cobrado como </w:t>
      </w:r>
      <w:r w:rsidDel="00000000" w:rsidR="00000000" w:rsidRPr="00000000">
        <w:rPr>
          <w:b w:val="1"/>
          <w:bCs w:val="1"/>
          <w:color w:val="002060"/>
          <w:rtl w:val="0"/>
        </w:rPr>
        <w:t xml:space="preserve">NO SHOW</w:t>
      </w:r>
      <w:r w:rsidDel="00000000" w:rsidR="00000000" w:rsidRPr="00000000">
        <w:rPr>
          <w:color w:val="002060"/>
          <w:rtl w:val="0"/>
        </w:rPr>
        <w:t xml:space="preserve"> (100 % del precio).</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ind w:left="1080" w:firstLine="0"/>
        <w:rPr>
          <w:rFonts w:ascii="Helvetica Neue" w:cs="Helvetica Neue" w:eastAsia="Helvetica Neue" w:hAnsi="Helvetica Neue"/>
          <w:color w:val="000000"/>
          <w:sz w:val="24"/>
          <w:szCs w:val="24"/>
        </w:rPr>
      </w:pPr>
      <w:r w:rsidDel="00000000" w:rsidR="00000000" w:rsidRPr="00000000">
        <w:rPr>
          <w:rtl w:val="0"/>
        </w:rPr>
      </w:r>
    </w:p>
    <w:p w:rsidR="00000000" w:rsidDel="00000000" w:rsidP="00000000" w:rsidRDefault="00000000" w:rsidRPr="00000000" w14:paraId="00000083">
      <w:pPr>
        <w:ind w:right="520"/>
        <w:jc w:val="both"/>
        <w:rPr>
          <w:color w:val="1f3864"/>
        </w:rPr>
      </w:pPr>
      <w:r w:rsidDel="00000000" w:rsidR="00000000" w:rsidRPr="00000000">
        <w:rPr>
          <w:b w:val="1"/>
          <w:bCs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r>
    </w:p>
    <w:p w:rsidR="00000000" w:rsidDel="00000000" w:rsidP="00000000" w:rsidRDefault="00000000" w:rsidRPr="00000000" w14:paraId="00000084">
      <w:pPr>
        <w:ind w:right="520"/>
        <w:jc w:val="both"/>
        <w:rPr>
          <w:b w:val="1"/>
          <w:bCs w:val="1"/>
          <w:color w:val="1f3864"/>
        </w:rPr>
      </w:pPr>
      <w:r w:rsidDel="00000000" w:rsidR="00000000" w:rsidRPr="00000000">
        <w:rPr>
          <w:b w:val="1"/>
          <w:bCs w:val="1"/>
          <w:color w:val="1f3864"/>
          <w:rtl w:val="0"/>
        </w:rPr>
        <w:t xml:space="preserve">RECOMENDACIONES:</w:t>
      </w:r>
    </w:p>
    <w:p w:rsidR="00000000" w:rsidDel="00000000" w:rsidP="00000000" w:rsidRDefault="00000000" w:rsidRPr="00000000" w14:paraId="00000085">
      <w:pPr>
        <w:numPr>
          <w:ilvl w:val="0"/>
          <w:numId w:val="4"/>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Es recomendable tener seguro médico, ya que nadie está exento de un imprevisto durante las vacaciones, y los costos de atención médica pueden ser muy altos en el extranjero.</w:t>
      </w:r>
    </w:p>
    <w:p w:rsidR="00000000" w:rsidDel="00000000" w:rsidP="00000000" w:rsidRDefault="00000000" w:rsidRPr="00000000" w14:paraId="00000086">
      <w:pPr>
        <w:numPr>
          <w:ilvl w:val="0"/>
          <w:numId w:val="4"/>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Recuerde dos cosas importantes: la primera es cumplir con las vacunas necesarias, como la fiebre amarilla y la hepatitis (A y B), aunque no son obligatorias para viajar a Estados Unidos.</w:t>
      </w:r>
    </w:p>
    <w:p w:rsidR="00000000" w:rsidDel="00000000" w:rsidP="00000000" w:rsidRDefault="00000000" w:rsidRPr="00000000" w14:paraId="00000087">
      <w:pPr>
        <w:numPr>
          <w:ilvl w:val="0"/>
          <w:numId w:val="4"/>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Usted puede hacer uso de su licencia de conducción colombiana para conducir un vehículo hasta por tres meses en Estados Unidos.</w:t>
      </w:r>
    </w:p>
    <w:p w:rsidR="00000000" w:rsidDel="00000000" w:rsidP="00000000" w:rsidRDefault="00000000" w:rsidRPr="00000000" w14:paraId="00000088">
      <w:pPr>
        <w:numPr>
          <w:ilvl w:val="0"/>
          <w:numId w:val="4"/>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Se recomienda hacer uso del transporte público en horario diurno y no en la noche para mayor seguridad del turista.</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240" w:lineRule="auto"/>
        <w:rPr>
          <w:color w:val="002060"/>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40" w:lineRule="auto"/>
        <w:rPr>
          <w:color w:val="002060"/>
        </w:rPr>
      </w:pPr>
      <w:r w:rsidDel="00000000" w:rsidR="00000000" w:rsidRPr="00000000">
        <w:rPr>
          <w:b w:val="1"/>
          <w:bCs w:val="1"/>
          <w:color w:val="1f3864"/>
          <w:rtl w:val="0"/>
        </w:rPr>
        <w:t xml:space="preserve">REQUISITOS:</w:t>
      </w:r>
      <w:r w:rsidDel="00000000" w:rsidR="00000000" w:rsidRPr="00000000">
        <w:rPr>
          <w:rtl w:val="0"/>
        </w:rPr>
      </w:r>
    </w:p>
    <w:p w:rsidR="00000000" w:rsidDel="00000000" w:rsidP="00000000" w:rsidRDefault="00000000" w:rsidRPr="00000000" w14:paraId="0000008B">
      <w:pPr>
        <w:numPr>
          <w:ilvl w:val="0"/>
          <w:numId w:val="4"/>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Pasaporte con vigencia de mínimo 6 meses a partir de la fecha de viaje.</w:t>
      </w:r>
    </w:p>
    <w:p w:rsidR="00000000" w:rsidDel="00000000" w:rsidP="00000000" w:rsidRDefault="00000000" w:rsidRPr="00000000" w14:paraId="0000008C">
      <w:pPr>
        <w:numPr>
          <w:ilvl w:val="0"/>
          <w:numId w:val="4"/>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Es obligatorio tener visa para los Estados Unidos.</w:t>
      </w:r>
    </w:p>
    <w:p w:rsidR="00000000" w:rsidDel="00000000" w:rsidP="00000000" w:rsidRDefault="00000000" w:rsidRPr="00000000" w14:paraId="0000008D">
      <w:pPr>
        <w:numPr>
          <w:ilvl w:val="0"/>
          <w:numId w:val="4"/>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Tiquete aéreo ida y regreso </w:t>
      </w:r>
    </w:p>
    <w:p w:rsidR="00000000" w:rsidDel="00000000" w:rsidP="00000000" w:rsidRDefault="00000000" w:rsidRPr="00000000" w14:paraId="0000008E">
      <w:pPr>
        <w:numPr>
          <w:ilvl w:val="0"/>
          <w:numId w:val="4"/>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Voucher de alojamiento y demostrar solvencia económica.</w:t>
      </w:r>
    </w:p>
    <w:p w:rsidR="00000000" w:rsidDel="00000000" w:rsidP="00000000" w:rsidRDefault="00000000" w:rsidRPr="00000000" w14:paraId="0000008F">
      <w:pPr>
        <w:numPr>
          <w:ilvl w:val="0"/>
          <w:numId w:val="4"/>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La información debe ser confirmada permanentemente, debido a que las embajadas y consulados se reservan el derecho de modificar sin previo aviso la documentación y requisitos establecidos. </w:t>
      </w:r>
      <w:hyperlink r:id="rId11">
        <w:r w:rsidDel="00000000" w:rsidR="00000000" w:rsidRPr="00000000">
          <w:rPr>
            <w:color w:val="0563c1"/>
            <w:u w:val="single"/>
            <w:rtl w:val="0"/>
          </w:rPr>
          <w:t xml:space="preserve">https://apply.joinsherpa.com/travel-restrictions/USA?affiliateId=sherpa&amp;language=es-XL&amp;originCountry=COL</w:t>
        </w:r>
      </w:hyperlink>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line="240" w:lineRule="auto"/>
        <w:rPr>
          <w:color w:val="002060"/>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240" w:lineRule="auto"/>
        <w:rPr>
          <w:color w:val="002060"/>
        </w:rPr>
      </w:pPr>
      <w:r w:rsidDel="00000000" w:rsidR="00000000" w:rsidRPr="00000000">
        <w:rPr>
          <w:b w:val="1"/>
          <w:bCs w:val="1"/>
          <w:color w:val="1f3864"/>
          <w:rtl w:val="0"/>
        </w:rPr>
        <w:t xml:space="preserve">CLÁUSULA DE RESPONSABILIDAD: </w:t>
      </w:r>
      <w:hyperlink r:id="rId12">
        <w:r w:rsidDel="00000000" w:rsidR="00000000" w:rsidRPr="00000000">
          <w:rPr>
            <w:color w:val="0563c1"/>
            <w:sz w:val="20"/>
            <w:szCs w:val="20"/>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color w:val="1f3864"/>
          <w:rtl w:val="0"/>
        </w:rPr>
        <w:t xml:space="preserve">  </w:t>
      </w:r>
    </w:p>
    <w:p w:rsidR="00000000" w:rsidDel="00000000" w:rsidP="00000000" w:rsidRDefault="00000000" w:rsidRPr="00000000" w14:paraId="00000093">
      <w:pPr>
        <w:ind w:right="520"/>
        <w:jc w:val="both"/>
        <w:rPr>
          <w:sz w:val="20"/>
          <w:szCs w:val="20"/>
        </w:rPr>
      </w:pPr>
      <w:r w:rsidDel="00000000" w:rsidR="00000000" w:rsidRPr="00000000">
        <w:rPr>
          <w:b w:val="1"/>
          <w:bCs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rtl w:val="0"/>
        </w:rPr>
      </w:r>
    </w:p>
    <w:sectPr>
      <w:headerReference r:id="rId13" w:type="default"/>
      <w:footerReference r:id="rId14" w:type="default"/>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a6a6a6"/>
        <w:sz w:val="14"/>
        <w:szCs w:val="1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-1137136</wp:posOffset>
          </wp:positionH>
          <wp:positionV relativeFrom="paragraph">
            <wp:posOffset>-410306</wp:posOffset>
          </wp:positionV>
          <wp:extent cx="7809865" cy="1016000"/>
          <wp:effectExtent b="0" l="0" r="0" t="0"/>
          <wp:wrapNone/>
          <wp:docPr id="2102793885" name="image8.png"/>
          <a:graphic>
            <a:graphicData uri="http://schemas.openxmlformats.org/drawingml/2006/picture">
              <pic:pic>
                <pic:nvPicPr>
                  <pic:cNvPr id="0" name="image8.png"/>
                  <pic:cNvPicPr preferRelativeResize="0"/>
                </pic:nvPicPr>
                <pic:blipFill>
                  <a:blip r:embed="rId1"/>
                  <a:srcRect b="0" l="0" r="0" t="0"/>
                  <a:stretch>
                    <a:fillRect/>
                  </a:stretch>
                </pic:blipFill>
                <pic:spPr>
                  <a:xfrm>
                    <a:off x="0" y="0"/>
                    <a:ext cx="7809865" cy="10160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-1238249</wp:posOffset>
          </wp:positionH>
          <wp:positionV relativeFrom="paragraph">
            <wp:posOffset>-371474</wp:posOffset>
          </wp:positionV>
          <wp:extent cx="2210753" cy="1381125"/>
          <wp:effectExtent b="0" l="0" r="0" t="0"/>
          <wp:wrapNone/>
          <wp:docPr id="210279388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10753" cy="138112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-603884</wp:posOffset>
          </wp:positionH>
          <wp:positionV relativeFrom="paragraph">
            <wp:posOffset>3571875</wp:posOffset>
          </wp:positionV>
          <wp:extent cx="381000" cy="2628900"/>
          <wp:effectExtent b="0" l="0" r="0" t="0"/>
          <wp:wrapNone/>
          <wp:docPr id="2102793886" name="image7.png"/>
          <a:graphic>
            <a:graphicData uri="http://schemas.openxmlformats.org/drawingml/2006/picture">
              <pic:pic>
                <pic:nvPicPr>
                  <pic:cNvPr id="0" name="image7.png"/>
                  <pic:cNvPicPr preferRelativeResize="0"/>
                </pic:nvPicPr>
                <pic:blipFill>
                  <a:blip r:embed="rId2"/>
                  <a:srcRect b="0" l="0" r="0" t="0"/>
                  <a:stretch>
                    <a:fillRect/>
                  </a:stretch>
                </pic:blipFill>
                <pic:spPr>
                  <a:xfrm>
                    <a:off x="0" y="0"/>
                    <a:ext cx="381000" cy="26289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-1238248</wp:posOffset>
          </wp:positionH>
          <wp:positionV relativeFrom="paragraph">
            <wp:posOffset>-457197</wp:posOffset>
          </wp:positionV>
          <wp:extent cx="8016875" cy="955040"/>
          <wp:effectExtent b="0" l="0" r="0" t="0"/>
          <wp:wrapSquare wrapText="bothSides" distB="0" distT="0" distL="114300" distR="114300"/>
          <wp:docPr id="2102793887"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8016875" cy="9550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3"/>
      <w:numFmt w:val="bullet"/>
      <w:lvlText w:val="•"/>
      <w:lvlJc w:val="left"/>
      <w:pPr>
        <w:ind w:left="1440" w:hanging="360"/>
      </w:pPr>
      <w:rPr>
        <w:rFonts w:ascii="Calibri" w:cs="Calibri" w:eastAsia="Calibri" w:hAnsi="Calibri"/>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360" w:hanging="360"/>
      </w:pP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table" w:styleId="a" w:customStyle="1">
    <w:basedOn w:val="TableNormal2"/>
    <w:tblPr>
      <w:tblStyleRowBandSize w:val="1"/>
      <w:tblStyleColBandSize w:val="1"/>
      <w:tblCellMar>
        <w:left w:w="70.0" w:type="dxa"/>
        <w:right w:w="70.0" w:type="dxa"/>
      </w:tblCellMar>
    </w:tblPr>
  </w:style>
  <w:style w:type="table" w:styleId="a0" w:customStyle="1">
    <w:basedOn w:val="TableNormal2"/>
    <w:tblPr>
      <w:tblStyleRowBandSize w:val="1"/>
      <w:tblStyleColBandSize w:val="1"/>
      <w:tblCellMar>
        <w:left w:w="70.0" w:type="dxa"/>
        <w:right w:w="70.0" w:type="dxa"/>
      </w:tblCellMar>
    </w:tblPr>
  </w:style>
  <w:style w:type="table" w:styleId="a1" w:customStyle="1">
    <w:basedOn w:val="TableNormal2"/>
    <w:tblPr>
      <w:tblStyleRowBandSize w:val="1"/>
      <w:tblStyleColBandSize w:val="1"/>
      <w:tblCellMar>
        <w:left w:w="70.0" w:type="dxa"/>
        <w:right w:w="70.0" w:type="dxa"/>
      </w:tblCellMar>
    </w:tblPr>
  </w:style>
  <w:style w:type="table" w:styleId="a2" w:customStyle="1">
    <w:basedOn w:val="TableNormal2"/>
    <w:tblPr>
      <w:tblStyleRowBandSize w:val="1"/>
      <w:tblStyleColBandSize w:val="1"/>
      <w:tblCellMar>
        <w:left w:w="70.0" w:type="dxa"/>
        <w:right w:w="70.0" w:type="dxa"/>
      </w:tblCellMar>
    </w:tblPr>
  </w:style>
  <w:style w:type="table" w:styleId="a3" w:customStyle="1">
    <w:basedOn w:val="TableNormal2"/>
    <w:tblPr>
      <w:tblStyleRowBandSize w:val="1"/>
      <w:tblStyleColBandSize w:val="1"/>
      <w:tblCellMar>
        <w:left w:w="70.0" w:type="dxa"/>
        <w:right w:w="70.0" w:type="dxa"/>
      </w:tblCellMar>
    </w:tblPr>
  </w:style>
  <w:style w:type="table" w:styleId="a4" w:customStyle="1">
    <w:basedOn w:val="TableNormal2"/>
    <w:tblPr>
      <w:tblStyleRowBandSize w:val="1"/>
      <w:tblStyleColBandSize w:val="1"/>
      <w:tblCellMar>
        <w:left w:w="70.0" w:type="dxa"/>
        <w:right w:w="70.0" w:type="dxa"/>
      </w:tblCellMar>
    </w:tblPr>
  </w:style>
  <w:style w:type="table" w:styleId="a5" w:customStyle="1">
    <w:basedOn w:val="TableNormal2"/>
    <w:tblPr>
      <w:tblStyleRowBandSize w:val="1"/>
      <w:tblStyleColBandSize w:val="1"/>
      <w:tblCellMar>
        <w:left w:w="70.0" w:type="dxa"/>
        <w:right w:w="70.0" w:type="dxa"/>
      </w:tblCellMar>
    </w:tblPr>
  </w:style>
  <w:style w:type="paragraph" w:styleId="Sinespaciado">
    <w:name w:val="No Spacing"/>
    <w:uiPriority w:val="1"/>
    <w:qFormat w:val="1"/>
    <w:rsid w:val="00604A70"/>
    <w:pPr>
      <w:spacing w:after="0" w:line="240" w:lineRule="auto"/>
    </w:pPr>
    <w:rPr>
      <w:rFonts w:asciiTheme="minorHAnsi" w:cstheme="minorBidi" w:eastAsiaTheme="minorHAnsi" w:hAnsiTheme="minorHAnsi"/>
      <w:lang w:eastAsia="en-US" w:val="en-US"/>
    </w:rPr>
  </w:style>
  <w:style w:type="table" w:styleId="a6" w:customStyle="1">
    <w:basedOn w:val="TableNormal1"/>
    <w:tblPr>
      <w:tblStyleRowBandSize w:val="1"/>
      <w:tblStyleColBandSize w:val="1"/>
      <w:tblCellMar>
        <w:left w:w="70.0" w:type="dxa"/>
        <w:right w:w="70.0" w:type="dxa"/>
      </w:tblCellMar>
    </w:tblPr>
  </w:style>
  <w:style w:type="table" w:styleId="a7" w:customStyle="1">
    <w:basedOn w:val="TableNormal1"/>
    <w:tblPr>
      <w:tblStyleRowBandSize w:val="1"/>
      <w:tblStyleColBandSize w:val="1"/>
      <w:tblCellMar>
        <w:left w:w="70.0" w:type="dxa"/>
        <w:right w:w="70.0" w:type="dxa"/>
      </w:tblCellMar>
    </w:tblPr>
  </w:style>
  <w:style w:type="character" w:styleId="Hipervnculo">
    <w:name w:val="Hyperlink"/>
    <w:basedOn w:val="Fuentedeprrafopredeter"/>
    <w:uiPriority w:val="99"/>
    <w:unhideWhenUsed w:val="1"/>
    <w:rsid w:val="00A57632"/>
    <w:rPr>
      <w:color w:val="0563c1" w:themeColor="hyperlink"/>
      <w:u w:val="single"/>
    </w:rPr>
  </w:style>
  <w:style w:type="paragraph" w:styleId="NormalWeb">
    <w:name w:val="Normal (Web)"/>
    <w:basedOn w:val="Normal"/>
    <w:uiPriority w:val="99"/>
    <w:semiHidden w:val="1"/>
    <w:unhideWhenUsed w:val="1"/>
    <w:rsid w:val="00833073"/>
    <w:pPr>
      <w:spacing w:after="100" w:afterAutospacing="1" w:before="100" w:beforeAutospacing="1" w:line="240" w:lineRule="auto"/>
    </w:pPr>
    <w:rPr>
      <w:rFonts w:ascii="Times New Roman" w:eastAsia="Times New Roman" w:hAnsi="Times New Roman"/>
      <w:sz w:val="24"/>
      <w:szCs w:val="24"/>
      <w:lang w:eastAsia="es-CO" w:val="es-CO"/>
    </w:rPr>
  </w:style>
  <w:style w:type="table" w:styleId="a8" w:customStyle="1">
    <w:basedOn w:val="TableNormal0"/>
    <w:tblPr>
      <w:tblStyleRowBandSize w:val="1"/>
      <w:tblStyleColBandSize w:val="1"/>
      <w:tblCellMar>
        <w:left w:w="70.0" w:type="dxa"/>
        <w:right w:w="70.0" w:type="dxa"/>
      </w:tblCellMar>
    </w:tblPr>
  </w:style>
  <w:style w:type="table" w:styleId="a9" w:customStyle="1">
    <w:basedOn w:val="TableNormal0"/>
    <w:tblPr>
      <w:tblStyleRowBandSize w:val="1"/>
      <w:tblStyleColBandSize w:val="1"/>
      <w:tblCellMar>
        <w:left w:w="70.0" w:type="dxa"/>
        <w:right w:w="70.0" w:type="dxa"/>
      </w:tblCellMar>
    </w:tblPr>
  </w:style>
  <w:style w:type="table" w:styleId="aa" w:customStyle="1">
    <w:basedOn w:val="TableNormal0"/>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apply.joinsherpa.com/travel-restrictions/USA?affiliateId=sherpa&amp;language=es-XL&amp;originCountry=COL" TargetMode="External"/><Relationship Id="rId10" Type="http://schemas.openxmlformats.org/officeDocument/2006/relationships/image" Target="media/image6.png"/><Relationship Id="rId13" Type="http://schemas.openxmlformats.org/officeDocument/2006/relationships/header" Target="header1.xml"/><Relationship Id="rId12" Type="http://schemas.openxmlformats.org/officeDocument/2006/relationships/hyperlink" Target="https://www.tropitours.co/es/clausula-de-responsabilida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jpg"/><Relationship Id="rId8" Type="http://schemas.openxmlformats.org/officeDocument/2006/relationships/image" Target="media/image5.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7.png"/><Relationship Id="rId3"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guOJABVbONt6rM9KsAgx3z7RDA==">CgMxLjAyCWguMWZvYjl0ZTIJaC4zMGowemxsMgloLjJldDkycDA4AHIhMWxKOHo2TlJXZUFNcElnOUVHYVJDMVRNdXFUVVgyYWNs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2024-04-18T14:02:00Z</dcterms:created>
  <dc:creator>Bea Nuñez Sabido</dc:creator>
</cp:coreProperties>
</file>