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GUAJIRA SOÑADA – HOTEL WAYIRA BEACH  </w:t>
      </w:r>
    </w:p>
    <w:p w:rsidR="00000000" w:rsidDel="00000000" w:rsidP="00000000" w:rsidRDefault="00000000" w:rsidRPr="00000000" w14:paraId="00000003">
      <w:pPr>
        <w:pBdr>
          <w:top w:space="0" w:sz="0" w:val="nil"/>
          <w:left w:space="0" w:sz="0" w:val="nil"/>
          <w:bottom w:color="000000" w:space="0" w:sz="12" w:val="single"/>
          <w:right w:space="0" w:sz="0" w:val="nil"/>
          <w:between w:space="0" w:sz="0" w:val="nil"/>
        </w:pBdr>
        <w:jc w:val="both"/>
        <w:rPr>
          <w:rFonts w:ascii="Calibri" w:cs="Calibri" w:eastAsia="Calibri" w:hAnsi="Calibri"/>
          <w:b w:val="1"/>
          <w:bCs w:val="1"/>
          <w:color w:val="1f3864"/>
          <w:sz w:val="44"/>
          <w:szCs w:val="4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Desde Bogotá, Cali, Medellín y Pereira.</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hasta el 30 de Noviembre del 2026.</w:t>
      </w:r>
    </w:p>
    <w:p w:rsidR="00000000" w:rsidDel="00000000" w:rsidP="00000000" w:rsidRDefault="00000000" w:rsidRPr="00000000" w14:paraId="00000006">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color w:val="1f3864"/>
        </w:rPr>
        <w:drawing>
          <wp:inline distB="0" distT="0" distL="0" distR="0">
            <wp:extent cx="5610225" cy="1181643"/>
            <wp:effectExtent b="0" l="0" r="0" t="0"/>
            <wp:docPr id="4" name="image5.png"/>
            <a:graphic>
              <a:graphicData uri="http://schemas.openxmlformats.org/drawingml/2006/picture">
                <pic:pic>
                  <pic:nvPicPr>
                    <pic:cNvPr id="0" name="image5.png"/>
                    <pic:cNvPicPr preferRelativeResize="0"/>
                  </pic:nvPicPr>
                  <pic:blipFill>
                    <a:blip r:embed="rId7"/>
                    <a:srcRect b="1807" l="0" r="0" t="1807"/>
                    <a:stretch>
                      <a:fillRect/>
                    </a:stretch>
                  </pic:blipFill>
                  <pic:spPr>
                    <a:xfrm>
                      <a:off x="0" y="0"/>
                      <a:ext cx="5610225" cy="1181643"/>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9">
      <w:pPr>
        <w:spacing w:after="240" w:before="24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Descubre uno de los destinos más fascinantes de Colombia, donde el desierto se encuentra con el mar Caribe y las tradiciones ancestrales de la cultura Wayúu siguen vivas. </w:t>
      </w:r>
    </w:p>
    <w:p w:rsidR="00000000" w:rsidDel="00000000" w:rsidP="00000000" w:rsidRDefault="00000000" w:rsidRPr="00000000" w14:paraId="0000000A">
      <w:pPr>
        <w:pStyle w:val="Heading2"/>
        <w:keepNext w:val="0"/>
        <w:keepLines w:val="0"/>
        <w:rPr>
          <w:rFonts w:ascii="Calibri" w:cs="Calibri" w:eastAsia="Calibri" w:hAnsi="Calibri"/>
          <w:color w:val="1f3864"/>
          <w:sz w:val="22"/>
          <w:szCs w:val="22"/>
        </w:rPr>
      </w:pPr>
      <w:bookmarkStart w:colFirst="0" w:colLast="0" w:name="_heading=h.rrer7iws49kl" w:id="0"/>
      <w:bookmarkEnd w:id="0"/>
      <w:r w:rsidDel="00000000" w:rsidR="00000000" w:rsidRPr="00000000">
        <w:rPr>
          <w:rFonts w:ascii="Calibri" w:cs="Calibri" w:eastAsia="Calibri" w:hAnsi="Calibri"/>
          <w:color w:val="1f3864"/>
          <w:sz w:val="22"/>
          <w:szCs w:val="22"/>
          <w:rtl w:val="0"/>
        </w:rPr>
        <w:t xml:space="preserve">¿POR QUÉ ELEGIR LA GUAJIRA?</w:t>
      </w:r>
    </w:p>
    <w:p w:rsidR="00000000" w:rsidDel="00000000" w:rsidP="00000000" w:rsidRDefault="00000000" w:rsidRPr="00000000" w14:paraId="0000000B">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Guajira es uno de los destinos más auténticos y sorprendentes de Colombia. Aquí podrás descubrir paisajes únicos donde el desierto se encuentra con el mar Caribe, disfrutar de extensas playas de arena dorada, conocer las tradiciones ancestrales de la comunidad Wayúu y contemplar algunos de los atardeceres más espectaculares del país.</w:t>
      </w:r>
    </w:p>
    <w:p w:rsidR="00000000" w:rsidDel="00000000" w:rsidP="00000000" w:rsidRDefault="00000000" w:rsidRPr="00000000" w14:paraId="0000000C">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Su riqueza cultural, gastronomía típica, clima cálido durante todo el año y escenarios naturales como Mayapo, Manaure, Cabo de la Vela y Palomino convierten este destino en una experiencia ideal para quienes desean combinar descanso, naturaleza y cultura en un solo viaje.</w:t>
      </w:r>
    </w:p>
    <w:p w:rsidR="00000000" w:rsidDel="00000000" w:rsidP="00000000" w:rsidRDefault="00000000" w:rsidRPr="00000000" w14:paraId="0000000D">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0F">
      <w:pPr>
        <w:spacing w:line="276" w:lineRule="auto"/>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ITINERARIO</w:t>
      </w:r>
    </w:p>
    <w:p w:rsidR="00000000" w:rsidDel="00000000" w:rsidP="00000000" w:rsidRDefault="00000000" w:rsidRPr="00000000" w14:paraId="00000010">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1 – LLEGADA A LA TIERRA DEL SOL Y EL DESIERTO </w:t>
      </w:r>
    </w:p>
    <w:p w:rsidR="00000000" w:rsidDel="00000000" w:rsidP="00000000" w:rsidRDefault="00000000" w:rsidRPr="00000000" w14:paraId="00000012">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Llegada al aeropuerto de Riohacha, puerta de entrada a una región donde el desierto se encuentra con el mar Caribe y donde la cultura Wayúu conserva tradiciones ancestrales que enriquecen cada experiencia. Recepción y traslado al Hotel Wayira Beach para realizar el registro de ingreso.</w:t>
      </w:r>
    </w:p>
    <w:p w:rsidR="00000000" w:rsidDel="00000000" w:rsidP="00000000" w:rsidRDefault="00000000" w:rsidRPr="00000000" w14:paraId="00000013">
      <w:pPr>
        <w:spacing w:after="240" w:befor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Una vez instalados, podrán comenzar a disfrutar de la tranquilidad del entorno y de las instalaciones del hotel, ubicadas frente a las playas de Mayapo y rodeadas de los paisajes característicos de La Guajira.</w:t>
      </w:r>
    </w:p>
    <w:p w:rsidR="00000000" w:rsidDel="00000000" w:rsidP="00000000" w:rsidRDefault="00000000" w:rsidRPr="00000000" w14:paraId="00000014">
      <w:pPr>
        <w:spacing w:after="240" w:befor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w:t>
      </w:r>
    </w:p>
    <w:p w:rsidR="00000000" w:rsidDel="00000000" w:rsidP="00000000" w:rsidRDefault="00000000" w:rsidRPr="00000000" w14:paraId="00000015">
      <w:pPr>
        <w:spacing w:after="240" w:before="24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6">
      <w:pPr>
        <w:spacing w:after="240" w:before="24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7">
      <w:pPr>
        <w:pStyle w:val="Heading2"/>
        <w:keepNext w:val="0"/>
        <w:keepLines w:val="0"/>
        <w:jc w:val="both"/>
        <w:rPr>
          <w:rFonts w:ascii="Calibri" w:cs="Calibri" w:eastAsia="Calibri" w:hAnsi="Calibri"/>
          <w:color w:val="002060"/>
          <w:sz w:val="22"/>
          <w:szCs w:val="22"/>
        </w:rPr>
      </w:pPr>
      <w:bookmarkStart w:colFirst="0" w:colLast="0" w:name="_heading=h.dskwifpx2hun" w:id="1"/>
      <w:bookmarkEnd w:id="1"/>
      <w:r w:rsidDel="00000000" w:rsidR="00000000" w:rsidRPr="00000000">
        <w:rPr>
          <w:rFonts w:ascii="Calibri" w:cs="Calibri" w:eastAsia="Calibri" w:hAnsi="Calibri"/>
          <w:color w:val="002060"/>
          <w:sz w:val="22"/>
          <w:szCs w:val="22"/>
          <w:rtl w:val="0"/>
        </w:rPr>
        <w:t xml:space="preserve">DÍA 2 – ENCUENTRO CON LA CULTURA WAYÚU </w:t>
      </w:r>
    </w:p>
    <w:p w:rsidR="00000000" w:rsidDel="00000000" w:rsidP="00000000" w:rsidRDefault="00000000" w:rsidRPr="00000000" w14:paraId="00000018">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w:t>
      </w:r>
      <w:r w:rsidDel="00000000" w:rsidR="00000000" w:rsidRPr="00000000">
        <w:rPr>
          <w:rFonts w:ascii="Calibri" w:cs="Calibri" w:eastAsia="Calibri" w:hAnsi="Calibri"/>
          <w:b w:val="1"/>
          <w:bCs w:val="1"/>
          <w:color w:val="002060"/>
          <w:rtl w:val="0"/>
        </w:rPr>
        <w:t xml:space="preserve"> </w:t>
      </w:r>
      <w:r w:rsidDel="00000000" w:rsidR="00000000" w:rsidRPr="00000000">
        <w:rPr>
          <w:rFonts w:ascii="Calibri" w:cs="Calibri" w:eastAsia="Calibri" w:hAnsi="Calibri"/>
          <w:color w:val="002060"/>
          <w:rtl w:val="0"/>
        </w:rPr>
        <w:t xml:space="preserve">La Guajira es hogar del pueblo indígena Wayúu, una de las comunidades ancestrales más representativas de Colombia. Este día ofrece la oportunidad de acercarse a sus tradiciones, descubrir el valor de sus artesanías y conocer la riqueza cultural que ha dado identidad a esta región durante generaciones.</w:t>
      </w:r>
    </w:p>
    <w:p w:rsidR="00000000" w:rsidDel="00000000" w:rsidP="00000000" w:rsidRDefault="00000000" w:rsidRPr="00000000" w14:paraId="00000019">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w:t>
      </w:r>
    </w:p>
    <w:p w:rsidR="00000000" w:rsidDel="00000000" w:rsidP="00000000" w:rsidRDefault="00000000" w:rsidRPr="00000000" w14:paraId="0000001A">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Durante la tarde, tiempo libre para disfrutar de las instalaciones del hotel o complementar la experiencia con actividades opcionales que permiten conocer más sobre la cultura y los paisajes de La Guajira.</w:t>
      </w:r>
    </w:p>
    <w:p w:rsidR="00000000" w:rsidDel="00000000" w:rsidP="00000000" w:rsidRDefault="00000000" w:rsidRPr="00000000" w14:paraId="0000001B">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C">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Imperdible:</w:t>
      </w:r>
      <w:r w:rsidDel="00000000" w:rsidR="00000000" w:rsidRPr="00000000">
        <w:rPr>
          <w:rFonts w:ascii="Calibri" w:cs="Calibri" w:eastAsia="Calibri" w:hAnsi="Calibri"/>
          <w:b w:val="1"/>
          <w:bCs w:val="1"/>
          <w:color w:val="002060"/>
          <w:rtl w:val="0"/>
        </w:rPr>
        <w:t xml:space="preserve"> </w:t>
      </w:r>
      <w:r w:rsidDel="00000000" w:rsidR="00000000" w:rsidRPr="00000000">
        <w:rPr>
          <w:rFonts w:ascii="Calibri" w:cs="Calibri" w:eastAsia="Calibri" w:hAnsi="Calibri"/>
          <w:color w:val="002060"/>
          <w:rtl w:val="0"/>
        </w:rPr>
        <w:t xml:space="preserve">Conocer las artesanías elaboradas por las comunidades Wayúu, reconocidas por la calidad de sus tejidos, colores y diseños tradicionales.</w:t>
      </w:r>
    </w:p>
    <w:p w:rsidR="00000000" w:rsidDel="00000000" w:rsidP="00000000" w:rsidRDefault="00000000" w:rsidRPr="00000000" w14:paraId="0000001D">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E">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3 – NATURALEZA, PLAYA Y PAISAJES ÚNICOS </w:t>
      </w:r>
    </w:p>
    <w:p w:rsidR="00000000" w:rsidDel="00000000" w:rsidP="00000000" w:rsidRDefault="00000000" w:rsidRPr="00000000" w14:paraId="00000020">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La Guajira ofrece escenarios únicos donde el desierto se fusiona con el mar Caribe, creando paisajes difíciles de encontrar en cualquier otro lugar del país. Sus extensas playas, la inmensidad de sus territorios y la belleza de su entorno convierten cada recorrido en una experiencia memorable.</w:t>
      </w:r>
    </w:p>
    <w:p w:rsidR="00000000" w:rsidDel="00000000" w:rsidP="00000000" w:rsidRDefault="00000000" w:rsidRPr="00000000" w14:paraId="00000021">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w:t>
      </w:r>
    </w:p>
    <w:p w:rsidR="00000000" w:rsidDel="00000000" w:rsidP="00000000" w:rsidRDefault="00000000" w:rsidRPr="00000000" w14:paraId="00000022">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Tarde libre para disfrutar de la playa, la piscina o participar en excursiones opcionales que permiten descubrir algunos de los atractivos más emblemáticos de la región.</w:t>
      </w:r>
    </w:p>
    <w:p w:rsidR="00000000" w:rsidDel="00000000" w:rsidP="00000000" w:rsidRDefault="00000000" w:rsidRPr="00000000" w14:paraId="00000023">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24">
      <w:pPr>
        <w:spacing w:after="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4 – EXPERIENCIAS AUTÉNTICAS EN LA GUAJIRA </w:t>
      </w:r>
    </w:p>
    <w:p w:rsidR="00000000" w:rsidDel="00000000" w:rsidP="00000000" w:rsidRDefault="00000000" w:rsidRPr="00000000" w14:paraId="00000027">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Último día completo para seguir disfrutando de este fascinante destino. Una excelente oportunidad para relajarse frente al mar, compartir en familia, recorrer los alrededores o adquirir los últimos recuerdos de la región.</w:t>
      </w:r>
    </w:p>
    <w:p w:rsidR="00000000" w:rsidDel="00000000" w:rsidP="00000000" w:rsidRDefault="00000000" w:rsidRPr="00000000" w14:paraId="00000028">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Quienes deseen complementar su estadía podrán participar en actividades opcionales de aventura y naturaleza, ideales para apreciar los paisajes característicos de La Guajira desde una perspectiva diferente.</w:t>
      </w:r>
    </w:p>
    <w:p w:rsidR="00000000" w:rsidDel="00000000" w:rsidP="00000000" w:rsidRDefault="00000000" w:rsidRPr="00000000" w14:paraId="00000029">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w:t>
      </w:r>
    </w:p>
    <w:p w:rsidR="00000000" w:rsidDel="00000000" w:rsidP="00000000" w:rsidRDefault="00000000" w:rsidRPr="00000000" w14:paraId="0000002A">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 horas de la tarde, disfruta de los espacios de entretenimiento del hotel y de la atmósfera caribeña que caracteriza este destino.</w:t>
      </w:r>
    </w:p>
    <w:p w:rsidR="00000000" w:rsidDel="00000000" w:rsidP="00000000" w:rsidRDefault="00000000" w:rsidRPr="00000000" w14:paraId="0000002B">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2C">
      <w:pPr>
        <w:spacing w:after="240" w:before="0" w:lineRule="auto"/>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3">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5 – REGRESO A CASA</w:t>
      </w:r>
    </w:p>
    <w:p w:rsidR="00000000" w:rsidDel="00000000" w:rsidP="00000000" w:rsidRDefault="00000000" w:rsidRPr="00000000" w14:paraId="00000034">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w:t>
      </w:r>
    </w:p>
    <w:p w:rsidR="00000000" w:rsidDel="00000000" w:rsidP="00000000" w:rsidRDefault="00000000" w:rsidRPr="00000000" w14:paraId="00000035">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Tiempo libre hasta la hora indicada para realizar el check-out.</w:t>
      </w:r>
    </w:p>
    <w:p w:rsidR="00000000" w:rsidDel="00000000" w:rsidP="00000000" w:rsidRDefault="00000000" w:rsidRPr="00000000" w14:paraId="00000036">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Traslado al aeropuerto de Riohacha para tomar el vuelo de regreso.</w:t>
      </w:r>
    </w:p>
    <w:p w:rsidR="00000000" w:rsidDel="00000000" w:rsidP="00000000" w:rsidRDefault="00000000" w:rsidRPr="00000000" w14:paraId="00000037">
      <w:pPr>
        <w:spacing w:after="0" w:before="0" w:lineRule="auto"/>
        <w:jc w:val="both"/>
        <w:rPr>
          <w:rFonts w:ascii="Calibri" w:cs="Calibri" w:eastAsia="Calibri" w:hAnsi="Calibri"/>
          <w:b w:val="1"/>
          <w:bCs w:val="1"/>
          <w:color w:val="002060"/>
        </w:rPr>
      </w:pPr>
      <w:r w:rsidDel="00000000" w:rsidR="00000000" w:rsidRPr="00000000">
        <w:rPr>
          <w:rFonts w:ascii="Calibri" w:cs="Calibri" w:eastAsia="Calibri" w:hAnsi="Calibri"/>
          <w:color w:val="002060"/>
          <w:rtl w:val="0"/>
        </w:rPr>
        <w:t xml:space="preserve">Fin de una experiencia inolvidable en La Guajira.</w:t>
      </w: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9">
      <w:pPr>
        <w:spacing w:before="22"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1f3864"/>
          <w:rtl w:val="0"/>
        </w:rPr>
        <w:t xml:space="preserve">¡FIN DE NUESTROS SERVICIOS!</w:t>
      </w:r>
      <w:r w:rsidDel="00000000" w:rsidR="00000000" w:rsidRPr="00000000">
        <w:rPr>
          <w:rtl w:val="0"/>
        </w:rPr>
      </w:r>
    </w:p>
    <w:p w:rsidR="00000000" w:rsidDel="00000000" w:rsidP="00000000" w:rsidRDefault="00000000" w:rsidRPr="00000000" w14:paraId="0000003A">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tbl>
      <w:tblPr>
        <w:tblStyle w:val="Table1"/>
        <w:tblW w:w="87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1755"/>
        <w:gridCol w:w="1770"/>
        <w:gridCol w:w="2070"/>
        <w:tblGridChange w:id="0">
          <w:tblGrid>
            <w:gridCol w:w="3120"/>
            <w:gridCol w:w="1755"/>
            <w:gridCol w:w="1770"/>
            <w:gridCol w:w="2070"/>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3D">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FECHA DE VIAJE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3E">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NOCHES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3F">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SENCILLA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203764" w:val="clear"/>
            <w:tcMar>
              <w:top w:w="0.0" w:type="dxa"/>
              <w:left w:w="40.0" w:type="dxa"/>
              <w:bottom w:w="0.0" w:type="dxa"/>
              <w:right w:w="40.0" w:type="dxa"/>
            </w:tcMar>
            <w:vAlign w:val="center"/>
          </w:tcPr>
          <w:p w:rsidR="00000000" w:rsidDel="00000000" w:rsidP="00000000" w:rsidRDefault="00000000" w:rsidRPr="00000000" w14:paraId="00000040">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DOBLE A MULTIPLE</w:t>
            </w:r>
            <w:r w:rsidDel="00000000" w:rsidR="00000000" w:rsidRPr="00000000">
              <w:rPr>
                <w:rtl w:val="0"/>
              </w:rPr>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1">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30 de noviembre 2026</w:t>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2">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3 NOCHES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3">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$ 1.949.000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4">
            <w:pPr>
              <w:spacing w:line="276" w:lineRule="auto"/>
              <w:jc w:val="center"/>
              <w:rPr>
                <w:rFonts w:ascii="Arial" w:cs="Arial" w:eastAsia="Arial" w:hAnsi="Arial"/>
                <w:b w:val="1"/>
                <w:bCs w:val="1"/>
              </w:rPr>
            </w:pPr>
            <w:r w:rsidDel="00000000" w:rsidR="00000000" w:rsidRPr="00000000">
              <w:rPr>
                <w:rFonts w:ascii="Calibri" w:cs="Calibri" w:eastAsia="Calibri" w:hAnsi="Calibri"/>
                <w:b w:val="1"/>
                <w:bCs w:val="1"/>
                <w:color w:val="002060"/>
                <w:rtl w:val="0"/>
              </w:rPr>
              <w:t xml:space="preserve">$ 1.499.000</w:t>
            </w:r>
            <w:r w:rsidDel="00000000" w:rsidR="00000000" w:rsidRPr="00000000">
              <w:rPr>
                <w:rtl w:val="0"/>
              </w:rPr>
            </w:r>
          </w:p>
        </w:tc>
      </w:tr>
      <w:tr>
        <w:trPr>
          <w:cantSplit w:val="0"/>
          <w:trHeight w:val="43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76" w:lineRule="auto"/>
              <w:rPr>
                <w:rFonts w:ascii="Arial" w:cs="Arial" w:eastAsia="Arial" w:hAnsi="Arial"/>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6">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 NOCHES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7">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$ 2.049.000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48">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$ 1.599.000</w:t>
            </w:r>
            <w:r w:rsidDel="00000000" w:rsidR="00000000" w:rsidRPr="00000000">
              <w:rPr>
                <w:rtl w:val="0"/>
              </w:rPr>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Calibri" w:cs="Calibri" w:eastAsia="Calibri" w:hAnsi="Calibri"/>
          <w:i w:val="1"/>
          <w:iCs w:val="1"/>
          <w:color w:val="1f3864"/>
          <w:sz w:val="20"/>
          <w:szCs w:val="20"/>
          <w:highlight w:val="whit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i w:val="1"/>
          <w:iCs w:val="1"/>
          <w:color w:val="1f3864"/>
          <w:sz w:val="20"/>
          <w:szCs w:val="20"/>
          <w:highlight w:val="white"/>
          <w:rtl w:val="0"/>
        </w:rPr>
        <w:t xml:space="preserve">Suplemento de $150.000 en plan para festivos y semana de receso 2026.</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4D">
      <w:pPr>
        <w:numPr>
          <w:ilvl w:val="0"/>
          <w:numId w:val="7"/>
        </w:numPr>
        <w:spacing w:line="276" w:lineRule="auto"/>
        <w:ind w:left="720" w:hanging="360"/>
        <w:jc w:val="both"/>
        <w:rPr>
          <w:color w:val="002060"/>
        </w:rPr>
      </w:pPr>
      <w:r w:rsidDel="00000000" w:rsidR="00000000" w:rsidRPr="00000000">
        <w:rPr>
          <w:rFonts w:ascii="Calibri" w:cs="Calibri" w:eastAsia="Calibri" w:hAnsi="Calibri"/>
          <w:color w:val="002060"/>
          <w:rtl w:val="0"/>
        </w:rPr>
        <w:t xml:space="preserve">Tiquetes aéreos ida y regreso desde las ciudades con operación disponible. </w:t>
      </w:r>
      <w:r w:rsidDel="00000000" w:rsidR="00000000" w:rsidRPr="00000000">
        <w:rPr>
          <w:rtl w:val="0"/>
        </w:rPr>
      </w:r>
    </w:p>
    <w:p w:rsidR="00000000" w:rsidDel="00000000" w:rsidP="00000000" w:rsidRDefault="00000000" w:rsidRPr="00000000" w14:paraId="0000004E">
      <w:pPr>
        <w:numPr>
          <w:ilvl w:val="0"/>
          <w:numId w:val="7"/>
        </w:numPr>
        <w:spacing w:line="276" w:lineRule="auto"/>
        <w:ind w:left="720" w:hanging="360"/>
        <w:jc w:val="both"/>
        <w:rPr>
          <w:color w:val="002060"/>
        </w:rPr>
      </w:pPr>
      <w:r w:rsidDel="00000000" w:rsidR="00000000" w:rsidRPr="00000000">
        <w:rPr>
          <w:rFonts w:ascii="Calibri" w:cs="Calibri" w:eastAsia="Calibri" w:hAnsi="Calibri"/>
          <w:color w:val="002060"/>
          <w:rtl w:val="0"/>
        </w:rPr>
        <w:t xml:space="preserve">Traslados Aeropuerto – Hotel – Aeropuerto.</w:t>
      </w:r>
      <w:r w:rsidDel="00000000" w:rsidR="00000000" w:rsidRPr="00000000">
        <w:rPr>
          <w:rtl w:val="0"/>
        </w:rPr>
      </w:r>
    </w:p>
    <w:p w:rsidR="00000000" w:rsidDel="00000000" w:rsidP="00000000" w:rsidRDefault="00000000" w:rsidRPr="00000000" w14:paraId="0000004F">
      <w:pPr>
        <w:numPr>
          <w:ilvl w:val="0"/>
          <w:numId w:val="7"/>
        </w:numPr>
        <w:spacing w:line="240" w:lineRule="auto"/>
        <w:ind w:left="720" w:hanging="360"/>
        <w:jc w:val="both"/>
        <w:rPr>
          <w:color w:val="002060"/>
        </w:rPr>
      </w:pPr>
      <w:r w:rsidDel="00000000" w:rsidR="00000000" w:rsidRPr="00000000">
        <w:rPr>
          <w:rFonts w:ascii="Calibri" w:cs="Calibri" w:eastAsia="Calibri" w:hAnsi="Calibri"/>
          <w:color w:val="002060"/>
          <w:rtl w:val="0"/>
        </w:rPr>
        <w:t xml:space="preserve">Alojamiento por 3 o 4 noches, de acuerdo con el programa seleccionado, en la acomodación elegida. </w:t>
      </w:r>
      <w:r w:rsidDel="00000000" w:rsidR="00000000" w:rsidRPr="00000000">
        <w:rPr>
          <w:rtl w:val="0"/>
        </w:rPr>
      </w:r>
    </w:p>
    <w:p w:rsidR="00000000" w:rsidDel="00000000" w:rsidP="00000000" w:rsidRDefault="00000000" w:rsidRPr="00000000" w14:paraId="00000050">
      <w:pPr>
        <w:numPr>
          <w:ilvl w:val="0"/>
          <w:numId w:val="7"/>
        </w:numPr>
        <w:shd w:fill="ffffff" w:val="clear"/>
        <w:spacing w:after="0" w:afterAutospacing="0" w:lineRule="auto"/>
        <w:ind w:left="720" w:hanging="360"/>
        <w:jc w:val="both"/>
        <w:rPr>
          <w:rFonts w:ascii="Arial" w:cs="Arial" w:eastAsia="Arial" w:hAnsi="Arial"/>
          <w:color w:val="45545e"/>
          <w:sz w:val="21"/>
          <w:szCs w:val="21"/>
        </w:rPr>
      </w:pPr>
      <w:r w:rsidDel="00000000" w:rsidR="00000000" w:rsidRPr="00000000">
        <w:rPr>
          <w:rFonts w:ascii="Calibri" w:cs="Calibri" w:eastAsia="Calibri" w:hAnsi="Calibri"/>
          <w:color w:val="1f3864"/>
          <w:rtl w:val="0"/>
        </w:rPr>
        <w:t xml:space="preserve">Plan de alimentación: Desayunos, Almuerzos y Cenas.</w:t>
      </w:r>
    </w:p>
    <w:p w:rsidR="00000000" w:rsidDel="00000000" w:rsidP="00000000" w:rsidRDefault="00000000" w:rsidRPr="00000000" w14:paraId="00000051">
      <w:pPr>
        <w:numPr>
          <w:ilvl w:val="0"/>
          <w:numId w:val="7"/>
        </w:numPr>
        <w:shd w:fill="ffffff" w:val="clear"/>
        <w:spacing w:after="0" w:afterAutospacing="0" w:lineRule="auto"/>
        <w:ind w:left="720" w:hanging="360"/>
        <w:jc w:val="both"/>
        <w:rPr>
          <w:rFonts w:ascii="Arial" w:cs="Arial" w:eastAsia="Arial" w:hAnsi="Arial"/>
          <w:color w:val="45545e"/>
          <w:sz w:val="21"/>
          <w:szCs w:val="21"/>
        </w:rPr>
      </w:pPr>
      <w:r w:rsidDel="00000000" w:rsidR="00000000" w:rsidRPr="00000000">
        <w:rPr>
          <w:rFonts w:ascii="Calibri" w:cs="Calibri" w:eastAsia="Calibri" w:hAnsi="Calibri"/>
          <w:color w:val="1f3864"/>
          <w:rtl w:val="0"/>
        </w:rPr>
        <w:t xml:space="preserve">Bebidas durante las comidas (agua, jugo o té).</w:t>
      </w:r>
    </w:p>
    <w:p w:rsidR="00000000" w:rsidDel="00000000" w:rsidP="00000000" w:rsidRDefault="00000000" w:rsidRPr="00000000" w14:paraId="00000052">
      <w:pPr>
        <w:numPr>
          <w:ilvl w:val="0"/>
          <w:numId w:val="7"/>
        </w:numPr>
        <w:shd w:fill="ffffff" w:val="clear"/>
        <w:spacing w:after="0" w:afterAutospacing="0" w:lineRule="auto"/>
        <w:ind w:left="720" w:hanging="360"/>
        <w:jc w:val="both"/>
        <w:rPr>
          <w:rFonts w:ascii="Arial" w:cs="Arial" w:eastAsia="Arial" w:hAnsi="Arial"/>
          <w:color w:val="45545e"/>
          <w:sz w:val="21"/>
          <w:szCs w:val="21"/>
        </w:rPr>
      </w:pPr>
      <w:r w:rsidDel="00000000" w:rsidR="00000000" w:rsidRPr="00000000">
        <w:rPr>
          <w:rFonts w:ascii="Calibri" w:cs="Calibri" w:eastAsia="Calibri" w:hAnsi="Calibri"/>
          <w:color w:val="1f3864"/>
          <w:rtl w:val="0"/>
        </w:rPr>
        <w:t xml:space="preserve">Bebidas de la carta del bar Sunset  (selección de 5 tipos de cocteles preparados, gaseosa o Jugo del día.)</w:t>
      </w:r>
      <w:r w:rsidDel="00000000" w:rsidR="00000000" w:rsidRPr="00000000">
        <w:rPr>
          <w:rFonts w:ascii="Calibri" w:cs="Calibri" w:eastAsia="Calibri" w:hAnsi="Calibri"/>
          <w:i w:val="1"/>
          <w:iCs w:val="1"/>
          <w:color w:val="1f3864"/>
          <w:rtl w:val="0"/>
        </w:rPr>
        <w:t xml:space="preserve"> Servicio sujeto a horarios establecidos por el hotel.</w:t>
      </w:r>
      <w:r w:rsidDel="00000000" w:rsidR="00000000" w:rsidRPr="00000000">
        <w:rPr>
          <w:rtl w:val="0"/>
        </w:rPr>
      </w:r>
    </w:p>
    <w:p w:rsidR="00000000" w:rsidDel="00000000" w:rsidP="00000000" w:rsidRDefault="00000000" w:rsidRPr="00000000" w14:paraId="00000053">
      <w:pPr>
        <w:numPr>
          <w:ilvl w:val="0"/>
          <w:numId w:val="5"/>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Artículo personal.</w:t>
      </w:r>
      <w:r w:rsidDel="00000000" w:rsidR="00000000" w:rsidRPr="00000000">
        <w:rPr>
          <w:rtl w:val="0"/>
        </w:rPr>
      </w:r>
    </w:p>
    <w:p w:rsidR="00000000" w:rsidDel="00000000" w:rsidP="00000000" w:rsidRDefault="00000000" w:rsidRPr="00000000" w14:paraId="00000054">
      <w:pPr>
        <w:numPr>
          <w:ilvl w:val="0"/>
          <w:numId w:val="5"/>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cabina de 10 kg.</w:t>
      </w:r>
      <w:r w:rsidDel="00000000" w:rsidR="00000000" w:rsidRPr="00000000">
        <w:rPr>
          <w:rtl w:val="0"/>
        </w:rPr>
      </w:r>
    </w:p>
    <w:p w:rsidR="00000000" w:rsidDel="00000000" w:rsidP="00000000" w:rsidRDefault="00000000" w:rsidRPr="00000000" w14:paraId="00000055">
      <w:pPr>
        <w:numPr>
          <w:ilvl w:val="0"/>
          <w:numId w:val="5"/>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bodega.</w:t>
      </w:r>
      <w:r w:rsidDel="00000000" w:rsidR="00000000" w:rsidRPr="00000000">
        <w:rPr>
          <w:rtl w:val="0"/>
        </w:rPr>
      </w:r>
    </w:p>
    <w:p w:rsidR="00000000" w:rsidDel="00000000" w:rsidP="00000000" w:rsidRDefault="00000000" w:rsidRPr="00000000" w14:paraId="00000056">
      <w:pPr>
        <w:numPr>
          <w:ilvl w:val="0"/>
          <w:numId w:val="5"/>
        </w:numPr>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Cargos, impuestos y suplementos hoteleros.</w:t>
      </w:r>
      <w:r w:rsidDel="00000000" w:rsidR="00000000" w:rsidRPr="00000000">
        <w:rPr>
          <w:rtl w:val="0"/>
        </w:rPr>
      </w:r>
    </w:p>
    <w:p w:rsidR="00000000" w:rsidDel="00000000" w:rsidP="00000000" w:rsidRDefault="00000000" w:rsidRPr="00000000" w14:paraId="00000057">
      <w:pPr>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al viajero (Cobertura máxima de 38.000.000).</w:t>
      </w:r>
    </w:p>
    <w:p w:rsidR="00000000" w:rsidDel="00000000" w:rsidP="00000000" w:rsidRDefault="00000000" w:rsidRPr="00000000" w14:paraId="00000058">
      <w:pP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9">
      <w:pPr>
        <w:spacing w:line="276" w:lineRule="auto"/>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5A">
      <w:pPr>
        <w:spacing w:line="276" w:lineRule="auto"/>
        <w:jc w:val="both"/>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NO INCLUYE</w:t>
      </w:r>
      <w:r w:rsidDel="00000000" w:rsidR="00000000" w:rsidRPr="00000000">
        <w:rPr>
          <w:rtl w:val="0"/>
        </w:rPr>
      </w:r>
    </w:p>
    <w:p w:rsidR="00000000" w:rsidDel="00000000" w:rsidP="00000000" w:rsidRDefault="00000000" w:rsidRPr="00000000" w14:paraId="0000005B">
      <w:pPr>
        <w:numPr>
          <w:ilvl w:val="0"/>
          <w:numId w:val="3"/>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a sitios turísticos.</w:t>
      </w:r>
    </w:p>
    <w:p w:rsidR="00000000" w:rsidDel="00000000" w:rsidP="00000000" w:rsidRDefault="00000000" w:rsidRPr="00000000" w14:paraId="0000005C">
      <w:pPr>
        <w:numPr>
          <w:ilvl w:val="0"/>
          <w:numId w:val="3"/>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Excursiones opcionales.</w:t>
      </w:r>
    </w:p>
    <w:p w:rsidR="00000000" w:rsidDel="00000000" w:rsidP="00000000" w:rsidRDefault="00000000" w:rsidRPr="00000000" w14:paraId="0000005D">
      <w:pPr>
        <w:numPr>
          <w:ilvl w:val="0"/>
          <w:numId w:val="3"/>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Servicios no especificados.</w:t>
      </w:r>
    </w:p>
    <w:p w:rsidR="00000000" w:rsidDel="00000000" w:rsidP="00000000" w:rsidRDefault="00000000" w:rsidRPr="00000000" w14:paraId="0000005E">
      <w:pPr>
        <w:numPr>
          <w:ilvl w:val="0"/>
          <w:numId w:val="3"/>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Alimentación y bebidas no relacionadas.</w:t>
      </w:r>
    </w:p>
    <w:p w:rsidR="00000000" w:rsidDel="00000000" w:rsidP="00000000" w:rsidRDefault="00000000" w:rsidRPr="00000000" w14:paraId="0000005F">
      <w:pPr>
        <w:numPr>
          <w:ilvl w:val="0"/>
          <w:numId w:val="3"/>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Transporte no indicado.</w:t>
      </w:r>
    </w:p>
    <w:p w:rsidR="00000000" w:rsidDel="00000000" w:rsidP="00000000" w:rsidRDefault="00000000" w:rsidRPr="00000000" w14:paraId="00000060">
      <w:pPr>
        <w:numPr>
          <w:ilvl w:val="0"/>
          <w:numId w:val="3"/>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Gastos personales.</w:t>
      </w:r>
    </w:p>
    <w:p w:rsidR="00000000" w:rsidDel="00000000" w:rsidP="00000000" w:rsidRDefault="00000000" w:rsidRPr="00000000" w14:paraId="00000061">
      <w:pPr>
        <w:numPr>
          <w:ilvl w:val="0"/>
          <w:numId w:val="3"/>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Exceso de equipaje.</w:t>
      </w:r>
    </w:p>
    <w:p w:rsidR="00000000" w:rsidDel="00000000" w:rsidP="00000000" w:rsidRDefault="00000000" w:rsidRPr="00000000" w14:paraId="0000006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OPCIONALES </w:t>
      </w:r>
    </w:p>
    <w:p w:rsidR="00000000" w:rsidDel="00000000" w:rsidP="00000000" w:rsidRDefault="00000000" w:rsidRPr="00000000" w14:paraId="00000065">
      <w:pPr>
        <w:rPr>
          <w:rFonts w:ascii="Calibri" w:cs="Calibri" w:eastAsia="Calibri" w:hAnsi="Calibri"/>
          <w:b w:val="1"/>
          <w:bCs w:val="1"/>
          <w:color w:val="1f3864"/>
        </w:rPr>
      </w:pPr>
      <w:r w:rsidDel="00000000" w:rsidR="00000000" w:rsidRPr="00000000">
        <w:rPr>
          <w:rtl w:val="0"/>
        </w:rPr>
      </w:r>
    </w:p>
    <w:sdt>
      <w:sdtPr>
        <w:lock w:val="contentLocked"/>
        <w:id w:val="362540156"/>
        <w:tag w:val="goog_rdk_0"/>
      </w:sdtPr>
      <w:sdtContent>
        <w:tbl>
          <w:tblPr>
            <w:tblStyle w:val="Table2"/>
            <w:tblpPr w:leftFromText="180" w:rightFromText="180" w:topFromText="180" w:bottomFromText="180" w:vertAnchor="text" w:horzAnchor="text" w:tblpX="1074.0000000000005" w:tblpY="0"/>
            <w:tblW w:w="652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3150"/>
            <w:tblGridChange w:id="0">
              <w:tblGrid>
                <w:gridCol w:w="3375"/>
                <w:gridCol w:w="3150"/>
              </w:tblGrid>
            </w:tblGridChange>
          </w:tblGrid>
          <w:tr>
            <w:trPr>
              <w:cantSplit w:val="0"/>
              <w:tblHeader w:val="0"/>
            </w:trPr>
            <w:tc>
              <w:tcPr>
                <w:tcBorders>
                  <w:bottom w:color="000000" w:space="0" w:sz="0" w:val="nil"/>
                </w:tcBorders>
                <w:shd w:fill="203764" w:val="clear"/>
                <w:vAlign w:val="center"/>
              </w:tcPr>
              <w:p w:rsidR="00000000" w:rsidDel="00000000" w:rsidP="00000000" w:rsidRDefault="00000000" w:rsidRPr="00000000" w14:paraId="0000006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ACTIVIDADES</w:t>
                </w:r>
              </w:p>
            </w:tc>
            <w:tc>
              <w:tcPr>
                <w:tcBorders>
                  <w:bottom w:color="000000" w:space="0" w:sz="0" w:val="nil"/>
                  <w:right w:color="000000" w:space="0" w:sz="0" w:val="nil"/>
                </w:tcBorders>
                <w:shd w:fill="203764" w:val="clear"/>
                <w:vAlign w:val="center"/>
              </w:tcPr>
              <w:p w:rsidR="00000000" w:rsidDel="00000000" w:rsidP="00000000" w:rsidRDefault="00000000" w:rsidRPr="00000000" w14:paraId="0000006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POR PERSONA</w:t>
                </w:r>
              </w:p>
            </w:tc>
          </w:tr>
          <w:tr>
            <w:trPr>
              <w:cantSplit w:val="0"/>
              <w:trHeight w:val="388.5546875" w:hRule="atLeast"/>
              <w:tblHeader w:val="0"/>
            </w:trPr>
            <w:tc>
              <w:tcPr>
                <w:tcBorders>
                  <w:top w:color="000000" w:space="0" w:sz="0" w:val="nil"/>
                </w:tcBorders>
              </w:tcPr>
              <w:p w:rsidR="00000000" w:rsidDel="00000000" w:rsidP="00000000" w:rsidRDefault="00000000" w:rsidRPr="00000000" w14:paraId="00000068">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RANCHERÍA WAYÚU</w:t>
                </w:r>
              </w:p>
            </w:tc>
            <w:tc>
              <w:tcPr>
                <w:tcBorders>
                  <w:top w:color="000000" w:space="0" w:sz="0" w:val="nil"/>
                </w:tcBorders>
              </w:tcPr>
              <w:p w:rsidR="00000000" w:rsidDel="00000000" w:rsidP="00000000" w:rsidRDefault="00000000" w:rsidRPr="00000000" w14:paraId="00000069">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$170.000</w:t>
                </w:r>
              </w:p>
            </w:tc>
          </w:tr>
          <w:tr>
            <w:trPr>
              <w:cantSplit w:val="0"/>
              <w:trHeight w:val="418.55468749999994" w:hRule="atLeast"/>
              <w:tblHeader w:val="0"/>
            </w:trPr>
            <w:tc>
              <w:tcPr/>
              <w:p w:rsidR="00000000" w:rsidDel="00000000" w:rsidP="00000000" w:rsidRDefault="00000000" w:rsidRPr="00000000" w14:paraId="0000006A">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KAYAK</w:t>
                </w:r>
              </w:p>
            </w:tc>
            <w:tc>
              <w:tcPr/>
              <w:p w:rsidR="00000000" w:rsidDel="00000000" w:rsidP="00000000" w:rsidRDefault="00000000" w:rsidRPr="00000000" w14:paraId="0000006B">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$60.000</w:t>
                </w:r>
              </w:p>
            </w:tc>
          </w:tr>
          <w:tr>
            <w:trPr>
              <w:cantSplit w:val="0"/>
              <w:trHeight w:val="418.55468749999994" w:hRule="atLeast"/>
              <w:tblHeader w:val="0"/>
            </w:trPr>
            <w:tc>
              <w:tcPr/>
              <w:p w:rsidR="00000000" w:rsidDel="00000000" w:rsidP="00000000" w:rsidRDefault="00000000" w:rsidRPr="00000000" w14:paraId="0000006C">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MANAURE Y EL MAR ROSADO</w:t>
                </w:r>
              </w:p>
            </w:tc>
            <w:tc>
              <w:tcPr/>
              <w:p w:rsidR="00000000" w:rsidDel="00000000" w:rsidP="00000000" w:rsidRDefault="00000000" w:rsidRPr="00000000" w14:paraId="0000006D">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$170.000</w:t>
                </w:r>
              </w:p>
            </w:tc>
          </w:tr>
          <w:tr>
            <w:trPr>
              <w:cantSplit w:val="0"/>
              <w:trHeight w:val="343.55468749999994" w:hRule="atLeast"/>
              <w:tblHeader w:val="0"/>
            </w:trPr>
            <w:tc>
              <w:tcPr/>
              <w:p w:rsidR="00000000" w:rsidDel="00000000" w:rsidP="00000000" w:rsidRDefault="00000000" w:rsidRPr="00000000" w14:paraId="0000006E">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CATAMARÁN</w:t>
                </w:r>
              </w:p>
            </w:tc>
            <w:tc>
              <w:tcPr/>
              <w:p w:rsidR="00000000" w:rsidDel="00000000" w:rsidP="00000000" w:rsidRDefault="00000000" w:rsidRPr="00000000" w14:paraId="0000006F">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$130.000</w:t>
                </w:r>
              </w:p>
            </w:tc>
          </w:tr>
          <w:tr>
            <w:trPr>
              <w:cantSplit w:val="0"/>
              <w:tblHeader w:val="0"/>
            </w:trPr>
            <w:tc>
              <w:tcPr/>
              <w:p w:rsidR="00000000" w:rsidDel="00000000" w:rsidP="00000000" w:rsidRDefault="00000000" w:rsidRPr="00000000" w14:paraId="00000070">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CITY TOUR RUMBERO</w:t>
                </w:r>
              </w:p>
            </w:tc>
            <w:tc>
              <w:tcPr/>
              <w:p w:rsidR="00000000" w:rsidDel="00000000" w:rsidP="00000000" w:rsidRDefault="00000000" w:rsidRPr="00000000" w14:paraId="00000071">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$170.000</w:t>
                </w:r>
              </w:p>
            </w:tc>
          </w:tr>
          <w:tr>
            <w:trPr>
              <w:cantSplit w:val="0"/>
              <w:tblHeader w:val="0"/>
            </w:trPr>
            <w:tc>
              <w:tcPr/>
              <w:p w:rsidR="00000000" w:rsidDel="00000000" w:rsidP="00000000" w:rsidRDefault="00000000" w:rsidRPr="00000000" w14:paraId="0000007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PALOMINO</w:t>
                </w:r>
              </w:p>
            </w:tc>
            <w:tc>
              <w:tcPr/>
              <w:p w:rsidR="00000000" w:rsidDel="00000000" w:rsidP="00000000" w:rsidRDefault="00000000" w:rsidRPr="00000000" w14:paraId="00000073">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$260.000</w:t>
                </w:r>
              </w:p>
            </w:tc>
          </w:tr>
          <w:tr>
            <w:trPr>
              <w:cantSplit w:val="0"/>
              <w:tblHeader w:val="0"/>
            </w:trPr>
            <w:tc>
              <w:tcPr/>
              <w:p w:rsidR="00000000" w:rsidDel="00000000" w:rsidP="00000000" w:rsidRDefault="00000000" w:rsidRPr="00000000" w14:paraId="00000074">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CABO DE LA VELA</w:t>
                </w:r>
              </w:p>
            </w:tc>
            <w:tc>
              <w:tcPr/>
              <w:p w:rsidR="00000000" w:rsidDel="00000000" w:rsidP="00000000" w:rsidRDefault="00000000" w:rsidRPr="00000000" w14:paraId="00000075">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$260.000</w:t>
                </w:r>
              </w:p>
            </w:tc>
          </w:tr>
          <w:tr>
            <w:trPr>
              <w:cantSplit w:val="0"/>
              <w:tblHeader w:val="0"/>
            </w:trPr>
            <w:tc>
              <w:tcPr/>
              <w:p w:rsidR="00000000" w:rsidDel="00000000" w:rsidP="00000000" w:rsidRDefault="00000000" w:rsidRPr="00000000" w14:paraId="00000076">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BUGGIES</w:t>
                </w:r>
              </w:p>
            </w:tc>
            <w:tc>
              <w:tcPr/>
              <w:p w:rsidR="00000000" w:rsidDel="00000000" w:rsidP="00000000" w:rsidRDefault="00000000" w:rsidRPr="00000000" w14:paraId="00000077">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$280.000</w:t>
                </w:r>
              </w:p>
            </w:tc>
          </w:tr>
          <w:tr>
            <w:trPr>
              <w:cantSplit w:val="0"/>
              <w:tblHeader w:val="0"/>
            </w:trPr>
            <w:tc>
              <w:tcPr/>
              <w:p w:rsidR="00000000" w:rsidDel="00000000" w:rsidP="00000000" w:rsidRDefault="00000000" w:rsidRPr="00000000" w14:paraId="00000078">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CUATRIMOTOS</w:t>
                </w:r>
              </w:p>
            </w:tc>
            <w:tc>
              <w:tcPr/>
              <w:p w:rsidR="00000000" w:rsidDel="00000000" w:rsidP="00000000" w:rsidRDefault="00000000" w:rsidRPr="00000000" w14:paraId="00000079">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$150.000 - $180.000</w:t>
                </w:r>
              </w:p>
            </w:tc>
          </w:tr>
          <w:tr>
            <w:trPr>
              <w:cantSplit w:val="0"/>
              <w:tblHeader w:val="0"/>
            </w:trPr>
            <w:tc>
              <w:tcPr/>
              <w:p w:rsidR="00000000" w:rsidDel="00000000" w:rsidP="00000000" w:rsidRDefault="00000000" w:rsidRPr="00000000" w14:paraId="0000007A">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CABALGATA</w:t>
                </w:r>
              </w:p>
            </w:tc>
            <w:tc>
              <w:tcPr/>
              <w:p w:rsidR="00000000" w:rsidDel="00000000" w:rsidP="00000000" w:rsidRDefault="00000000" w:rsidRPr="00000000" w14:paraId="0000007B">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$150.000 - $180.000</w:t>
                </w:r>
              </w:p>
            </w:tc>
          </w:tr>
        </w:tbl>
      </w:sdtContent>
    </w:sdt>
    <w:p w:rsidR="00000000" w:rsidDel="00000000" w:rsidP="00000000" w:rsidRDefault="00000000" w:rsidRPr="00000000" w14:paraId="0000007C">
      <w:pPr>
        <w:rPr>
          <w:rFonts w:ascii="Calibri" w:cs="Calibri" w:eastAsia="Calibri" w:hAnsi="Calibri"/>
          <w:color w:val="1f3864"/>
          <w:sz w:val="46"/>
          <w:szCs w:val="46"/>
        </w:rPr>
      </w:pPr>
      <w:r w:rsidDel="00000000" w:rsidR="00000000" w:rsidRPr="00000000">
        <w:rPr>
          <w:rtl w:val="0"/>
        </w:rPr>
      </w:r>
    </w:p>
    <w:p w:rsidR="00000000" w:rsidDel="00000000" w:rsidP="00000000" w:rsidRDefault="00000000" w:rsidRPr="00000000" w14:paraId="0000007D">
      <w:pPr>
        <w:pStyle w:val="Heading1"/>
        <w:spacing w:after="120" w:before="480" w:lineRule="auto"/>
        <w:ind w:left="0" w:firstLine="0"/>
        <w:jc w:val="center"/>
        <w:rPr>
          <w:rFonts w:ascii="Calibri" w:cs="Calibri" w:eastAsia="Calibri" w:hAnsi="Calibri"/>
          <w:color w:val="1f3864"/>
        </w:rPr>
      </w:pPr>
      <w:bookmarkStart w:colFirst="0" w:colLast="0" w:name="_heading=h.h9932mhkirtz" w:id="2"/>
      <w:bookmarkEnd w:id="2"/>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1"/>
        <w:spacing w:after="120" w:before="480" w:lineRule="auto"/>
        <w:ind w:left="0" w:firstLine="0"/>
        <w:rPr>
          <w:rFonts w:ascii="Calibri" w:cs="Calibri" w:eastAsia="Calibri" w:hAnsi="Calibri"/>
          <w:color w:val="1f3864"/>
        </w:rPr>
      </w:pPr>
      <w:bookmarkStart w:colFirst="0" w:colLast="0" w:name="_heading=h.39xiybn73clj" w:id="3"/>
      <w:bookmarkEnd w:id="3"/>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4">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5">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6">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8">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A">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B">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C">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RANCHERÍA WAYÚU: Sumérgete en la cultura Wayúu visitando una comunidad indígena local. Conoce sus tradiciones, costumbres, medicina ancestral y expresiones culturales, además de tener la oportunidad de adquirir artesanías elaboradas por sus habitantes.</w:t>
      </w:r>
    </w:p>
    <w:p w:rsidR="00000000" w:rsidDel="00000000" w:rsidP="00000000" w:rsidRDefault="00000000" w:rsidRPr="00000000" w14:paraId="0000008D">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 horas.</w:t>
        <w:br w:type="textWrapping"/>
        <w:t xml:space="preserve">Incluye: Transporte compartido y guía turístico.</w:t>
      </w:r>
    </w:p>
    <w:p w:rsidR="00000000" w:rsidDel="00000000" w:rsidP="00000000" w:rsidRDefault="00000000" w:rsidRPr="00000000" w14:paraId="0000008E">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MANAURE Y EL MAR ROSADO: Descubre la capital salinera de Colombia y conoce el proceso de extracción de sal que ha dado reconocimiento a esta región. Dependiendo de la temporada, podrás apreciar el famoso Mar Rosado, uno de los atractivos más fotografiados de La Guajira.</w:t>
      </w:r>
    </w:p>
    <w:p w:rsidR="00000000" w:rsidDel="00000000" w:rsidP="00000000" w:rsidRDefault="00000000" w:rsidRPr="00000000" w14:paraId="0000008F">
      <w:pPr>
        <w:spacing w:after="0" w:before="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 horas.</w:t>
        <w:br w:type="textWrapping"/>
        <w:t xml:space="preserve">Incluye: Transporte compartido y guía turístico.</w:t>
        <w:br w:type="textWrapping"/>
      </w:r>
    </w:p>
    <w:p w:rsidR="00000000" w:rsidDel="00000000" w:rsidP="00000000" w:rsidRDefault="00000000" w:rsidRPr="00000000" w14:paraId="00000090">
      <w:pPr>
        <w:spacing w:after="0" w:before="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CITY TOUR RUMBERO EN RIOHACHA: Recorre los principales atractivos de Riohacha a bordo de una chiva o bus rumbero. Visita el Malecón, la Calle Primera, monumentos representativos y espacios para la compra de artesanías, finalizando con una experiencia en el club de playa Waya Coco.</w:t>
      </w:r>
    </w:p>
    <w:p w:rsidR="00000000" w:rsidDel="00000000" w:rsidP="00000000" w:rsidRDefault="00000000" w:rsidRPr="00000000" w14:paraId="00000091">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 horas.</w:t>
        <w:br w:type="textWrapping"/>
        <w:t xml:space="preserve">Incluye: Transporte y guía turístico.</w:t>
      </w:r>
    </w:p>
    <w:p w:rsidR="00000000" w:rsidDel="00000000" w:rsidP="00000000" w:rsidRDefault="00000000" w:rsidRPr="00000000" w14:paraId="00000092">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KAYAK WAYIRA BEACH: Disfruta de una experiencia de aventura remando sobre las aguas del mar Caribe frente al hotel. Una actividad ideal para quienes desean combinar deporte, diversión y contacto con la naturaleza.</w:t>
      </w:r>
    </w:p>
    <w:p w:rsidR="00000000" w:rsidDel="00000000" w:rsidP="00000000" w:rsidRDefault="00000000" w:rsidRPr="00000000" w14:paraId="00000093">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45 minutos.</w:t>
        <w:br w:type="textWrapping"/>
        <w:t xml:space="preserve">Incluye: Chaleco salvavidas y seguro.</w:t>
      </w:r>
    </w:p>
    <w:p w:rsidR="00000000" w:rsidDel="00000000" w:rsidP="00000000" w:rsidRDefault="00000000" w:rsidRPr="00000000" w14:paraId="00000094">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CATAMARÁN WAYIRA BEACH: Navega por las aguas del Caribe a bordo de un catamarán deportivo y disfruta de una vista panorámica de la costa guajira desde una perspectiva diferente.</w:t>
      </w:r>
    </w:p>
    <w:p w:rsidR="00000000" w:rsidDel="00000000" w:rsidP="00000000" w:rsidRDefault="00000000" w:rsidRPr="00000000" w14:paraId="00000095">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40 minutos.</w:t>
        <w:br w:type="textWrapping"/>
        <w:t xml:space="preserve">Incluye: Chaleco salvavidas y seguro.</w:t>
      </w:r>
    </w:p>
    <w:p w:rsidR="00000000" w:rsidDel="00000000" w:rsidP="00000000" w:rsidRDefault="00000000" w:rsidRPr="00000000" w14:paraId="00000096">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PALOMINO: Vive una experiencia que combina naturaleza, aventura y paisajes únicos. Disfruta de un recorrido por el río Palomino en neumáticos hasta llegar al mar Caribe, complementado con caminatas por senderos cercanos a la Sierra Nevada y comunidades indígenas.</w:t>
      </w:r>
    </w:p>
    <w:p w:rsidR="00000000" w:rsidDel="00000000" w:rsidP="00000000" w:rsidRDefault="00000000" w:rsidRPr="00000000" w14:paraId="00000097">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7 horas.</w:t>
        <w:br w:type="textWrapping"/>
        <w:t xml:space="preserve">Incluye: Transporte compartido, guía turístico, tubing, trekking y almuerzo.</w:t>
      </w:r>
    </w:p>
    <w:p w:rsidR="00000000" w:rsidDel="00000000" w:rsidP="00000000" w:rsidRDefault="00000000" w:rsidRPr="00000000" w14:paraId="00000098">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CABO DE LA VELA: Uno de los destinos más emblemáticos de La Guajira. Descubre lugares como Pilón de Azúcar, Playa Arcoíris, Playa Dorada y las Mini Dunas, rodeados por paisajes donde el desierto se encuentra con el mar Caribe.</w:t>
      </w:r>
    </w:p>
    <w:p w:rsidR="00000000" w:rsidDel="00000000" w:rsidP="00000000" w:rsidRDefault="00000000" w:rsidRPr="00000000" w14:paraId="00000099">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Día completo.</w:t>
        <w:br w:type="textWrapping"/>
        <w:t xml:space="preserve">Incluye: Transporte compartido, guía turístico, almuerzo y parada en Uribia para compras.</w:t>
      </w:r>
    </w:p>
    <w:p w:rsidR="00000000" w:rsidDel="00000000" w:rsidP="00000000" w:rsidRDefault="00000000" w:rsidRPr="00000000" w14:paraId="0000009A">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CUATRIMOTO ESTÁNDAR: Recorre senderos desérticos y disfruta de una experiencia llena de aventura. El recorrido incluye paradas para fotografías y para conocer artesanías locales.</w:t>
      </w:r>
    </w:p>
    <w:p w:rsidR="00000000" w:rsidDel="00000000" w:rsidP="00000000" w:rsidRDefault="00000000" w:rsidRPr="00000000" w14:paraId="0000009B">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40 minutos.</w:t>
        <w:br w:type="textWrapping"/>
        <w:t xml:space="preserve">Incluye: Cuatrimoto para una persona, guía turístico y casco.</w:t>
      </w:r>
    </w:p>
    <w:p w:rsidR="00000000" w:rsidDel="00000000" w:rsidP="00000000" w:rsidRDefault="00000000" w:rsidRPr="00000000" w14:paraId="0000009C">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CUATRIMOTO ATARDECER: Disfruta de un recorrido especial al final de la tarde mientras contemplas los colores del atardecer guajiro. Incluye visita a una ranchería Wayúu y degustación de chirrinchi, bebida tradicional de la región.</w:t>
      </w:r>
    </w:p>
    <w:p w:rsidR="00000000" w:rsidDel="00000000" w:rsidP="00000000" w:rsidRDefault="00000000" w:rsidRPr="00000000" w14:paraId="0000009D">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45 minutos.</w:t>
        <w:br w:type="textWrapping"/>
        <w:t xml:space="preserve">Incluye: Cuatrimoto para una persona, guía turístico y casco.</w:t>
      </w:r>
    </w:p>
    <w:p w:rsidR="00000000" w:rsidDel="00000000" w:rsidP="00000000" w:rsidRDefault="00000000" w:rsidRPr="00000000" w14:paraId="0000009E">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BUGGY: Experimenta la emoción de conducir un vehículo todoterreno a través de playas, senderos naturales y paisajes desérticos de La Guajira. Una actividad ideal para quienes buscan aventura y diversión.</w:t>
      </w:r>
    </w:p>
    <w:p w:rsidR="00000000" w:rsidDel="00000000" w:rsidP="00000000" w:rsidRDefault="00000000" w:rsidRPr="00000000" w14:paraId="0000009F">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45 minutos a 1 hora.</w:t>
        <w:br w:type="textWrapping"/>
        <w:t xml:space="preserve">Incluye: Vehículo para 1 o 2 personas, guía turístico y casco.</w:t>
      </w:r>
    </w:p>
    <w:p w:rsidR="00000000" w:rsidDel="00000000" w:rsidP="00000000" w:rsidRDefault="00000000" w:rsidRPr="00000000" w14:paraId="000000A0">
      <w:pPr>
        <w:spacing w:after="240" w:before="240" w:lineRule="auto"/>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A1">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CABALGATA ESTÁNDAR: Recorrido a caballo por la playa, ideal para disfrutar de los paisajes costeros y la tranquilidad del entorno natural.</w:t>
      </w:r>
    </w:p>
    <w:p w:rsidR="00000000" w:rsidDel="00000000" w:rsidP="00000000" w:rsidRDefault="00000000" w:rsidRPr="00000000" w14:paraId="000000A2">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40 minutos.</w:t>
        <w:br w:type="textWrapping"/>
        <w:t xml:space="preserve">Incluye: Guía turístico y casco.</w:t>
      </w:r>
    </w:p>
    <w:p w:rsidR="00000000" w:rsidDel="00000000" w:rsidP="00000000" w:rsidRDefault="00000000" w:rsidRPr="00000000" w14:paraId="000000A3">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CABALGATA INMERSIÓN: Una experiencia diferente que permite recorrer la orilla del mar a caballo, disfrutando de una conexión especial con la naturaleza y los paisajes de la costa guajira.</w:t>
      </w:r>
    </w:p>
    <w:p w:rsidR="00000000" w:rsidDel="00000000" w:rsidP="00000000" w:rsidRDefault="00000000" w:rsidRPr="00000000" w14:paraId="000000A4">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40 minutos.</w:t>
        <w:br w:type="textWrapping"/>
        <w:t xml:space="preserve">Incluye: Guía turístico y casco.</w:t>
      </w:r>
    </w:p>
    <w:p w:rsidR="00000000" w:rsidDel="00000000" w:rsidP="00000000" w:rsidRDefault="00000000" w:rsidRPr="00000000" w14:paraId="000000A5">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CABALGATA ATARDECER: Disfruta de un paseo a caballo acompañado por los colores del atardecer, la brisa del Caribe y la belleza de los paisajes de La Guajira.</w:t>
      </w:r>
    </w:p>
    <w:p w:rsidR="00000000" w:rsidDel="00000000" w:rsidP="00000000" w:rsidRDefault="00000000" w:rsidRPr="00000000" w14:paraId="000000A6">
      <w:pPr>
        <w:spacing w:after="240" w:before="240" w:lineRule="auto"/>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Duración aproximada: 40 minutos.</w:t>
        <w:br w:type="textWrapping"/>
        <w:t xml:space="preserve">Incluye: Guía turístico y casco.</w:t>
      </w:r>
    </w:p>
    <w:p w:rsidR="00000000" w:rsidDel="00000000" w:rsidP="00000000" w:rsidRDefault="00000000" w:rsidRPr="00000000" w14:paraId="000000A7">
      <w:pPr>
        <w:pStyle w:val="Heading3"/>
        <w:keepNext w:val="0"/>
        <w:keepLines w:val="0"/>
        <w:spacing w:after="0" w:before="0" w:lineRule="auto"/>
        <w:jc w:val="both"/>
        <w:rPr>
          <w:rFonts w:ascii="Calibri" w:cs="Calibri" w:eastAsia="Calibri" w:hAnsi="Calibri"/>
          <w:color w:val="1f3864"/>
          <w:sz w:val="22"/>
          <w:szCs w:val="22"/>
        </w:rPr>
      </w:pPr>
      <w:bookmarkStart w:colFirst="0" w:colLast="0" w:name="_heading=h.db2ejws3lrm4" w:id="4"/>
      <w:bookmarkEnd w:id="4"/>
      <w:r w:rsidDel="00000000" w:rsidR="00000000" w:rsidRPr="00000000">
        <w:rPr>
          <w:rFonts w:ascii="Calibri" w:cs="Calibri" w:eastAsia="Calibri" w:hAnsi="Calibri"/>
          <w:color w:val="1f3864"/>
          <w:sz w:val="22"/>
          <w:szCs w:val="22"/>
          <w:rtl w:val="0"/>
        </w:rPr>
        <w:t xml:space="preserve">EL HOTEL WAYIRA BEACH</w:t>
      </w:r>
    </w:p>
    <w:p w:rsidR="00000000" w:rsidDel="00000000" w:rsidP="00000000" w:rsidRDefault="00000000" w:rsidRPr="00000000" w14:paraId="000000A8">
      <w:pPr>
        <w:pStyle w:val="Heading3"/>
        <w:keepNext w:val="0"/>
        <w:keepLines w:val="0"/>
        <w:spacing w:after="0" w:before="0" w:lineRule="auto"/>
        <w:jc w:val="both"/>
        <w:rPr>
          <w:rFonts w:ascii="Calibri" w:cs="Calibri" w:eastAsia="Calibri" w:hAnsi="Calibri"/>
          <w:b w:val="0"/>
          <w:bCs w:val="0"/>
          <w:color w:val="1f3864"/>
          <w:sz w:val="22"/>
          <w:szCs w:val="22"/>
        </w:rPr>
      </w:pPr>
      <w:bookmarkStart w:colFirst="0" w:colLast="0" w:name="_heading=h.m0xr8mbkk2op" w:id="5"/>
      <w:bookmarkEnd w:id="5"/>
      <w:r w:rsidDel="00000000" w:rsidR="00000000" w:rsidRPr="00000000">
        <w:rPr>
          <w:rFonts w:ascii="Calibri" w:cs="Calibri" w:eastAsia="Calibri" w:hAnsi="Calibri"/>
          <w:b w:val="0"/>
          <w:bCs w:val="0"/>
          <w:color w:val="1f3864"/>
          <w:sz w:val="22"/>
          <w:szCs w:val="22"/>
          <w:rtl w:val="0"/>
        </w:rPr>
        <w:t xml:space="preserve">Ubicado frente a las playas de Mayapo, a aproximadamente 30 minutos del aeropuerto de Riohacha.</w:t>
      </w:r>
    </w:p>
    <w:p w:rsidR="00000000" w:rsidDel="00000000" w:rsidP="00000000" w:rsidRDefault="00000000" w:rsidRPr="00000000" w14:paraId="000000A9">
      <w:pPr>
        <w:spacing w:after="0" w:before="0"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Servicios destacados:</w:t>
      </w:r>
    </w:p>
    <w:p w:rsidR="00000000" w:rsidDel="00000000" w:rsidP="00000000" w:rsidRDefault="00000000" w:rsidRPr="00000000" w14:paraId="000000AA">
      <w:pPr>
        <w:numPr>
          <w:ilvl w:val="0"/>
          <w:numId w:val="1"/>
        </w:numPr>
        <w:spacing w:after="0" w:afterAutospacing="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Piscina.</w:t>
      </w:r>
    </w:p>
    <w:p w:rsidR="00000000" w:rsidDel="00000000" w:rsidP="00000000" w:rsidRDefault="00000000" w:rsidRPr="00000000" w14:paraId="000000AB">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Jacuzzi.</w:t>
      </w:r>
    </w:p>
    <w:p w:rsidR="00000000" w:rsidDel="00000000" w:rsidP="00000000" w:rsidRDefault="00000000" w:rsidRPr="00000000" w14:paraId="000000AC">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Playa frente al hotel.</w:t>
      </w:r>
    </w:p>
    <w:p w:rsidR="00000000" w:rsidDel="00000000" w:rsidP="00000000" w:rsidRDefault="00000000" w:rsidRPr="00000000" w14:paraId="000000AD">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Restaurantes.</w:t>
      </w:r>
    </w:p>
    <w:p w:rsidR="00000000" w:rsidDel="00000000" w:rsidP="00000000" w:rsidRDefault="00000000" w:rsidRPr="00000000" w14:paraId="000000AE">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Bar.</w:t>
      </w:r>
    </w:p>
    <w:p w:rsidR="00000000" w:rsidDel="00000000" w:rsidP="00000000" w:rsidRDefault="00000000" w:rsidRPr="00000000" w14:paraId="000000AF">
      <w:pPr>
        <w:numPr>
          <w:ilvl w:val="0"/>
          <w:numId w:val="1"/>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Minimarket.</w:t>
      </w:r>
    </w:p>
    <w:p w:rsidR="00000000" w:rsidDel="00000000" w:rsidP="00000000" w:rsidRDefault="00000000" w:rsidRPr="00000000" w14:paraId="000000B0">
      <w:pPr>
        <w:numPr>
          <w:ilvl w:val="0"/>
          <w:numId w:val="1"/>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24 horas.</w:t>
      </w:r>
    </w:p>
    <w:p w:rsidR="00000000" w:rsidDel="00000000" w:rsidP="00000000" w:rsidRDefault="00000000" w:rsidRPr="00000000" w14:paraId="000000B1">
      <w:pPr>
        <w:numPr>
          <w:ilvl w:val="0"/>
          <w:numId w:val="1"/>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Wi-Fi en zonas específicas.</w:t>
      </w:r>
    </w:p>
    <w:p w:rsidR="00000000" w:rsidDel="00000000" w:rsidP="00000000" w:rsidRDefault="00000000" w:rsidRPr="00000000" w14:paraId="000000B2">
      <w:pPr>
        <w:numPr>
          <w:ilvl w:val="0"/>
          <w:numId w:val="1"/>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Parqueadero.</w:t>
      </w:r>
    </w:p>
    <w:p w:rsidR="00000000" w:rsidDel="00000000" w:rsidP="00000000" w:rsidRDefault="00000000" w:rsidRPr="00000000" w14:paraId="000000B3">
      <w:pPr>
        <w:numPr>
          <w:ilvl w:val="0"/>
          <w:numId w:val="1"/>
        </w:numPr>
        <w:spacing w:after="24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Spa (servicio con costo adicional).</w:t>
      </w:r>
      <w:r w:rsidDel="00000000" w:rsidR="00000000" w:rsidRPr="00000000">
        <w:rPr>
          <w:rtl w:val="0"/>
        </w:rPr>
      </w:r>
    </w:p>
    <w:p w:rsidR="00000000" w:rsidDel="00000000" w:rsidP="00000000" w:rsidRDefault="00000000" w:rsidRPr="00000000" w14:paraId="000000B4">
      <w:pPr>
        <w:spacing w:before="22" w:lineRule="auto"/>
        <w:ind w:left="0" w:firstLine="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PARA EL VIAJE</w:t>
      </w:r>
    </w:p>
    <w:p w:rsidR="00000000" w:rsidDel="00000000" w:rsidP="00000000" w:rsidRDefault="00000000" w:rsidRPr="00000000" w14:paraId="000000B5">
      <w:pPr>
        <w:numPr>
          <w:ilvl w:val="0"/>
          <w:numId w:val="2"/>
        </w:numPr>
        <w:spacing w:after="0" w:afterAutospacing="0" w:before="22"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Llevar ropa ligera y cómoda.</w:t>
      </w:r>
    </w:p>
    <w:p w:rsidR="00000000" w:rsidDel="00000000" w:rsidP="00000000" w:rsidRDefault="00000000" w:rsidRPr="00000000" w14:paraId="000000B6">
      <w:pPr>
        <w:numPr>
          <w:ilvl w:val="0"/>
          <w:numId w:val="2"/>
        </w:numPr>
        <w:spacing w:after="0" w:afterAutospacing="0" w:before="0" w:beforeAutospacing="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Utilizar protector solar, gafas de sol y sombrero o gorra.</w:t>
      </w:r>
    </w:p>
    <w:p w:rsidR="00000000" w:rsidDel="00000000" w:rsidP="00000000" w:rsidRDefault="00000000" w:rsidRPr="00000000" w14:paraId="000000B7">
      <w:pPr>
        <w:numPr>
          <w:ilvl w:val="0"/>
          <w:numId w:val="2"/>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repelente para insectos (preferiblemente no en aerosol).</w:t>
      </w:r>
    </w:p>
    <w:p w:rsidR="00000000" w:rsidDel="00000000" w:rsidP="00000000" w:rsidRDefault="00000000" w:rsidRPr="00000000" w14:paraId="000000B8">
      <w:pPr>
        <w:numPr>
          <w:ilvl w:val="0"/>
          <w:numId w:val="2"/>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disponer de efectivo para compras de artesanías y gastos personales, aunque algunos establecimientos aceptan tarjetas.</w:t>
      </w:r>
    </w:p>
    <w:p w:rsidR="00000000" w:rsidDel="00000000" w:rsidP="00000000" w:rsidRDefault="00000000" w:rsidRPr="00000000" w14:paraId="000000B9">
      <w:pPr>
        <w:numPr>
          <w:ilvl w:val="0"/>
          <w:numId w:val="2"/>
        </w:numPr>
        <w:spacing w:after="0" w:afterAutospacing="0" w:before="0" w:beforeAutospacing="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Mantenerse hidratado durante toda la estadía.</w:t>
      </w:r>
    </w:p>
    <w:p w:rsidR="00000000" w:rsidDel="00000000" w:rsidP="00000000" w:rsidRDefault="00000000" w:rsidRPr="00000000" w14:paraId="000000BA">
      <w:pPr>
        <w:numPr>
          <w:ilvl w:val="0"/>
          <w:numId w:val="2"/>
        </w:numPr>
        <w:spacing w:after="0" w:afterAutospacing="0" w:before="0" w:beforeAutospacing="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Llevar calzado cómodo para recorridos y caminatas.</w:t>
      </w:r>
    </w:p>
    <w:p w:rsidR="00000000" w:rsidDel="00000000" w:rsidP="00000000" w:rsidRDefault="00000000" w:rsidRPr="00000000" w14:paraId="000000BB">
      <w:pPr>
        <w:numPr>
          <w:ilvl w:val="0"/>
          <w:numId w:val="2"/>
        </w:numPr>
        <w:spacing w:after="0" w:afterAutospacing="0" w:before="0" w:beforeAutospacing="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Portar documento de identidad original.</w:t>
      </w:r>
    </w:p>
    <w:p w:rsidR="00000000" w:rsidDel="00000000" w:rsidP="00000000" w:rsidRDefault="00000000" w:rsidRPr="00000000" w14:paraId="000000BC">
      <w:pPr>
        <w:numPr>
          <w:ilvl w:val="0"/>
          <w:numId w:val="2"/>
        </w:numPr>
        <w:spacing w:before="0" w:beforeAutospacing="0"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Respetar las costumbres y tradiciones de las comunidades locales</w:t>
      </w:r>
    </w:p>
    <w:p w:rsidR="00000000" w:rsidDel="00000000" w:rsidP="00000000" w:rsidRDefault="00000000" w:rsidRPr="00000000" w14:paraId="000000BD">
      <w:pPr>
        <w:spacing w:after="240" w:before="240" w:lineRule="auto"/>
        <w:ind w:left="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E">
      <w:pPr>
        <w:spacing w:after="240" w:before="240"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F">
      <w:pPr>
        <w:pStyle w:val="Heading1"/>
        <w:spacing w:after="120" w:before="480" w:lineRule="auto"/>
        <w:ind w:left="0" w:firstLine="0"/>
        <w:rPr>
          <w:rFonts w:ascii="Calibri" w:cs="Calibri" w:eastAsia="Calibri" w:hAnsi="Calibri"/>
          <w:color w:val="1f3864"/>
        </w:rPr>
      </w:pPr>
      <w:bookmarkStart w:colFirst="0" w:colLast="0" w:name="_heading=h.vu86p01zlmgm" w:id="6"/>
      <w:bookmarkEnd w:id="6"/>
      <w:r w:rsidDel="00000000" w:rsidR="00000000" w:rsidRPr="00000000">
        <w:rPr>
          <w:rFonts w:ascii="Calibri" w:cs="Calibri" w:eastAsia="Calibri" w:hAnsi="Calibri"/>
          <w:color w:val="1f3864"/>
          <w:rtl w:val="0"/>
        </w:rPr>
        <w:t xml:space="preserve">CONDICIONES GENERALES</w:t>
      </w:r>
    </w:p>
    <w:p w:rsidR="00000000" w:rsidDel="00000000" w:rsidP="00000000" w:rsidRDefault="00000000" w:rsidRPr="00000000" w14:paraId="000000C0">
      <w:pPr>
        <w:numPr>
          <w:ilvl w:val="0"/>
          <w:numId w:val="4"/>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C1">
      <w:pPr>
        <w:numPr>
          <w:ilvl w:val="0"/>
          <w:numId w:val="4"/>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C2">
      <w:pPr>
        <w:numPr>
          <w:ilvl w:val="0"/>
          <w:numId w:val="4"/>
        </w:numPr>
        <w:spacing w:after="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C3">
      <w:pPr>
        <w:numPr>
          <w:ilvl w:val="0"/>
          <w:numId w:val="4"/>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servicios de alimentación y bebidas operan bajo horarios establecidos por el hotel.</w:t>
      </w:r>
    </w:p>
    <w:p w:rsidR="00000000" w:rsidDel="00000000" w:rsidP="00000000" w:rsidRDefault="00000000" w:rsidRPr="00000000" w14:paraId="000000C4">
      <w:pPr>
        <w:numPr>
          <w:ilvl w:val="0"/>
          <w:numId w:val="4"/>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bebidas incluidas se aplican únicamente para consumo dentro de los horarios autorizados.</w:t>
      </w:r>
    </w:p>
    <w:p w:rsidR="00000000" w:rsidDel="00000000" w:rsidP="00000000" w:rsidRDefault="00000000" w:rsidRPr="00000000" w14:paraId="000000C5">
      <w:pPr>
        <w:numPr>
          <w:ilvl w:val="0"/>
          <w:numId w:val="4"/>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check-in se realiza a partir de las 3:00 p.m. y el check-out hasta la 1:00 p.m.</w:t>
      </w:r>
    </w:p>
    <w:p w:rsidR="00000000" w:rsidDel="00000000" w:rsidP="00000000" w:rsidRDefault="00000000" w:rsidRPr="00000000" w14:paraId="000000C6">
      <w:pPr>
        <w:numPr>
          <w:ilvl w:val="0"/>
          <w:numId w:val="4"/>
        </w:numPr>
        <w:spacing w:after="0" w:before="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excursiones opcionales pueden presentar modificaciones por condiciones climáticas u operativas.</w:t>
      </w:r>
    </w:p>
    <w:p w:rsidR="00000000" w:rsidDel="00000000" w:rsidP="00000000" w:rsidRDefault="00000000" w:rsidRPr="00000000" w14:paraId="000000C7">
      <w:pPr>
        <w:numPr>
          <w:ilvl w:val="0"/>
          <w:numId w:val="4"/>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actividades opcionales y excursiones tienen costo adicional.</w:t>
      </w:r>
    </w:p>
    <w:p w:rsidR="00000000" w:rsidDel="00000000" w:rsidP="00000000" w:rsidRDefault="00000000" w:rsidRPr="00000000" w14:paraId="000000C8">
      <w:pPr>
        <w:numPr>
          <w:ilvl w:val="0"/>
          <w:numId w:val="4"/>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equipaje permitido se encuentra sujeto a las políticas de la aerolínea.</w:t>
      </w:r>
    </w:p>
    <w:p w:rsidR="00000000" w:rsidDel="00000000" w:rsidP="00000000" w:rsidRDefault="00000000" w:rsidRPr="00000000" w14:paraId="000000C9">
      <w:pPr>
        <w:numPr>
          <w:ilvl w:val="0"/>
          <w:numId w:val="4"/>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gastos por exceso de equipaje deberán ser asumidos directamente por el pasajero.</w:t>
      </w:r>
    </w:p>
    <w:p w:rsidR="00000000" w:rsidDel="00000000" w:rsidP="00000000" w:rsidRDefault="00000000" w:rsidRPr="00000000" w14:paraId="000000CA">
      <w:pPr>
        <w:numPr>
          <w:ilvl w:val="0"/>
          <w:numId w:val="4"/>
        </w:numPr>
        <w:spacing w:after="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permite el ingreso de alimentos y bebidas externas al hotel.</w:t>
      </w:r>
    </w:p>
    <w:p w:rsidR="00000000" w:rsidDel="00000000" w:rsidP="00000000" w:rsidRDefault="00000000" w:rsidRPr="00000000" w14:paraId="000000CB">
      <w:pPr>
        <w:numPr>
          <w:ilvl w:val="0"/>
          <w:numId w:val="4"/>
        </w:numPr>
        <w:spacing w:after="240" w:before="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edad deben permanecer acompañados por un adulto en todo momento.</w:t>
      </w:r>
    </w:p>
    <w:p w:rsidR="00000000" w:rsidDel="00000000" w:rsidP="00000000" w:rsidRDefault="00000000" w:rsidRPr="00000000" w14:paraId="000000CC">
      <w:pPr>
        <w:widowControl w:val="1"/>
        <w:tabs>
          <w:tab w:val="left" w:leader="none" w:pos="160"/>
        </w:tabs>
        <w:ind w:left="720" w:firstLine="0"/>
        <w:jc w:val="both"/>
        <w:rPr>
          <w:rFonts w:ascii="Calibri" w:cs="Calibri" w:eastAsia="Calibri" w:hAnsi="Calibri"/>
          <w:color w:val="1f3864"/>
        </w:rPr>
      </w:pPr>
      <w:bookmarkStart w:colFirst="0" w:colLast="0" w:name="_heading=h.un8tjo3e5qyu" w:id="7"/>
      <w:bookmarkEnd w:id="7"/>
      <w:r w:rsidDel="00000000" w:rsidR="00000000" w:rsidRPr="00000000">
        <w:rPr>
          <w:rtl w:val="0"/>
        </w:rPr>
      </w:r>
    </w:p>
    <w:p w:rsidR="00000000" w:rsidDel="00000000" w:rsidP="00000000" w:rsidRDefault="00000000" w:rsidRPr="00000000" w14:paraId="000000CD">
      <w:pPr>
        <w:widowControl w:val="1"/>
        <w:tabs>
          <w:tab w:val="left" w:leader="none" w:pos="160"/>
        </w:tabs>
        <w:ind w:left="0" w:firstLine="0"/>
        <w:jc w:val="both"/>
        <w:rPr>
          <w:rFonts w:ascii="Calibri" w:cs="Calibri" w:eastAsia="Calibri" w:hAnsi="Calibri"/>
          <w:color w:val="1f3864"/>
        </w:rPr>
      </w:pPr>
      <w:bookmarkStart w:colFirst="0" w:colLast="0" w:name="_heading=h.lm641qzhosu5" w:id="8"/>
      <w:bookmarkEnd w:id="8"/>
      <w:r w:rsidDel="00000000" w:rsidR="00000000" w:rsidRPr="00000000">
        <w:rPr>
          <w:rtl w:val="0"/>
        </w:rPr>
      </w:r>
    </w:p>
    <w:p w:rsidR="00000000" w:rsidDel="00000000" w:rsidP="00000000" w:rsidRDefault="00000000" w:rsidRPr="00000000" w14:paraId="000000CE">
      <w:pPr>
        <w:widowControl w:val="1"/>
        <w:tabs>
          <w:tab w:val="left" w:leader="none" w:pos="160"/>
        </w:tabs>
        <w:ind w:left="720" w:firstLine="0"/>
        <w:jc w:val="both"/>
        <w:rPr>
          <w:rFonts w:ascii="Calibri" w:cs="Calibri" w:eastAsia="Calibri" w:hAnsi="Calibri"/>
          <w:color w:val="1f3864"/>
        </w:rPr>
      </w:pPr>
      <w:bookmarkStart w:colFirst="0" w:colLast="0" w:name="_heading=h.yxydj6x4ijjs" w:id="9"/>
      <w:bookmarkEnd w:id="9"/>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D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3">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D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7">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D8">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D9">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5">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DOCUMENTOS REQUERIDOS</w:t>
      </w:r>
      <w:r w:rsidDel="00000000" w:rsidR="00000000" w:rsidRPr="00000000">
        <w:rPr>
          <w:rtl w:val="0"/>
        </w:rPr>
      </w:r>
    </w:p>
    <w:p w:rsidR="00000000" w:rsidDel="00000000" w:rsidP="00000000" w:rsidRDefault="00000000" w:rsidRPr="00000000" w14:paraId="000000E6">
      <w:pPr>
        <w:numPr>
          <w:ilvl w:val="0"/>
          <w:numId w:val="6"/>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Para ciudadanos colombianos cédula de ciudadanía, tarjeta de identidad o registro civil dependiendo de la edad, para ciudadanos extranjeros, deben verificar con las autoridades migratorias de su país qué documentos necesitan para ingresar a Colombia. </w:t>
      </w:r>
      <w:r w:rsidDel="00000000" w:rsidR="00000000" w:rsidRPr="00000000">
        <w:rPr>
          <w:rtl w:val="0"/>
        </w:rPr>
      </w:r>
    </w:p>
    <w:p w:rsidR="00000000" w:rsidDel="00000000" w:rsidP="00000000" w:rsidRDefault="00000000" w:rsidRPr="00000000" w14:paraId="000000E7">
      <w:pPr>
        <w:numPr>
          <w:ilvl w:val="0"/>
          <w:numId w:val="6"/>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Los menores de 7 años deberán presentar al momento de abordar el vuelo: Original o copia del registro civil expedida por la Notaría y con sellos originales.</w:t>
      </w:r>
      <w:r w:rsidDel="00000000" w:rsidR="00000000" w:rsidRPr="00000000">
        <w:rPr>
          <w:rtl w:val="0"/>
        </w:rPr>
      </w:r>
    </w:p>
    <w:p w:rsidR="00000000" w:rsidDel="00000000" w:rsidP="00000000" w:rsidRDefault="00000000" w:rsidRPr="00000000" w14:paraId="000000E8">
      <w:pPr>
        <w:numPr>
          <w:ilvl w:val="0"/>
          <w:numId w:val="6"/>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Menores entre 7 y 17 años, tarjeta de identidad vigente y registro civil original. Notas: En ningún caso se aceptan fotocopias ni imágenes del documento. Los menores de edad que no viajen con sus padres, deben llevar permiso del tutor o acudiente debidamente autenticado ante notaria.</w:t>
      </w:r>
      <w:r w:rsidDel="00000000" w:rsidR="00000000" w:rsidRPr="00000000">
        <w:rPr>
          <w:rFonts w:ascii="Calibri" w:cs="Calibri" w:eastAsia="Calibri" w:hAnsi="Calibri"/>
          <w:color w:val="203764"/>
          <w:rtl w:val="0"/>
        </w:rPr>
        <w:t xml:space="preserve"> </w:t>
      </w:r>
      <w:r w:rsidDel="00000000" w:rsidR="00000000" w:rsidRPr="00000000">
        <w:rPr>
          <w:rtl w:val="0"/>
        </w:rPr>
      </w:r>
    </w:p>
    <w:p w:rsidR="00000000" w:rsidDel="00000000" w:rsidP="00000000" w:rsidRDefault="00000000" w:rsidRPr="00000000" w14:paraId="000000E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p>
    <w:p w:rsidR="00000000" w:rsidDel="00000000" w:rsidP="00000000" w:rsidRDefault="00000000" w:rsidRPr="00000000" w14:paraId="000000EA">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D">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E">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F">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0">
      <w:pPr>
        <w:ind w:right="520"/>
        <w:jc w:val="both"/>
        <w:rPr>
          <w:rFonts w:ascii="Calibri" w:cs="Calibri" w:eastAsia="Calibri" w:hAnsi="Calibri"/>
          <w:color w:val="1f3864"/>
          <w:sz w:val="20"/>
          <w:szCs w:val="20"/>
        </w:rPr>
      </w:pPr>
      <w:r w:rsidDel="00000000" w:rsidR="00000000" w:rsidRPr="00000000">
        <w:rPr>
          <w:rtl w:val="0"/>
        </w:rPr>
      </w:r>
    </w:p>
    <w:p w:rsidR="00000000" w:rsidDel="00000000" w:rsidP="00000000" w:rsidRDefault="00000000" w:rsidRPr="00000000" w14:paraId="000000F1">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F2">
      <w:pPr>
        <w:widowControl w:val="1"/>
        <w:spacing w:after="160" w:line="259" w:lineRule="auto"/>
        <w:rPr>
          <w:sz w:val="20"/>
          <w:szCs w:val="20"/>
        </w:rPr>
      </w:pPr>
      <w:r w:rsidDel="00000000" w:rsidR="00000000" w:rsidRPr="00000000">
        <w:rPr>
          <w:sz w:val="20"/>
          <w:szCs w:val="20"/>
          <w:rtl w:val="0"/>
        </w:rPr>
        <w:t xml:space="preserve"> </w:t>
      </w:r>
    </w:p>
    <w:sectPr>
      <w:headerReference r:id="rId9" w:type="default"/>
      <w:footerReference r:id="rId10" w:type="default"/>
      <w:pgSz w:h="15840" w:w="12240" w:orient="portrait"/>
      <w:pgMar w:bottom="1417" w:top="1276" w:left="1701" w:right="1701"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-1118231</wp:posOffset>
          </wp:positionH>
          <wp:positionV relativeFrom="paragraph">
            <wp:posOffset>152400</wp:posOffset>
          </wp:positionV>
          <wp:extent cx="7844245" cy="1097104"/>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4245" cy="109710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Style w:val="Heading1"/>
      <w:ind w:left="0"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-632926</wp:posOffset>
          </wp:positionH>
          <wp:positionV relativeFrom="paragraph">
            <wp:posOffset>2827572</wp:posOffset>
          </wp:positionV>
          <wp:extent cx="406400" cy="2622550"/>
          <wp:effectExtent b="0" l="0" r="0" t="0"/>
          <wp:wrapNone/>
          <wp:docPr id="1" name="image4.png"/>
          <a:graphic>
            <a:graphicData uri="http://schemas.openxmlformats.org/drawingml/2006/picture">
              <pic:pic>
                <pic:nvPicPr>
                  <pic:cNvPr id="0" name="image4.png"/>
                  <pic:cNvPicPr preferRelativeResize="0"/>
                </pic:nvPicPr>
                <pic:blipFill>
                  <a:blip r:embed="rId1"/>
                  <a:srcRect b="0" l="9832" r="9832" t="0"/>
                  <a:stretch>
                    <a:fillRect/>
                  </a:stretch>
                </pic:blipFill>
                <pic:spPr>
                  <a:xfrm>
                    <a:off x="0" y="0"/>
                    <a:ext cx="406400" cy="26225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-1114424</wp:posOffset>
          </wp:positionH>
          <wp:positionV relativeFrom="paragraph">
            <wp:posOffset>-720089</wp:posOffset>
          </wp:positionV>
          <wp:extent cx="7916955" cy="940575"/>
          <wp:effectExtent b="0" l="0" r="0" t="0"/>
          <wp:wrapNone/>
          <wp:docPr id="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916955" cy="940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-1228724</wp:posOffset>
          </wp:positionH>
          <wp:positionV relativeFrom="paragraph">
            <wp:posOffset>-561974</wp:posOffset>
          </wp:positionV>
          <wp:extent cx="1858328" cy="1194639"/>
          <wp:effectExtent b="0" l="0" r="0" t="0"/>
          <wp:wrapNone/>
          <wp:docPr id="3" name="image3.png"/>
          <a:graphic>
            <a:graphicData uri="http://schemas.openxmlformats.org/drawingml/2006/picture">
              <pic:pic>
                <pic:nvPicPr>
                  <pic:cNvPr id="0" name="image3.png"/>
                  <pic:cNvPicPr preferRelativeResize="0"/>
                </pic:nvPicPr>
                <pic:blipFill>
                  <a:blip r:embed="rId3"/>
                  <a:srcRect b="2344" l="0" r="0" t="2344"/>
                  <a:stretch>
                    <a:fillRect/>
                  </a:stretch>
                </pic:blipFill>
                <pic:spPr>
                  <a:xfrm>
                    <a:off x="0" y="0"/>
                    <a:ext cx="1858328" cy="119463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be+NV3l0fP8ECuJLWmMwDqpuw==">CgMxLjAaHwoBMBIaChgICVIUChJ0YWJsZS5wam8xMG02YzJtYm0yDmgucnJlcjdpd3M0OWtsMg5oLmRza3dpZnB4Mmh1bjIOaC5oOTkzMm1oa2lydHoyDmguMzl4aXlibjczY2xqMg5oLmRiMmVqd3MzbHJtNDIOaC5tMHhyOG1ia2syb3AyDmgudnU4NnAwMXpsbWdtMg5oLnVuOHRqbzNlNXF5dTIOaC5sbTY0MXF6aG9zdTUyDmgueXh5ZGo2eDRpampzOAByITFyclEzb2dRZnV3U3NjZjdPVV9xQ1hJZUcycUQxT21i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