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1f3864"/>
          <w:sz w:val="48"/>
          <w:szCs w:val="48"/>
        </w:rPr>
      </w:pPr>
      <w:r w:rsidDel="00000000" w:rsidR="00000000" w:rsidRPr="00000000">
        <w:rPr>
          <w:b w:val="1"/>
          <w:color w:val="1f3864"/>
          <w:sz w:val="48"/>
          <w:szCs w:val="48"/>
          <w:rtl w:val="0"/>
        </w:rPr>
        <w:t xml:space="preserve">FIN DE AÑO EN MÉXICO </w:t>
      </w:r>
      <w:r w:rsidDel="00000000" w:rsidR="00000000" w:rsidRPr="00000000">
        <w:rPr>
          <w:b w:val="1"/>
          <w:color w:val="1f3864"/>
          <w:sz w:val="48"/>
          <w:szCs w:val="48"/>
          <w:rtl w:val="0"/>
        </w:rPr>
        <w:t xml:space="preserve">&amp; TAXCO</w:t>
      </w:r>
      <w:r w:rsidDel="00000000" w:rsidR="00000000" w:rsidRPr="00000000">
        <w:rPr>
          <w:rtl w:val="0"/>
        </w:rPr>
      </w:r>
    </w:p>
    <w:p w:rsidR="00000000" w:rsidDel="00000000" w:rsidP="00000000" w:rsidRDefault="00000000" w:rsidRPr="00000000" w14:paraId="00000002">
      <w:pPr>
        <w:jc w:val="center"/>
        <w:rPr>
          <w:b w:val="1"/>
          <w:color w:val="1f3864"/>
          <w:sz w:val="48"/>
          <w:szCs w:val="48"/>
        </w:rPr>
      </w:pPr>
      <w:r w:rsidDel="00000000" w:rsidR="00000000" w:rsidRPr="00000000">
        <w:rPr>
          <w:b w:val="1"/>
          <w:color w:val="1f3864"/>
          <w:sz w:val="48"/>
          <w:szCs w:val="48"/>
          <w:rtl w:val="0"/>
        </w:rPr>
        <w:t xml:space="preserve">6N/7D</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4200"/>
        </w:tabs>
        <w:jc w:val="center"/>
        <w:rPr>
          <w:color w:val="002060"/>
          <w:sz w:val="22"/>
          <w:szCs w:val="22"/>
        </w:rPr>
      </w:pPr>
      <w:r w:rsidDel="00000000" w:rsidR="00000000" w:rsidRPr="00000000">
        <w:rPr>
          <w:color w:val="002060"/>
          <w:sz w:val="22"/>
          <w:szCs w:val="22"/>
          <w:rtl w:val="0"/>
        </w:rPr>
        <w:t xml:space="preserve">(Ciudad de México, Basílica De Guadalupe, Pirámides De Teotihuacán, Cuernavaca y Taxco)</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b w:val="1"/>
          <w:color w:val="002060"/>
          <w:sz w:val="22"/>
          <w:szCs w:val="22"/>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76" w:lineRule="auto"/>
        <w:rPr>
          <w:b w:val="1"/>
          <w:color w:val="002060"/>
          <w:sz w:val="22"/>
          <w:szCs w:val="22"/>
        </w:rPr>
      </w:pPr>
      <w:r w:rsidDel="00000000" w:rsidR="00000000" w:rsidRPr="00000000">
        <w:rPr>
          <w:b w:val="1"/>
          <w:color w:val="002060"/>
          <w:sz w:val="22"/>
          <w:szCs w:val="22"/>
          <w:rtl w:val="0"/>
        </w:rPr>
        <w:t xml:space="preserve">OPERACIÓN: </w:t>
      </w:r>
      <w:r w:rsidDel="00000000" w:rsidR="00000000" w:rsidRPr="00000000">
        <w:rPr>
          <w:color w:val="002060"/>
          <w:sz w:val="22"/>
          <w:szCs w:val="22"/>
          <w:rtl w:val="0"/>
        </w:rPr>
        <w:t xml:space="preserve">Mínimo 2 pasajeros.</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76" w:lineRule="auto"/>
        <w:rPr>
          <w:color w:val="002060"/>
          <w:sz w:val="22"/>
          <w:szCs w:val="22"/>
        </w:rPr>
      </w:pPr>
      <w:r w:rsidDel="00000000" w:rsidR="00000000" w:rsidRPr="00000000">
        <w:rPr>
          <w:b w:val="1"/>
          <w:color w:val="002060"/>
          <w:sz w:val="22"/>
          <w:szCs w:val="22"/>
          <w:rtl w:val="0"/>
        </w:rPr>
        <w:t xml:space="preserve">SALIDA PUNTUAL: </w:t>
      </w:r>
      <w:r w:rsidDel="00000000" w:rsidR="00000000" w:rsidRPr="00000000">
        <w:rPr>
          <w:color w:val="002060"/>
          <w:sz w:val="22"/>
          <w:szCs w:val="22"/>
          <w:rtl w:val="0"/>
        </w:rPr>
        <w:t xml:space="preserve">Del 28 diciembre de 2025 al 03 enero del 2026.</w:t>
      </w:r>
    </w:p>
    <w:p w:rsidR="00000000" w:rsidDel="00000000" w:rsidP="00000000" w:rsidRDefault="00000000" w:rsidRPr="00000000" w14:paraId="00000007">
      <w:pPr>
        <w:widowControl w:val="0"/>
        <w:pBdr>
          <w:top w:space="0" w:sz="0" w:val="nil"/>
          <w:left w:space="0" w:sz="0" w:val="nil"/>
          <w:bottom w:color="000000" w:space="0" w:sz="4" w:val="single"/>
          <w:right w:space="0" w:sz="0" w:val="nil"/>
          <w:between w:space="0" w:sz="0" w:val="nil"/>
        </w:pBdr>
        <w:spacing w:line="276" w:lineRule="auto"/>
        <w:rPr>
          <w:color w:val="002060"/>
          <w:sz w:val="6"/>
          <w:szCs w:val="6"/>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jc w:val="center"/>
        <w:rPr>
          <w:b w:val="1"/>
          <w:color w:val="002060"/>
          <w:sz w:val="22"/>
          <w:szCs w:val="22"/>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center"/>
        <w:rPr>
          <w:b w:val="1"/>
          <w:color w:val="002060"/>
          <w:sz w:val="22"/>
          <w:szCs w:val="22"/>
        </w:rPr>
      </w:pPr>
      <w:r w:rsidDel="00000000" w:rsidR="00000000" w:rsidRPr="00000000">
        <w:rPr/>
        <w:drawing>
          <wp:inline distB="0" distT="0" distL="0" distR="0">
            <wp:extent cx="1841069" cy="1378441"/>
            <wp:effectExtent b="0" l="0" r="0" t="0"/>
            <wp:docPr descr="De la CDMX a Cancún: Destinos en México para iniciar el año | Camino Real" id="1914594852" name="image2.jpg"/>
            <a:graphic>
              <a:graphicData uri="http://schemas.openxmlformats.org/drawingml/2006/picture">
                <pic:pic>
                  <pic:nvPicPr>
                    <pic:cNvPr descr="De la CDMX a Cancún: Destinos en México para iniciar el año | Camino Real" id="0" name="image2.jpg"/>
                    <pic:cNvPicPr preferRelativeResize="0"/>
                  </pic:nvPicPr>
                  <pic:blipFill>
                    <a:blip r:embed="rId7"/>
                    <a:srcRect b="0" l="4806" r="5977" t="0"/>
                    <a:stretch>
                      <a:fillRect/>
                    </a:stretch>
                  </pic:blipFill>
                  <pic:spPr>
                    <a:xfrm>
                      <a:off x="0" y="0"/>
                      <a:ext cx="1841069" cy="1378441"/>
                    </a:xfrm>
                    <a:prstGeom prst="rect"/>
                    <a:ln/>
                  </pic:spPr>
                </pic:pic>
              </a:graphicData>
            </a:graphic>
          </wp:inline>
        </w:drawing>
      </w:r>
      <w:r w:rsidDel="00000000" w:rsidR="00000000" w:rsidRPr="00000000">
        <w:rPr>
          <w:b w:val="1"/>
          <w:color w:val="002060"/>
          <w:sz w:val="22"/>
          <w:szCs w:val="22"/>
          <w:rtl w:val="0"/>
        </w:rPr>
        <w:t xml:space="preserve">  </w:t>
      </w:r>
      <w:r w:rsidDel="00000000" w:rsidR="00000000" w:rsidRPr="00000000">
        <w:rPr/>
        <w:drawing>
          <wp:inline distB="0" distT="0" distL="0" distR="0">
            <wp:extent cx="1852295" cy="1377348"/>
            <wp:effectExtent b="0" l="0" r="0" t="0"/>
            <wp:docPr descr="Historia de Taxco de Alarcón Guerrero ✓" id="1914594855" name="image5.jpg"/>
            <a:graphic>
              <a:graphicData uri="http://schemas.openxmlformats.org/drawingml/2006/picture">
                <pic:pic>
                  <pic:nvPicPr>
                    <pic:cNvPr descr="Historia de Taxco de Alarcón Guerrero ✓" id="0" name="image5.jpg"/>
                    <pic:cNvPicPr preferRelativeResize="0"/>
                  </pic:nvPicPr>
                  <pic:blipFill>
                    <a:blip r:embed="rId8"/>
                    <a:srcRect b="0" l="11572" r="0" t="1334"/>
                    <a:stretch>
                      <a:fillRect/>
                    </a:stretch>
                  </pic:blipFill>
                  <pic:spPr>
                    <a:xfrm>
                      <a:off x="0" y="0"/>
                      <a:ext cx="1852295" cy="1377348"/>
                    </a:xfrm>
                    <a:prstGeom prst="rect"/>
                    <a:ln/>
                  </pic:spPr>
                </pic:pic>
              </a:graphicData>
            </a:graphic>
          </wp:inline>
        </w:drawing>
      </w:r>
      <w:r w:rsidDel="00000000" w:rsidR="00000000" w:rsidRPr="00000000">
        <w:rPr>
          <w:b w:val="1"/>
          <w:color w:val="002060"/>
          <w:sz w:val="22"/>
          <w:szCs w:val="22"/>
          <w:rtl w:val="0"/>
        </w:rPr>
        <w:t xml:space="preserve">  </w:t>
      </w:r>
      <w:r w:rsidDel="00000000" w:rsidR="00000000" w:rsidRPr="00000000">
        <w:rPr/>
        <w:drawing>
          <wp:inline distB="0" distT="0" distL="0" distR="0">
            <wp:extent cx="1847558" cy="1387966"/>
            <wp:effectExtent b="0" l="0" r="0" t="0"/>
            <wp:docPr descr="3 lugares para recibir el Año Nuevo en la CDMX | GU - EL UNIVERSAL" id="1914594854" name="image6.jpg"/>
            <a:graphic>
              <a:graphicData uri="http://schemas.openxmlformats.org/drawingml/2006/picture">
                <pic:pic>
                  <pic:nvPicPr>
                    <pic:cNvPr descr="3 lugares para recibir el Año Nuevo en la CDMX | GU - EL UNIVERSAL" id="0" name="image6.jpg"/>
                    <pic:cNvPicPr preferRelativeResize="0"/>
                  </pic:nvPicPr>
                  <pic:blipFill>
                    <a:blip r:embed="rId9"/>
                    <a:srcRect b="133" l="4878" r="13114" t="-133"/>
                    <a:stretch>
                      <a:fillRect/>
                    </a:stretch>
                  </pic:blipFill>
                  <pic:spPr>
                    <a:xfrm>
                      <a:off x="0" y="0"/>
                      <a:ext cx="1847558" cy="1387966"/>
                    </a:xfrm>
                    <a:prstGeom prst="rect"/>
                    <a:ln/>
                  </pic:spPr>
                </pic:pic>
              </a:graphicData>
            </a:graphic>
          </wp:inline>
        </w:drawing>
      </w:r>
      <w:r w:rsidDel="00000000" w:rsidR="00000000" w:rsidRPr="00000000">
        <w:rPr>
          <w:b w:val="1"/>
          <w:color w:val="002060"/>
          <w:sz w:val="22"/>
          <w:szCs w:val="22"/>
          <w:rtl w:val="0"/>
        </w:rPr>
        <w:t xml:space="preserve">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center"/>
        <w:rPr>
          <w:b w:val="1"/>
          <w:color w:val="002060"/>
          <w:sz w:val="22"/>
          <w:szCs w:val="22"/>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jc w:val="center"/>
        <w:rPr>
          <w:b w:val="1"/>
          <w:color w:val="002060"/>
        </w:rPr>
      </w:pPr>
      <w:r w:rsidDel="00000000" w:rsidR="00000000" w:rsidRPr="00000000">
        <w:rPr>
          <w:b w:val="1"/>
          <w:color w:val="002060"/>
          <w:sz w:val="22"/>
          <w:szCs w:val="22"/>
          <w:rtl w:val="0"/>
        </w:rPr>
        <w:t xml:space="preserve">ITINERARIO</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jc w:val="both"/>
        <w:rPr>
          <w:b w:val="1"/>
          <w:color w:val="002060"/>
          <w:sz w:val="12"/>
          <w:szCs w:val="12"/>
        </w:rPr>
      </w:pPr>
      <w:r w:rsidDel="00000000" w:rsidR="00000000" w:rsidRPr="00000000">
        <w:rPr>
          <w:rtl w:val="0"/>
        </w:rPr>
      </w:r>
    </w:p>
    <w:p w:rsidR="00000000" w:rsidDel="00000000" w:rsidP="00000000" w:rsidRDefault="00000000" w:rsidRPr="00000000" w14:paraId="0000000D">
      <w:pPr>
        <w:jc w:val="both"/>
        <w:rPr>
          <w:b w:val="1"/>
          <w:color w:val="002060"/>
          <w:sz w:val="22"/>
          <w:szCs w:val="22"/>
        </w:rPr>
      </w:pPr>
      <w:bookmarkStart w:colFirst="0" w:colLast="0" w:name="_heading=h.gjdgxs" w:id="0"/>
      <w:bookmarkEnd w:id="0"/>
      <w:r w:rsidDel="00000000" w:rsidR="00000000" w:rsidRPr="00000000">
        <w:rPr>
          <w:b w:val="1"/>
          <w:color w:val="002060"/>
          <w:sz w:val="22"/>
          <w:szCs w:val="22"/>
          <w:rtl w:val="0"/>
        </w:rPr>
        <w:t xml:space="preserve">28 DIC: ¡BIENVENIDOS A LA CDMX!</w:t>
      </w:r>
    </w:p>
    <w:p w:rsidR="00000000" w:rsidDel="00000000" w:rsidP="00000000" w:rsidRDefault="00000000" w:rsidRPr="00000000" w14:paraId="0000000E">
      <w:pPr>
        <w:jc w:val="both"/>
        <w:rPr>
          <w:color w:val="002060"/>
          <w:sz w:val="22"/>
          <w:szCs w:val="22"/>
        </w:rPr>
      </w:pPr>
      <w:r w:rsidDel="00000000" w:rsidR="00000000" w:rsidRPr="00000000">
        <w:rPr>
          <w:color w:val="002060"/>
          <w:sz w:val="22"/>
          <w:szCs w:val="22"/>
          <w:rtl w:val="0"/>
        </w:rPr>
        <w:t xml:space="preserve">A su llegada al Aeropuerto Internacional Benito Juárez, serán recibidos por nuestro equipo y</w:t>
      </w:r>
    </w:p>
    <w:p w:rsidR="00000000" w:rsidDel="00000000" w:rsidP="00000000" w:rsidRDefault="00000000" w:rsidRPr="00000000" w14:paraId="0000000F">
      <w:pPr>
        <w:jc w:val="both"/>
        <w:rPr>
          <w:color w:val="002060"/>
          <w:sz w:val="22"/>
          <w:szCs w:val="22"/>
        </w:rPr>
      </w:pPr>
      <w:r w:rsidDel="00000000" w:rsidR="00000000" w:rsidRPr="00000000">
        <w:rPr>
          <w:color w:val="002060"/>
          <w:sz w:val="22"/>
          <w:szCs w:val="22"/>
          <w:rtl w:val="0"/>
        </w:rPr>
        <w:t xml:space="preserve">trasladados cómodamente al hotel previamente seleccionado.</w:t>
      </w:r>
    </w:p>
    <w:p w:rsidR="00000000" w:rsidDel="00000000" w:rsidP="00000000" w:rsidRDefault="00000000" w:rsidRPr="00000000" w14:paraId="00000010">
      <w:pPr>
        <w:jc w:val="both"/>
        <w:rPr>
          <w:b w:val="1"/>
          <w:color w:val="002060"/>
          <w:sz w:val="22"/>
          <w:szCs w:val="22"/>
        </w:rPr>
      </w:pPr>
      <w:r w:rsidDel="00000000" w:rsidR="00000000" w:rsidRPr="00000000">
        <w:rPr>
          <w:rtl w:val="0"/>
        </w:rPr>
      </w:r>
    </w:p>
    <w:p w:rsidR="00000000" w:rsidDel="00000000" w:rsidP="00000000" w:rsidRDefault="00000000" w:rsidRPr="00000000" w14:paraId="00000011">
      <w:pPr>
        <w:jc w:val="both"/>
        <w:rPr>
          <w:b w:val="1"/>
          <w:color w:val="002060"/>
          <w:sz w:val="22"/>
          <w:szCs w:val="22"/>
        </w:rPr>
      </w:pPr>
      <w:r w:rsidDel="00000000" w:rsidR="00000000" w:rsidRPr="00000000">
        <w:rPr>
          <w:b w:val="1"/>
          <w:color w:val="002060"/>
          <w:sz w:val="22"/>
          <w:szCs w:val="22"/>
          <w:rtl w:val="0"/>
        </w:rPr>
        <w:t xml:space="preserve">29 DIC: BASÍLICA DE GUADALUPE Y PIRÁMIDES DE TEOTIHUACÁN</w:t>
      </w:r>
    </w:p>
    <w:p w:rsidR="00000000" w:rsidDel="00000000" w:rsidP="00000000" w:rsidRDefault="00000000" w:rsidRPr="00000000" w14:paraId="00000012">
      <w:pPr>
        <w:jc w:val="both"/>
        <w:rPr>
          <w:color w:val="002060"/>
          <w:sz w:val="22"/>
          <w:szCs w:val="22"/>
        </w:rPr>
      </w:pPr>
      <w:r w:rsidDel="00000000" w:rsidR="00000000" w:rsidRPr="00000000">
        <w:rPr>
          <w:color w:val="002060"/>
          <w:sz w:val="22"/>
          <w:szCs w:val="22"/>
          <w:rtl w:val="0"/>
        </w:rPr>
        <w:t xml:space="preserve">Después del desayuno, nos preparamos para vivir una jornada cargada de historia, fe y cultura, visitando dos de los sitios más emblemáticos de México: la Basílica de Guadalupe y la zona arqueológica de Teotihuacán. Nuestra primera parada será la Plaza de las Tres Culturas, símbolo de la fusión entre el México prehispánico, colonial y moderno. Aquí conoceremos el lugar donde alguna vez se alzó el mercado más importante de Mesoamérica. Continuamos hacia la Basílica de Guadalupe, el segundo santuario mariano más visitado del mundo. En este espacio de profunda devoción, podrás admirar tanto la Basílica Antigua como la Basílica Nueva, donde se resguarda la venerada imagen de la Virgen de Guadalupe, Patrona del Continente Americano. Tendremos tiempo para recorrer los templos, contemplar su arquitectura y subir al Cerro del Tepeyac, lugar donde, según la tradición, la Virgen se apareció al indígena Juan Diego. Luego, emprendemos el viaje hacia la imponente zona arqueológica de Teotihuacán, “la ciudad donde los dioses nacen”. Antes de ingresar al sitio, visitaremos un centro artesanal donde aprenderemos sobre los usos tradicionales del maguey, descubriremos las propiedades y belleza de la obsidiana (piedra volcánica sagrada) y apreciaremos una gran variedad de artesanías mexicanas. En Teotihuacán, recorreremos los vestigios de una de las civilizaciones más misteriosas y avanzadas de la antigüedad. Admiraremos la Pirámide de la Luna, los templos de Quetzalpapálotl, los Caracoles Emplumados, y caminaremos por la Calzada de los Muertos hasta llegar a la majestuosa Pirámide del Sol, donde tendrás la oportunidad de subir sus más de 200 escalones y contemplar una vista inolvidable. La visita incluye también zonas menos exploradas pero igualmente fascinantes como La Ciudadela y el Templo de la Serpiente Emplumada, así como los conjuntos residenciales decorados con impresionantes murales: Tetitla, Atetelco, Tepatitla, La Ventilla, y las zonas habitacionales de Yayahuala y Zacuala. Al finalizar esta experiencia cargada de cultura y energía ancestral, regresaremos a la Ciudad de México, donde te llevaremos de regreso a tu hotel.</w:t>
      </w:r>
    </w:p>
    <w:p w:rsidR="00000000" w:rsidDel="00000000" w:rsidP="00000000" w:rsidRDefault="00000000" w:rsidRPr="00000000" w14:paraId="00000013">
      <w:pPr>
        <w:jc w:val="both"/>
        <w:rPr>
          <w:b w:val="1"/>
          <w:color w:val="002060"/>
          <w:sz w:val="22"/>
          <w:szCs w:val="22"/>
        </w:rPr>
      </w:pPr>
      <w:r w:rsidDel="00000000" w:rsidR="00000000" w:rsidRPr="00000000">
        <w:rPr>
          <w:rtl w:val="0"/>
        </w:rPr>
      </w:r>
    </w:p>
    <w:p w:rsidR="00000000" w:rsidDel="00000000" w:rsidP="00000000" w:rsidRDefault="00000000" w:rsidRPr="00000000" w14:paraId="00000014">
      <w:pPr>
        <w:jc w:val="both"/>
        <w:rPr>
          <w:b w:val="1"/>
          <w:color w:val="002060"/>
          <w:sz w:val="22"/>
          <w:szCs w:val="22"/>
        </w:rPr>
      </w:pPr>
      <w:r w:rsidDel="00000000" w:rsidR="00000000" w:rsidRPr="00000000">
        <w:rPr>
          <w:b w:val="1"/>
          <w:color w:val="002060"/>
          <w:sz w:val="22"/>
          <w:szCs w:val="22"/>
          <w:rtl w:val="0"/>
        </w:rPr>
        <w:t xml:space="preserve">30 DIC: TOUR CUERNAVACA </w:t>
      </w:r>
      <w:r w:rsidDel="00000000" w:rsidR="00000000" w:rsidRPr="00000000">
        <w:rPr>
          <w:b w:val="1"/>
          <w:color w:val="002060"/>
          <w:sz w:val="22"/>
          <w:szCs w:val="22"/>
          <w:rtl w:val="0"/>
        </w:rPr>
        <w:t xml:space="preserve">&amp; TAXCO</w:t>
      </w:r>
      <w:r w:rsidDel="00000000" w:rsidR="00000000" w:rsidRPr="00000000">
        <w:rPr>
          <w:b w:val="1"/>
          <w:color w:val="002060"/>
          <w:sz w:val="22"/>
          <w:szCs w:val="22"/>
          <w:rtl w:val="0"/>
        </w:rPr>
        <w:t xml:space="preserve"> – HISTORIA, PLATA Y PRIMAVERA ETERNA</w:t>
      </w:r>
    </w:p>
    <w:p w:rsidR="00000000" w:rsidDel="00000000" w:rsidP="00000000" w:rsidRDefault="00000000" w:rsidRPr="00000000" w14:paraId="00000015">
      <w:pPr>
        <w:jc w:val="both"/>
        <w:rPr>
          <w:color w:val="002060"/>
          <w:sz w:val="22"/>
          <w:szCs w:val="22"/>
        </w:rPr>
      </w:pPr>
      <w:r w:rsidDel="00000000" w:rsidR="00000000" w:rsidRPr="00000000">
        <w:rPr>
          <w:color w:val="002060"/>
          <w:sz w:val="22"/>
          <w:szCs w:val="22"/>
          <w:rtl w:val="0"/>
        </w:rPr>
        <w:t xml:space="preserve">Después del desayuno, saldremos de la vibrante Ciudad de México para embarcarnos en un recorrido lleno de historia, encanto y tradición. Nuestra primera parada será Cuernavaca, a tan solo 89 kilómetros al sur, conocida como “La Ciudad de la Eterna Primavera” por su clima cálido y agradable todo el año. Al llegar, visitaremos su imponente Catedral del siglo XVI, una joya histórica que alberga el antiguo convento y su singular capilla abierta, testigos silenciosos del pasado colonial. Nos detendremos a contemplar los impresionantes murales virreinales que relatan el martirio de San Felipe de Jesús en Japón, una de las piezas de arte sacro más conmovedoras de la región. Continuamos hacia Taxco, el pintoresco Pueblo Mágico conocido como la Capital Mundial de la Plata. Aquí visitaremos una tienda artesanal donde conocerás el proceso tradicional para trabajar este metal precioso, aprenderás a reconocer su autenticidad y serás recibido con una degustación del famoso cóctel “Bertha”: una mezcla refrescante y local a base de limón, miel, Tequila y el tradicional refresco “Yoli”. Tendrás tiempo libre para almorzar (no incluido) y luego exploraremos el encantador centro histórico de Taxco, con sus calles empedradas, balcones floridos y una atmósfera que te invita a caminar sin prisa. Visitaremos la majestuosa Iglesia de Santa Prisca, una de las más hermosas de México, cuya arquitectura barroca te dejará sin aliento. Cerramos el día con tiempo libre para compras, donde podrás llevarte un pedacito de Taxco en forma de joyería, artesanías o recuerdos únicos. Posteriormente, nos dirigiremos a tu hotel para el alojamiento y descanso.</w:t>
      </w:r>
    </w:p>
    <w:p w:rsidR="00000000" w:rsidDel="00000000" w:rsidP="00000000" w:rsidRDefault="00000000" w:rsidRPr="00000000" w14:paraId="00000016">
      <w:pPr>
        <w:jc w:val="both"/>
        <w:rPr>
          <w:b w:val="1"/>
          <w:color w:val="002060"/>
          <w:sz w:val="22"/>
          <w:szCs w:val="22"/>
        </w:rPr>
      </w:pPr>
      <w:r w:rsidDel="00000000" w:rsidR="00000000" w:rsidRPr="00000000">
        <w:rPr>
          <w:rtl w:val="0"/>
        </w:rPr>
      </w:r>
    </w:p>
    <w:p w:rsidR="00000000" w:rsidDel="00000000" w:rsidP="00000000" w:rsidRDefault="00000000" w:rsidRPr="00000000" w14:paraId="00000017">
      <w:pPr>
        <w:jc w:val="both"/>
        <w:rPr>
          <w:b w:val="1"/>
          <w:color w:val="002060"/>
          <w:sz w:val="22"/>
          <w:szCs w:val="22"/>
        </w:rPr>
      </w:pPr>
      <w:r w:rsidDel="00000000" w:rsidR="00000000" w:rsidRPr="00000000">
        <w:rPr>
          <w:b w:val="1"/>
          <w:color w:val="002060"/>
          <w:sz w:val="22"/>
          <w:szCs w:val="22"/>
          <w:rtl w:val="0"/>
        </w:rPr>
        <w:t xml:space="preserve">31 DIC: DÍA LIBRE EN TAXCO &amp; CENA DE FIN DE AÑO INOLVIDABLE</w:t>
      </w:r>
    </w:p>
    <w:p w:rsidR="00000000" w:rsidDel="00000000" w:rsidP="00000000" w:rsidRDefault="00000000" w:rsidRPr="00000000" w14:paraId="00000018">
      <w:pPr>
        <w:jc w:val="both"/>
        <w:rPr>
          <w:color w:val="002060"/>
          <w:sz w:val="22"/>
          <w:szCs w:val="22"/>
        </w:rPr>
      </w:pPr>
      <w:r w:rsidDel="00000000" w:rsidR="00000000" w:rsidRPr="00000000">
        <w:rPr>
          <w:color w:val="002060"/>
          <w:sz w:val="22"/>
          <w:szCs w:val="22"/>
          <w:rtl w:val="0"/>
        </w:rPr>
        <w:t xml:space="preserve">Desayuno en el hotel. Hoy tendrás el día libre para relajarte y disfrutar a tu ritmo de este espectacular rincón de México. Aprovecha las instalaciones del hotel y déjate envolver por la serenidad del paisaje montañoso que lo rodea. Te recomendamos salir a explorar los sabores de la deliciosa gastronomía regional: antojitos típicos, salsas caseras, dulces artesanales y platillos tradicionales que harán de tu experiencia algo aún más auténtico. Entre nuestras sugerencias imperdibles está visitar el Cristo Monumental de Taxco, una estatua de cinco metros de altura ubicada en lo alto del Cerro de Atachi. Desde allí, disfrutarás de una vista panorámica incomparable del pueblo, con sus tejados rojizos, su catedral sobresaliendo entre las montañas y el aroma de los pinos del bosque que rodea este mirador</w:t>
      </w:r>
    </w:p>
    <w:p w:rsidR="00000000" w:rsidDel="00000000" w:rsidP="00000000" w:rsidRDefault="00000000" w:rsidRPr="00000000" w14:paraId="00000019">
      <w:pPr>
        <w:jc w:val="both"/>
        <w:rPr>
          <w:color w:val="002060"/>
          <w:sz w:val="22"/>
          <w:szCs w:val="22"/>
        </w:rPr>
      </w:pPr>
      <w:r w:rsidDel="00000000" w:rsidR="00000000" w:rsidRPr="00000000">
        <w:rPr>
          <w:color w:val="002060"/>
          <w:sz w:val="22"/>
          <w:szCs w:val="22"/>
          <w:rtl w:val="0"/>
        </w:rPr>
        <w:t xml:space="preserve">mágico. Por la noche, prepárate para vivir una celebración única: el evento de Fin de Año que tradicionalmente organiza el Hotel Monte Taxco. Una velada especial con cena-show, música en vivo y un ambiente festivo para despedir el año como se merece. A la medianoche, el cielo se iluminará con un espectáculo de fuegos pirotécnicos que marcará con alegría la llegada de un nuevo comienzo. Al finalizar, regreso a tu habitación para descansar.</w:t>
      </w:r>
    </w:p>
    <w:p w:rsidR="00000000" w:rsidDel="00000000" w:rsidP="00000000" w:rsidRDefault="00000000" w:rsidRPr="00000000" w14:paraId="0000001A">
      <w:pPr>
        <w:jc w:val="both"/>
        <w:rPr>
          <w:b w:val="1"/>
          <w:color w:val="002060"/>
          <w:sz w:val="22"/>
          <w:szCs w:val="22"/>
        </w:rPr>
      </w:pPr>
      <w:r w:rsidDel="00000000" w:rsidR="00000000" w:rsidRPr="00000000">
        <w:rPr>
          <w:rtl w:val="0"/>
        </w:rPr>
      </w:r>
    </w:p>
    <w:p w:rsidR="00000000" w:rsidDel="00000000" w:rsidP="00000000" w:rsidRDefault="00000000" w:rsidRPr="00000000" w14:paraId="0000001B">
      <w:pPr>
        <w:jc w:val="both"/>
        <w:rPr>
          <w:b w:val="1"/>
          <w:color w:val="002060"/>
          <w:sz w:val="22"/>
          <w:szCs w:val="22"/>
        </w:rPr>
      </w:pPr>
      <w:r w:rsidDel="00000000" w:rsidR="00000000" w:rsidRPr="00000000">
        <w:rPr>
          <w:rtl w:val="0"/>
        </w:rPr>
      </w:r>
    </w:p>
    <w:p w:rsidR="00000000" w:rsidDel="00000000" w:rsidP="00000000" w:rsidRDefault="00000000" w:rsidRPr="00000000" w14:paraId="0000001C">
      <w:pPr>
        <w:rPr>
          <w:b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D">
      <w:pPr>
        <w:jc w:val="both"/>
        <w:rPr>
          <w:b w:val="1"/>
          <w:color w:val="002060"/>
          <w:sz w:val="22"/>
          <w:szCs w:val="22"/>
        </w:rPr>
      </w:pPr>
      <w:r w:rsidDel="00000000" w:rsidR="00000000" w:rsidRPr="00000000">
        <w:rPr>
          <w:b w:val="1"/>
          <w:color w:val="002060"/>
          <w:sz w:val="22"/>
          <w:szCs w:val="22"/>
          <w:rtl w:val="0"/>
        </w:rPr>
        <w:t xml:space="preserve">1 ENE: REGRESO A CDMX</w:t>
      </w:r>
    </w:p>
    <w:p w:rsidR="00000000" w:rsidDel="00000000" w:rsidP="00000000" w:rsidRDefault="00000000" w:rsidRPr="00000000" w14:paraId="0000001E">
      <w:pPr>
        <w:jc w:val="both"/>
        <w:rPr>
          <w:color w:val="002060"/>
          <w:sz w:val="22"/>
          <w:szCs w:val="22"/>
        </w:rPr>
      </w:pPr>
      <w:r w:rsidDel="00000000" w:rsidR="00000000" w:rsidRPr="00000000">
        <w:rPr>
          <w:color w:val="002060"/>
          <w:sz w:val="22"/>
          <w:szCs w:val="22"/>
          <w:rtl w:val="0"/>
        </w:rPr>
        <w:t xml:space="preserve">Desayuno en el hotel. A la hora indicada iniciaremos nuestro regreso a la CDMX. Registro en el hotel y alojamiento.</w:t>
      </w:r>
    </w:p>
    <w:p w:rsidR="00000000" w:rsidDel="00000000" w:rsidP="00000000" w:rsidRDefault="00000000" w:rsidRPr="00000000" w14:paraId="0000001F">
      <w:pPr>
        <w:jc w:val="both"/>
        <w:rPr>
          <w:b w:val="1"/>
          <w:color w:val="002060"/>
          <w:sz w:val="22"/>
          <w:szCs w:val="22"/>
        </w:rPr>
      </w:pPr>
      <w:r w:rsidDel="00000000" w:rsidR="00000000" w:rsidRPr="00000000">
        <w:rPr>
          <w:rtl w:val="0"/>
        </w:rPr>
      </w:r>
    </w:p>
    <w:p w:rsidR="00000000" w:rsidDel="00000000" w:rsidP="00000000" w:rsidRDefault="00000000" w:rsidRPr="00000000" w14:paraId="00000020">
      <w:pPr>
        <w:jc w:val="both"/>
        <w:rPr>
          <w:b w:val="1"/>
          <w:color w:val="002060"/>
          <w:sz w:val="22"/>
          <w:szCs w:val="22"/>
        </w:rPr>
      </w:pPr>
      <w:r w:rsidDel="00000000" w:rsidR="00000000" w:rsidRPr="00000000">
        <w:rPr>
          <w:b w:val="1"/>
          <w:color w:val="002060"/>
          <w:sz w:val="22"/>
          <w:szCs w:val="22"/>
          <w:rtl w:val="0"/>
        </w:rPr>
        <w:t xml:space="preserve">2 ENE: PASEO POR LA CDMX Y XOCHIMILCO</w:t>
      </w:r>
    </w:p>
    <w:p w:rsidR="00000000" w:rsidDel="00000000" w:rsidP="00000000" w:rsidRDefault="00000000" w:rsidRPr="00000000" w14:paraId="00000021">
      <w:pPr>
        <w:jc w:val="both"/>
        <w:rPr>
          <w:color w:val="002060"/>
          <w:sz w:val="22"/>
          <w:szCs w:val="22"/>
        </w:rPr>
      </w:pPr>
      <w:r w:rsidDel="00000000" w:rsidR="00000000" w:rsidRPr="00000000">
        <w:rPr>
          <w:color w:val="002060"/>
          <w:sz w:val="22"/>
          <w:szCs w:val="22"/>
          <w:rtl w:val="0"/>
        </w:rPr>
        <w:t xml:space="preserve">Después del desayuno, prepárate para descubrir el alma vibrante de la Ciudad de México en un recorrido inolvidable. La CDMX, ubicada en el majestuoso Valle de México, es una metrópolis que fusiona historia, cultura, arte y modernidad. Al unirse con el Estado de México, forma una de las urbes más grandes y fascinantes del mundo. Comenzamos nuestra aventura en el corazón de la ciudad: el Centro Histórico, declarado Patrimonio de la Humanidad por la UNESCO. Nuestro recorrido inicia en el emblemático Zócalo, una de las plazas más grandes del mundo, rodeada de historia viva. Aquí viajaremos al pasado con la visita al Templo Mayor, un impresionante sitio arqueológico donde las antiguas raíces mexicas emergen entre los edificios coloniales. Continuamos hacia la majestuosa Catedral Metropolitana, una joya del arte barroco y neoclásico, considerada la iglesia más importante de América Latina. Luego, nos dirigiremos al Palacio Nacional, donde podrás admirar los impactantes murales de Diego Rivera, que</w:t>
      </w:r>
    </w:p>
    <w:p w:rsidR="00000000" w:rsidDel="00000000" w:rsidP="00000000" w:rsidRDefault="00000000" w:rsidRPr="00000000" w14:paraId="00000022">
      <w:pPr>
        <w:jc w:val="both"/>
        <w:rPr>
          <w:color w:val="002060"/>
          <w:sz w:val="22"/>
          <w:szCs w:val="22"/>
        </w:rPr>
      </w:pPr>
      <w:r w:rsidDel="00000000" w:rsidR="00000000" w:rsidRPr="00000000">
        <w:rPr>
          <w:color w:val="002060"/>
          <w:sz w:val="22"/>
          <w:szCs w:val="22"/>
          <w:rtl w:val="0"/>
        </w:rPr>
        <w:t xml:space="preserve">narran la historia de México con fuerza y color. Más adelante, visitaremos una encantadora tienda de artesanías, donde disfrutaremos una degustación de mezcal y tequila, acompañada de coloridas piezas creadas por manos mexicanas llenas de talento y pasión. Seguimos con una visita panorámica por algunos de los íconos más bellos de la ciudad: el elegante Palacio de Bellas Artes, el famoso Paseo de la</w:t>
      </w:r>
    </w:p>
    <w:p w:rsidR="00000000" w:rsidDel="00000000" w:rsidP="00000000" w:rsidRDefault="00000000" w:rsidRPr="00000000" w14:paraId="00000023">
      <w:pPr>
        <w:jc w:val="both"/>
        <w:rPr>
          <w:color w:val="002060"/>
          <w:sz w:val="22"/>
          <w:szCs w:val="22"/>
        </w:rPr>
      </w:pPr>
      <w:r w:rsidDel="00000000" w:rsidR="00000000" w:rsidRPr="00000000">
        <w:rPr>
          <w:color w:val="002060"/>
          <w:sz w:val="22"/>
          <w:szCs w:val="22"/>
          <w:rtl w:val="0"/>
        </w:rPr>
        <w:t xml:space="preserve">Reforma —con su arquitectura moderna, embajadas, hoteles de lujo y monumentos como el Ángel de la Independencia y La Diana Cazadora—, hasta llegar al pulmón verde de la ciudad: el Bosque de Chapultepec. Y para cerrar con broche de oro esta jornada cultural, nos trasladaremos a la zona sur de la ciudad para visitar el mágico Xochimilco, uno de los rincones más tradicionales y coloridos de la capital. Allí subiremos a una trajinera, embarcación típica decorada con flores, y navegaremos por sus antiguos canales —remanentes de la gran Tenochtitlán— al ritmo alegre de los mariachis. Podrás disfrutar de un ambiente festivo entre música, flores, comidas típicas, comercio local y la hospitalidad de su gente. Una experiencia que te conectará con las raíces más auténticas de México. Al finalizar, regreso al hotel para descansar.</w:t>
      </w:r>
    </w:p>
    <w:p w:rsidR="00000000" w:rsidDel="00000000" w:rsidP="00000000" w:rsidRDefault="00000000" w:rsidRPr="00000000" w14:paraId="00000024">
      <w:pPr>
        <w:jc w:val="both"/>
        <w:rPr>
          <w:b w:val="1"/>
          <w:color w:val="002060"/>
          <w:sz w:val="22"/>
          <w:szCs w:val="22"/>
        </w:rPr>
      </w:pPr>
      <w:r w:rsidDel="00000000" w:rsidR="00000000" w:rsidRPr="00000000">
        <w:rPr>
          <w:rtl w:val="0"/>
        </w:rPr>
      </w:r>
    </w:p>
    <w:p w:rsidR="00000000" w:rsidDel="00000000" w:rsidP="00000000" w:rsidRDefault="00000000" w:rsidRPr="00000000" w14:paraId="00000025">
      <w:pPr>
        <w:jc w:val="both"/>
        <w:rPr>
          <w:b w:val="1"/>
          <w:color w:val="002060"/>
          <w:sz w:val="22"/>
          <w:szCs w:val="22"/>
        </w:rPr>
      </w:pPr>
      <w:r w:rsidDel="00000000" w:rsidR="00000000" w:rsidRPr="00000000">
        <w:rPr>
          <w:b w:val="1"/>
          <w:color w:val="002060"/>
          <w:sz w:val="22"/>
          <w:szCs w:val="22"/>
          <w:rtl w:val="0"/>
        </w:rPr>
        <w:t xml:space="preserve">3 ENE: ¡HASTA PRONTO, MÉXICO!</w:t>
      </w:r>
    </w:p>
    <w:p w:rsidR="00000000" w:rsidDel="00000000" w:rsidP="00000000" w:rsidRDefault="00000000" w:rsidRPr="00000000" w14:paraId="00000026">
      <w:pPr>
        <w:jc w:val="both"/>
        <w:rPr>
          <w:color w:val="002060"/>
          <w:sz w:val="22"/>
          <w:szCs w:val="22"/>
        </w:rPr>
      </w:pPr>
      <w:r w:rsidDel="00000000" w:rsidR="00000000" w:rsidRPr="00000000">
        <w:rPr>
          <w:color w:val="002060"/>
          <w:sz w:val="22"/>
          <w:szCs w:val="22"/>
          <w:rtl w:val="0"/>
        </w:rPr>
        <w:t xml:space="preserve">Desayuno en el hotel. A la hora indicada, traslado al Aeropuerto Benito Juárez para tomar tu</w:t>
      </w:r>
    </w:p>
    <w:p w:rsidR="00000000" w:rsidDel="00000000" w:rsidP="00000000" w:rsidRDefault="00000000" w:rsidRPr="00000000" w14:paraId="00000027">
      <w:pPr>
        <w:jc w:val="both"/>
        <w:rPr>
          <w:color w:val="002060"/>
          <w:sz w:val="22"/>
          <w:szCs w:val="22"/>
        </w:rPr>
      </w:pPr>
      <w:r w:rsidDel="00000000" w:rsidR="00000000" w:rsidRPr="00000000">
        <w:rPr>
          <w:color w:val="002060"/>
          <w:sz w:val="22"/>
          <w:szCs w:val="22"/>
          <w:rtl w:val="0"/>
        </w:rPr>
        <w:t xml:space="preserve">vuelo de regreso a casa.</w:t>
      </w:r>
    </w:p>
    <w:p w:rsidR="00000000" w:rsidDel="00000000" w:rsidP="00000000" w:rsidRDefault="00000000" w:rsidRPr="00000000" w14:paraId="00000028">
      <w:pPr>
        <w:jc w:val="both"/>
        <w:rPr>
          <w:b w:val="1"/>
          <w:color w:val="002060"/>
          <w:sz w:val="22"/>
          <w:szCs w:val="22"/>
        </w:rPr>
      </w:pPr>
      <w:r w:rsidDel="00000000" w:rsidR="00000000" w:rsidRPr="00000000">
        <w:rPr>
          <w:rtl w:val="0"/>
        </w:rPr>
      </w:r>
    </w:p>
    <w:p w:rsidR="00000000" w:rsidDel="00000000" w:rsidP="00000000" w:rsidRDefault="00000000" w:rsidRPr="00000000" w14:paraId="00000029">
      <w:pPr>
        <w:jc w:val="both"/>
        <w:rPr>
          <w:b w:val="1"/>
          <w:color w:val="002060"/>
          <w:sz w:val="22"/>
          <w:szCs w:val="22"/>
        </w:rPr>
      </w:pPr>
      <w:r w:rsidDel="00000000" w:rsidR="00000000" w:rsidRPr="00000000">
        <w:rPr>
          <w:b w:val="1"/>
          <w:color w:val="002060"/>
          <w:sz w:val="22"/>
          <w:szCs w:val="22"/>
          <w:rtl w:val="0"/>
        </w:rPr>
        <w:t xml:space="preserve">FIN DE NUESTROS SERVICIOS.</w:t>
      </w:r>
    </w:p>
    <w:p w:rsidR="00000000" w:rsidDel="00000000" w:rsidP="00000000" w:rsidRDefault="00000000" w:rsidRPr="00000000" w14:paraId="0000002A">
      <w:pPr>
        <w:jc w:val="both"/>
        <w:rPr>
          <w:b w:val="1"/>
          <w:color w:val="002060"/>
          <w:sz w:val="22"/>
          <w:szCs w:val="22"/>
        </w:rPr>
      </w:pPr>
      <w:r w:rsidDel="00000000" w:rsidR="00000000" w:rsidRPr="00000000">
        <w:rPr>
          <w:rtl w:val="0"/>
        </w:rPr>
      </w:r>
    </w:p>
    <w:p w:rsidR="00000000" w:rsidDel="00000000" w:rsidP="00000000" w:rsidRDefault="00000000" w:rsidRPr="00000000" w14:paraId="0000002B">
      <w:pPr>
        <w:jc w:val="both"/>
        <w:rPr>
          <w:b w:val="1"/>
          <w:color w:val="002060"/>
          <w:sz w:val="22"/>
          <w:szCs w:val="22"/>
        </w:rPr>
      </w:pPr>
      <w:r w:rsidDel="00000000" w:rsidR="00000000" w:rsidRPr="00000000">
        <w:rPr>
          <w:rtl w:val="0"/>
        </w:rPr>
      </w:r>
    </w:p>
    <w:p w:rsidR="00000000" w:rsidDel="00000000" w:rsidP="00000000" w:rsidRDefault="00000000" w:rsidRPr="00000000" w14:paraId="0000002C">
      <w:pPr>
        <w:rPr>
          <w:b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D">
      <w:pPr>
        <w:jc w:val="center"/>
        <w:rPr>
          <w:b w:val="1"/>
          <w:color w:val="002060"/>
          <w:sz w:val="22"/>
          <w:szCs w:val="22"/>
        </w:rPr>
      </w:pPr>
      <w:r w:rsidDel="00000000" w:rsidR="00000000" w:rsidRPr="00000000">
        <w:rPr>
          <w:b w:val="1"/>
          <w:color w:val="002060"/>
          <w:sz w:val="22"/>
          <w:szCs w:val="22"/>
          <w:rtl w:val="0"/>
        </w:rPr>
        <w:t xml:space="preserve">TARIFA EN DÓLARES POR PASAJERO DESDE</w:t>
      </w:r>
    </w:p>
    <w:p w:rsidR="00000000" w:rsidDel="00000000" w:rsidP="00000000" w:rsidRDefault="00000000" w:rsidRPr="00000000" w14:paraId="0000002E">
      <w:pPr>
        <w:jc w:val="center"/>
        <w:rPr>
          <w:b w:val="1"/>
          <w:color w:val="002060"/>
          <w:sz w:val="22"/>
          <w:szCs w:val="22"/>
        </w:rPr>
      </w:pPr>
      <w:r w:rsidDel="00000000" w:rsidR="00000000" w:rsidRPr="00000000">
        <w:rPr>
          <w:rtl w:val="0"/>
        </w:rPr>
      </w:r>
    </w:p>
    <w:tbl>
      <w:tblPr>
        <w:tblStyle w:val="Table1"/>
        <w:tblW w:w="7220.0" w:type="dxa"/>
        <w:jc w:val="center"/>
        <w:tblLayout w:type="fixed"/>
        <w:tblLook w:val="0400"/>
      </w:tblPr>
      <w:tblGrid>
        <w:gridCol w:w="2163"/>
        <w:gridCol w:w="1560"/>
        <w:gridCol w:w="1160"/>
        <w:gridCol w:w="1160"/>
        <w:gridCol w:w="1177"/>
        <w:tblGridChange w:id="0">
          <w:tblGrid>
            <w:gridCol w:w="2163"/>
            <w:gridCol w:w="1560"/>
            <w:gridCol w:w="1160"/>
            <w:gridCol w:w="1160"/>
            <w:gridCol w:w="1177"/>
          </w:tblGrid>
        </w:tblGridChange>
      </w:tblGrid>
      <w:tr>
        <w:trPr>
          <w:cantSplit w:val="0"/>
          <w:trHeight w:val="404"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F">
            <w:pPr>
              <w:jc w:val="center"/>
              <w:rPr>
                <w:b w:val="1"/>
                <w:color w:val="ffffff"/>
                <w:sz w:val="22"/>
                <w:szCs w:val="22"/>
              </w:rPr>
            </w:pPr>
            <w:r w:rsidDel="00000000" w:rsidR="00000000" w:rsidRPr="00000000">
              <w:rPr>
                <w:b w:val="1"/>
                <w:color w:val="ffffff"/>
                <w:sz w:val="22"/>
                <w:szCs w:val="22"/>
                <w:rtl w:val="0"/>
              </w:rPr>
              <w:t xml:space="preserve">HOTELES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0">
            <w:pPr>
              <w:jc w:val="center"/>
              <w:rPr>
                <w:b w:val="1"/>
                <w:color w:val="ffffff"/>
                <w:sz w:val="22"/>
                <w:szCs w:val="22"/>
              </w:rPr>
            </w:pPr>
            <w:r w:rsidDel="00000000" w:rsidR="00000000" w:rsidRPr="00000000">
              <w:rPr>
                <w:b w:val="1"/>
                <w:color w:val="ffffff"/>
                <w:sz w:val="22"/>
                <w:szCs w:val="22"/>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1">
            <w:pPr>
              <w:jc w:val="center"/>
              <w:rPr>
                <w:b w:val="1"/>
                <w:color w:val="ffffff"/>
                <w:sz w:val="22"/>
                <w:szCs w:val="22"/>
              </w:rPr>
            </w:pPr>
            <w:r w:rsidDel="00000000" w:rsidR="00000000" w:rsidRPr="00000000">
              <w:rPr>
                <w:b w:val="1"/>
                <w:color w:val="ffffff"/>
                <w:sz w:val="22"/>
                <w:szCs w:val="22"/>
                <w:rtl w:val="0"/>
              </w:rPr>
              <w:t xml:space="preserve">DOBLE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2">
            <w:pPr>
              <w:jc w:val="center"/>
              <w:rPr>
                <w:b w:val="1"/>
                <w:color w:val="ffffff"/>
                <w:sz w:val="22"/>
                <w:szCs w:val="22"/>
              </w:rPr>
            </w:pPr>
            <w:r w:rsidDel="00000000" w:rsidR="00000000" w:rsidRPr="00000000">
              <w:rPr>
                <w:b w:val="1"/>
                <w:color w:val="ffffff"/>
                <w:sz w:val="22"/>
                <w:szCs w:val="22"/>
                <w:rtl w:val="0"/>
              </w:rPr>
              <w:t xml:space="preserve">TRIPLE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3">
            <w:pPr>
              <w:jc w:val="center"/>
              <w:rPr>
                <w:b w:val="1"/>
                <w:color w:val="ffffff"/>
                <w:sz w:val="22"/>
                <w:szCs w:val="22"/>
              </w:rPr>
            </w:pPr>
            <w:r w:rsidDel="00000000" w:rsidR="00000000" w:rsidRPr="00000000">
              <w:rPr>
                <w:b w:val="1"/>
                <w:color w:val="ffffff"/>
                <w:sz w:val="22"/>
                <w:szCs w:val="22"/>
                <w:rtl w:val="0"/>
              </w:rPr>
              <w:t xml:space="preserve">NIÑOS 3-10 AÑOS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4">
            <w:pPr>
              <w:jc w:val="center"/>
              <w:rPr>
                <w:color w:val="002060"/>
                <w:sz w:val="22"/>
                <w:szCs w:val="22"/>
              </w:rPr>
            </w:pPr>
            <w:r w:rsidDel="00000000" w:rsidR="00000000" w:rsidRPr="00000000">
              <w:rPr>
                <w:color w:val="002060"/>
                <w:sz w:val="22"/>
                <w:szCs w:val="22"/>
                <w:rtl w:val="0"/>
              </w:rPr>
              <w:t xml:space="preserve">Estoril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5">
            <w:pPr>
              <w:jc w:val="center"/>
              <w:rPr>
                <w:color w:val="002060"/>
                <w:sz w:val="22"/>
                <w:szCs w:val="22"/>
              </w:rPr>
            </w:pPr>
            <w:r w:rsidDel="00000000" w:rsidR="00000000" w:rsidRPr="00000000">
              <w:rPr>
                <w:color w:val="002060"/>
                <w:sz w:val="22"/>
                <w:szCs w:val="22"/>
                <w:rtl w:val="0"/>
              </w:rPr>
              <w:t xml:space="preserve">1.402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jc w:val="center"/>
              <w:rPr>
                <w:color w:val="002060"/>
                <w:sz w:val="22"/>
                <w:szCs w:val="22"/>
              </w:rPr>
            </w:pPr>
            <w:r w:rsidDel="00000000" w:rsidR="00000000" w:rsidRPr="00000000">
              <w:rPr>
                <w:color w:val="002060"/>
                <w:sz w:val="22"/>
                <w:szCs w:val="22"/>
                <w:rtl w:val="0"/>
              </w:rPr>
              <w:t xml:space="preserve">940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jc w:val="center"/>
              <w:rPr>
                <w:b w:val="1"/>
                <w:color w:val="002060"/>
                <w:sz w:val="22"/>
                <w:szCs w:val="22"/>
              </w:rPr>
            </w:pPr>
            <w:r w:rsidDel="00000000" w:rsidR="00000000" w:rsidRPr="00000000">
              <w:rPr>
                <w:b w:val="1"/>
                <w:color w:val="002060"/>
                <w:sz w:val="22"/>
                <w:szCs w:val="22"/>
                <w:rtl w:val="0"/>
              </w:rPr>
              <w:t xml:space="preserve">826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jc w:val="center"/>
              <w:rPr>
                <w:color w:val="002060"/>
                <w:sz w:val="22"/>
                <w:szCs w:val="22"/>
              </w:rPr>
            </w:pPr>
            <w:r w:rsidDel="00000000" w:rsidR="00000000" w:rsidRPr="00000000">
              <w:rPr>
                <w:color w:val="002060"/>
                <w:sz w:val="22"/>
                <w:szCs w:val="22"/>
                <w:rtl w:val="0"/>
              </w:rPr>
              <w:t xml:space="preserve">466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9">
            <w:pPr>
              <w:jc w:val="center"/>
              <w:rPr>
                <w:color w:val="002060"/>
                <w:sz w:val="22"/>
                <w:szCs w:val="22"/>
              </w:rPr>
            </w:pPr>
            <w:r w:rsidDel="00000000" w:rsidR="00000000" w:rsidRPr="00000000">
              <w:rPr>
                <w:color w:val="002060"/>
                <w:sz w:val="22"/>
                <w:szCs w:val="22"/>
                <w:rtl w:val="0"/>
              </w:rPr>
              <w:t xml:space="preserve">Noche Adicional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A">
            <w:pPr>
              <w:jc w:val="center"/>
              <w:rPr>
                <w:color w:val="002060"/>
                <w:sz w:val="22"/>
                <w:szCs w:val="22"/>
              </w:rPr>
            </w:pPr>
            <w:r w:rsidDel="00000000" w:rsidR="00000000" w:rsidRPr="00000000">
              <w:rPr>
                <w:color w:val="002060"/>
                <w:sz w:val="22"/>
                <w:szCs w:val="22"/>
                <w:rtl w:val="0"/>
              </w:rPr>
              <w:t xml:space="preserve">96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B">
            <w:pPr>
              <w:jc w:val="center"/>
              <w:rPr>
                <w:color w:val="002060"/>
                <w:sz w:val="22"/>
                <w:szCs w:val="22"/>
              </w:rPr>
            </w:pPr>
            <w:r w:rsidDel="00000000" w:rsidR="00000000" w:rsidRPr="00000000">
              <w:rPr>
                <w:color w:val="002060"/>
                <w:sz w:val="22"/>
                <w:szCs w:val="22"/>
                <w:rtl w:val="0"/>
              </w:rPr>
              <w:t xml:space="preserve">52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C">
            <w:pPr>
              <w:jc w:val="center"/>
              <w:rPr>
                <w:color w:val="002060"/>
                <w:sz w:val="22"/>
                <w:szCs w:val="22"/>
              </w:rPr>
            </w:pPr>
            <w:r w:rsidDel="00000000" w:rsidR="00000000" w:rsidRPr="00000000">
              <w:rPr>
                <w:color w:val="002060"/>
                <w:sz w:val="22"/>
                <w:szCs w:val="22"/>
                <w:rtl w:val="0"/>
              </w:rPr>
              <w:t xml:space="preserve">42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D">
            <w:pPr>
              <w:jc w:val="center"/>
              <w:rPr>
                <w:color w:val="002060"/>
                <w:sz w:val="22"/>
                <w:szCs w:val="22"/>
              </w:rPr>
            </w:pPr>
            <w:r w:rsidDel="00000000" w:rsidR="00000000" w:rsidRPr="00000000">
              <w:rPr>
                <w:color w:val="002060"/>
                <w:sz w:val="22"/>
                <w:szCs w:val="22"/>
                <w:rtl w:val="0"/>
              </w:rPr>
              <w:t xml:space="preserve">18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3E">
            <w:pPr>
              <w:jc w:val="center"/>
              <w:rPr>
                <w:color w:val="002060"/>
                <w:sz w:val="22"/>
                <w:szCs w:val="22"/>
              </w:rPr>
            </w:pPr>
            <w:r w:rsidDel="00000000" w:rsidR="00000000" w:rsidRPr="00000000">
              <w:rPr>
                <w:color w:val="002060"/>
                <w:sz w:val="22"/>
                <w:szCs w:val="22"/>
                <w:rtl w:val="0"/>
              </w:rPr>
              <w:t xml:space="preserve">Regente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jc w:val="center"/>
              <w:rPr>
                <w:color w:val="002060"/>
                <w:sz w:val="22"/>
                <w:szCs w:val="22"/>
              </w:rPr>
            </w:pPr>
            <w:r w:rsidDel="00000000" w:rsidR="00000000" w:rsidRPr="00000000">
              <w:rPr>
                <w:color w:val="002060"/>
                <w:sz w:val="22"/>
                <w:szCs w:val="22"/>
                <w:rtl w:val="0"/>
              </w:rPr>
              <w:t xml:space="preserve">1.390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jc w:val="center"/>
              <w:rPr>
                <w:color w:val="002060"/>
                <w:sz w:val="22"/>
                <w:szCs w:val="22"/>
              </w:rPr>
            </w:pPr>
            <w:r w:rsidDel="00000000" w:rsidR="00000000" w:rsidRPr="00000000">
              <w:rPr>
                <w:color w:val="002060"/>
                <w:sz w:val="22"/>
                <w:szCs w:val="22"/>
                <w:rtl w:val="0"/>
              </w:rPr>
              <w:t xml:space="preserve">950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jc w:val="center"/>
              <w:rPr>
                <w:color w:val="002060"/>
                <w:sz w:val="22"/>
                <w:szCs w:val="22"/>
              </w:rPr>
            </w:pPr>
            <w:r w:rsidDel="00000000" w:rsidR="00000000" w:rsidRPr="00000000">
              <w:rPr>
                <w:color w:val="002060"/>
                <w:sz w:val="22"/>
                <w:szCs w:val="22"/>
                <w:rtl w:val="0"/>
              </w:rPr>
              <w:t xml:space="preserve">826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jc w:val="center"/>
              <w:rPr>
                <w:color w:val="002060"/>
                <w:sz w:val="22"/>
                <w:szCs w:val="22"/>
              </w:rPr>
            </w:pPr>
            <w:r w:rsidDel="00000000" w:rsidR="00000000" w:rsidRPr="00000000">
              <w:rPr>
                <w:color w:val="002060"/>
                <w:sz w:val="22"/>
                <w:szCs w:val="22"/>
                <w:rtl w:val="0"/>
              </w:rPr>
              <w:t xml:space="preserve">466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3">
            <w:pPr>
              <w:jc w:val="center"/>
              <w:rPr>
                <w:color w:val="002060"/>
                <w:sz w:val="22"/>
                <w:szCs w:val="22"/>
              </w:rPr>
            </w:pPr>
            <w:r w:rsidDel="00000000" w:rsidR="00000000" w:rsidRPr="00000000">
              <w:rPr>
                <w:color w:val="002060"/>
                <w:sz w:val="22"/>
                <w:szCs w:val="22"/>
                <w:rtl w:val="0"/>
              </w:rPr>
              <w:t xml:space="preserve">Noche Adicional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4">
            <w:pPr>
              <w:jc w:val="center"/>
              <w:rPr>
                <w:color w:val="002060"/>
                <w:sz w:val="22"/>
                <w:szCs w:val="22"/>
              </w:rPr>
            </w:pPr>
            <w:r w:rsidDel="00000000" w:rsidR="00000000" w:rsidRPr="00000000">
              <w:rPr>
                <w:color w:val="002060"/>
                <w:sz w:val="22"/>
                <w:szCs w:val="22"/>
                <w:rtl w:val="0"/>
              </w:rPr>
              <w:t xml:space="preserve">94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5">
            <w:pPr>
              <w:jc w:val="center"/>
              <w:rPr>
                <w:color w:val="002060"/>
                <w:sz w:val="22"/>
                <w:szCs w:val="22"/>
              </w:rPr>
            </w:pPr>
            <w:r w:rsidDel="00000000" w:rsidR="00000000" w:rsidRPr="00000000">
              <w:rPr>
                <w:color w:val="002060"/>
                <w:sz w:val="22"/>
                <w:szCs w:val="22"/>
                <w:rtl w:val="0"/>
              </w:rPr>
              <w:t xml:space="preserve">54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6">
            <w:pPr>
              <w:jc w:val="center"/>
              <w:rPr>
                <w:color w:val="002060"/>
                <w:sz w:val="22"/>
                <w:szCs w:val="22"/>
              </w:rPr>
            </w:pPr>
            <w:r w:rsidDel="00000000" w:rsidR="00000000" w:rsidRPr="00000000">
              <w:rPr>
                <w:color w:val="002060"/>
                <w:sz w:val="22"/>
                <w:szCs w:val="22"/>
                <w:rtl w:val="0"/>
              </w:rPr>
              <w:t xml:space="preserve">42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7">
            <w:pPr>
              <w:jc w:val="center"/>
              <w:rPr>
                <w:color w:val="002060"/>
                <w:sz w:val="22"/>
                <w:szCs w:val="22"/>
              </w:rPr>
            </w:pPr>
            <w:r w:rsidDel="00000000" w:rsidR="00000000" w:rsidRPr="00000000">
              <w:rPr>
                <w:color w:val="002060"/>
                <w:sz w:val="22"/>
                <w:szCs w:val="22"/>
                <w:rtl w:val="0"/>
              </w:rPr>
              <w:t xml:space="preserve">18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48">
            <w:pPr>
              <w:jc w:val="center"/>
              <w:rPr>
                <w:color w:val="002060"/>
                <w:sz w:val="22"/>
                <w:szCs w:val="22"/>
              </w:rPr>
            </w:pPr>
            <w:r w:rsidDel="00000000" w:rsidR="00000000" w:rsidRPr="00000000">
              <w:rPr>
                <w:color w:val="002060"/>
                <w:sz w:val="22"/>
                <w:szCs w:val="22"/>
                <w:rtl w:val="0"/>
              </w:rPr>
              <w:t xml:space="preserve">Premier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jc w:val="center"/>
              <w:rPr>
                <w:color w:val="002060"/>
                <w:sz w:val="22"/>
                <w:szCs w:val="22"/>
              </w:rPr>
            </w:pPr>
            <w:r w:rsidDel="00000000" w:rsidR="00000000" w:rsidRPr="00000000">
              <w:rPr>
                <w:color w:val="002060"/>
                <w:sz w:val="22"/>
                <w:szCs w:val="22"/>
                <w:rtl w:val="0"/>
              </w:rPr>
              <w:t xml:space="preserve">1.390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jc w:val="center"/>
              <w:rPr>
                <w:color w:val="002060"/>
                <w:sz w:val="22"/>
                <w:szCs w:val="22"/>
              </w:rPr>
            </w:pPr>
            <w:r w:rsidDel="00000000" w:rsidR="00000000" w:rsidRPr="00000000">
              <w:rPr>
                <w:color w:val="002060"/>
                <w:sz w:val="22"/>
                <w:szCs w:val="22"/>
                <w:rtl w:val="0"/>
              </w:rPr>
              <w:t xml:space="preserve">950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B">
            <w:pPr>
              <w:jc w:val="center"/>
              <w:rPr>
                <w:color w:val="002060"/>
                <w:sz w:val="22"/>
                <w:szCs w:val="22"/>
              </w:rPr>
            </w:pPr>
            <w:r w:rsidDel="00000000" w:rsidR="00000000" w:rsidRPr="00000000">
              <w:rPr>
                <w:color w:val="002060"/>
                <w:sz w:val="22"/>
                <w:szCs w:val="22"/>
                <w:rtl w:val="0"/>
              </w:rPr>
              <w:t xml:space="preserve">842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C">
            <w:pPr>
              <w:jc w:val="center"/>
              <w:rPr>
                <w:color w:val="002060"/>
                <w:sz w:val="22"/>
                <w:szCs w:val="22"/>
              </w:rPr>
            </w:pPr>
            <w:r w:rsidDel="00000000" w:rsidR="00000000" w:rsidRPr="00000000">
              <w:rPr>
                <w:color w:val="002060"/>
                <w:sz w:val="22"/>
                <w:szCs w:val="22"/>
                <w:rtl w:val="0"/>
              </w:rPr>
              <w:t xml:space="preserve">460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D">
            <w:pPr>
              <w:jc w:val="center"/>
              <w:rPr>
                <w:color w:val="002060"/>
                <w:sz w:val="22"/>
                <w:szCs w:val="22"/>
              </w:rPr>
            </w:pPr>
            <w:r w:rsidDel="00000000" w:rsidR="00000000" w:rsidRPr="00000000">
              <w:rPr>
                <w:color w:val="002060"/>
                <w:sz w:val="22"/>
                <w:szCs w:val="22"/>
                <w:rtl w:val="0"/>
              </w:rPr>
              <w:t xml:space="preserve">Noche Adicional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E">
            <w:pPr>
              <w:jc w:val="center"/>
              <w:rPr>
                <w:color w:val="002060"/>
                <w:sz w:val="22"/>
                <w:szCs w:val="22"/>
              </w:rPr>
            </w:pPr>
            <w:r w:rsidDel="00000000" w:rsidR="00000000" w:rsidRPr="00000000">
              <w:rPr>
                <w:color w:val="002060"/>
                <w:sz w:val="22"/>
                <w:szCs w:val="22"/>
                <w:rtl w:val="0"/>
              </w:rPr>
              <w:t xml:space="preserve">94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F">
            <w:pPr>
              <w:jc w:val="center"/>
              <w:rPr>
                <w:color w:val="002060"/>
                <w:sz w:val="22"/>
                <w:szCs w:val="22"/>
              </w:rPr>
            </w:pPr>
            <w:r w:rsidDel="00000000" w:rsidR="00000000" w:rsidRPr="00000000">
              <w:rPr>
                <w:color w:val="002060"/>
                <w:sz w:val="22"/>
                <w:szCs w:val="22"/>
                <w:rtl w:val="0"/>
              </w:rPr>
              <w:t xml:space="preserve">54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0">
            <w:pPr>
              <w:jc w:val="center"/>
              <w:rPr>
                <w:color w:val="002060"/>
                <w:sz w:val="22"/>
                <w:szCs w:val="22"/>
              </w:rPr>
            </w:pPr>
            <w:r w:rsidDel="00000000" w:rsidR="00000000" w:rsidRPr="00000000">
              <w:rPr>
                <w:color w:val="002060"/>
                <w:sz w:val="22"/>
                <w:szCs w:val="22"/>
                <w:rtl w:val="0"/>
              </w:rPr>
              <w:t xml:space="preserve">46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1">
            <w:pPr>
              <w:jc w:val="center"/>
              <w:rPr>
                <w:color w:val="002060"/>
                <w:sz w:val="22"/>
                <w:szCs w:val="22"/>
              </w:rPr>
            </w:pPr>
            <w:r w:rsidDel="00000000" w:rsidR="00000000" w:rsidRPr="00000000">
              <w:rPr>
                <w:color w:val="002060"/>
                <w:sz w:val="22"/>
                <w:szCs w:val="22"/>
                <w:rtl w:val="0"/>
              </w:rPr>
              <w:t xml:space="preserve">16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52">
            <w:pPr>
              <w:jc w:val="center"/>
              <w:rPr>
                <w:color w:val="002060"/>
                <w:sz w:val="22"/>
                <w:szCs w:val="22"/>
              </w:rPr>
            </w:pPr>
            <w:r w:rsidDel="00000000" w:rsidR="00000000" w:rsidRPr="00000000">
              <w:rPr>
                <w:color w:val="002060"/>
                <w:sz w:val="22"/>
                <w:szCs w:val="22"/>
                <w:rtl w:val="0"/>
              </w:rPr>
              <w:t xml:space="preserve">Royal Reforma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jc w:val="center"/>
              <w:rPr>
                <w:color w:val="002060"/>
                <w:sz w:val="22"/>
                <w:szCs w:val="22"/>
              </w:rPr>
            </w:pPr>
            <w:r w:rsidDel="00000000" w:rsidR="00000000" w:rsidRPr="00000000">
              <w:rPr>
                <w:color w:val="002060"/>
                <w:sz w:val="22"/>
                <w:szCs w:val="22"/>
                <w:rtl w:val="0"/>
              </w:rPr>
              <w:t xml:space="preserve">1.488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jc w:val="center"/>
              <w:rPr>
                <w:color w:val="002060"/>
                <w:sz w:val="22"/>
                <w:szCs w:val="22"/>
              </w:rPr>
            </w:pPr>
            <w:r w:rsidDel="00000000" w:rsidR="00000000" w:rsidRPr="00000000">
              <w:rPr>
                <w:color w:val="002060"/>
                <w:sz w:val="22"/>
                <w:szCs w:val="22"/>
                <w:rtl w:val="0"/>
              </w:rPr>
              <w:t xml:space="preserve">980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jc w:val="center"/>
              <w:rPr>
                <w:color w:val="002060"/>
                <w:sz w:val="22"/>
                <w:szCs w:val="22"/>
              </w:rPr>
            </w:pPr>
            <w:r w:rsidDel="00000000" w:rsidR="00000000" w:rsidRPr="00000000">
              <w:rPr>
                <w:color w:val="002060"/>
                <w:sz w:val="22"/>
                <w:szCs w:val="22"/>
                <w:rtl w:val="0"/>
              </w:rPr>
              <w:t xml:space="preserve">872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6">
            <w:pPr>
              <w:jc w:val="center"/>
              <w:rPr>
                <w:color w:val="002060"/>
                <w:sz w:val="22"/>
                <w:szCs w:val="22"/>
              </w:rPr>
            </w:pPr>
            <w:r w:rsidDel="00000000" w:rsidR="00000000" w:rsidRPr="00000000">
              <w:rPr>
                <w:color w:val="002060"/>
                <w:sz w:val="22"/>
                <w:szCs w:val="22"/>
                <w:rtl w:val="0"/>
              </w:rPr>
              <w:t xml:space="preserve">476 USD</w:t>
            </w:r>
          </w:p>
        </w:tc>
      </w:tr>
      <w:tr>
        <w:trPr>
          <w:cantSplit w:val="0"/>
          <w:trHeight w:val="28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7">
            <w:pPr>
              <w:jc w:val="center"/>
              <w:rPr>
                <w:color w:val="002060"/>
                <w:sz w:val="22"/>
                <w:szCs w:val="22"/>
              </w:rPr>
            </w:pPr>
            <w:r w:rsidDel="00000000" w:rsidR="00000000" w:rsidRPr="00000000">
              <w:rPr>
                <w:color w:val="002060"/>
                <w:sz w:val="22"/>
                <w:szCs w:val="22"/>
                <w:rtl w:val="0"/>
              </w:rPr>
              <w:t xml:space="preserve">Noche Adicional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8">
            <w:pPr>
              <w:jc w:val="center"/>
              <w:rPr>
                <w:color w:val="002060"/>
                <w:sz w:val="22"/>
                <w:szCs w:val="22"/>
              </w:rPr>
            </w:pPr>
            <w:r w:rsidDel="00000000" w:rsidR="00000000" w:rsidRPr="00000000">
              <w:rPr>
                <w:color w:val="002060"/>
                <w:sz w:val="22"/>
                <w:szCs w:val="22"/>
                <w:rtl w:val="0"/>
              </w:rPr>
              <w:t xml:space="preserve">118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9">
            <w:pPr>
              <w:jc w:val="center"/>
              <w:rPr>
                <w:color w:val="002060"/>
                <w:sz w:val="22"/>
                <w:szCs w:val="22"/>
              </w:rPr>
            </w:pPr>
            <w:r w:rsidDel="00000000" w:rsidR="00000000" w:rsidRPr="00000000">
              <w:rPr>
                <w:color w:val="002060"/>
                <w:sz w:val="22"/>
                <w:szCs w:val="22"/>
                <w:rtl w:val="0"/>
              </w:rPr>
              <w:t xml:space="preserve">62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A">
            <w:pPr>
              <w:jc w:val="center"/>
              <w:rPr>
                <w:color w:val="002060"/>
                <w:sz w:val="22"/>
                <w:szCs w:val="22"/>
              </w:rPr>
            </w:pPr>
            <w:r w:rsidDel="00000000" w:rsidR="00000000" w:rsidRPr="00000000">
              <w:rPr>
                <w:color w:val="002060"/>
                <w:sz w:val="22"/>
                <w:szCs w:val="22"/>
                <w:rtl w:val="0"/>
              </w:rPr>
              <w:t xml:space="preserve">54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B">
            <w:pPr>
              <w:jc w:val="center"/>
              <w:rPr>
                <w:color w:val="002060"/>
                <w:sz w:val="22"/>
                <w:szCs w:val="22"/>
              </w:rPr>
            </w:pPr>
            <w:r w:rsidDel="00000000" w:rsidR="00000000" w:rsidRPr="00000000">
              <w:rPr>
                <w:color w:val="002060"/>
                <w:sz w:val="22"/>
                <w:szCs w:val="22"/>
                <w:rtl w:val="0"/>
              </w:rPr>
              <w:t xml:space="preserve">20 USD</w:t>
            </w:r>
          </w:p>
        </w:tc>
      </w:tr>
    </w:tbl>
    <w:p w:rsidR="00000000" w:rsidDel="00000000" w:rsidP="00000000" w:rsidRDefault="00000000" w:rsidRPr="00000000" w14:paraId="0000005C">
      <w:pPr>
        <w:jc w:val="center"/>
        <w:rPr>
          <w:b w:val="1"/>
          <w:color w:val="002060"/>
          <w:sz w:val="22"/>
          <w:szCs w:val="22"/>
        </w:rPr>
      </w:pPr>
      <w:r w:rsidDel="00000000" w:rsidR="00000000" w:rsidRPr="00000000">
        <w:rPr>
          <w:rtl w:val="0"/>
        </w:rPr>
      </w:r>
    </w:p>
    <w:p w:rsidR="00000000" w:rsidDel="00000000" w:rsidP="00000000" w:rsidRDefault="00000000" w:rsidRPr="00000000" w14:paraId="0000005D">
      <w:pPr>
        <w:jc w:val="center"/>
        <w:rPr>
          <w:i w:val="1"/>
          <w:color w:val="002060"/>
          <w:sz w:val="22"/>
          <w:szCs w:val="22"/>
          <w:u w:val="single"/>
        </w:rPr>
      </w:pPr>
      <w:r w:rsidDel="00000000" w:rsidR="00000000" w:rsidRPr="00000000">
        <w:rPr>
          <w:i w:val="1"/>
          <w:color w:val="002060"/>
          <w:sz w:val="22"/>
          <w:szCs w:val="22"/>
          <w:u w:val="single"/>
          <w:rtl w:val="0"/>
        </w:rPr>
        <w:t xml:space="preserve">Operación regular en compartido a partir de 2 pasajeros. Si es 1 solo pasajero aplica suplemento.</w:t>
      </w:r>
    </w:p>
    <w:p w:rsidR="00000000" w:rsidDel="00000000" w:rsidP="00000000" w:rsidRDefault="00000000" w:rsidRPr="00000000" w14:paraId="0000005E">
      <w:pPr>
        <w:rPr>
          <w:b w:val="1"/>
          <w:color w:val="002060"/>
          <w:sz w:val="22"/>
          <w:szCs w:val="22"/>
        </w:rPr>
      </w:pPr>
      <w:r w:rsidDel="00000000" w:rsidR="00000000" w:rsidRPr="00000000">
        <w:rPr>
          <w:rtl w:val="0"/>
        </w:rPr>
      </w:r>
    </w:p>
    <w:p w:rsidR="00000000" w:rsidDel="00000000" w:rsidP="00000000" w:rsidRDefault="00000000" w:rsidRPr="00000000" w14:paraId="0000005F">
      <w:pPr>
        <w:jc w:val="both"/>
        <w:rPr>
          <w:b w:val="1"/>
          <w:color w:val="002060"/>
          <w:sz w:val="22"/>
          <w:szCs w:val="22"/>
        </w:rPr>
      </w:pPr>
      <w:r w:rsidDel="00000000" w:rsidR="00000000" w:rsidRPr="00000000">
        <w:rPr>
          <w:b w:val="1"/>
          <w:color w:val="002060"/>
          <w:sz w:val="22"/>
          <w:szCs w:val="22"/>
          <w:rtl w:val="0"/>
        </w:rPr>
        <w:t xml:space="preserve">INCLUYE</w:t>
      </w:r>
    </w:p>
    <w:p w:rsidR="00000000" w:rsidDel="00000000" w:rsidP="00000000" w:rsidRDefault="00000000" w:rsidRPr="00000000" w14:paraId="00000060">
      <w:pPr>
        <w:numPr>
          <w:ilvl w:val="0"/>
          <w:numId w:val="3"/>
        </w:numPr>
        <w:pBdr>
          <w:top w:space="0" w:sz="0" w:val="nil"/>
          <w:left w:space="0" w:sz="0" w:val="nil"/>
          <w:bottom w:space="0" w:sz="0" w:val="nil"/>
          <w:right w:space="0" w:sz="0" w:val="nil"/>
          <w:between w:space="0" w:sz="0" w:val="nil"/>
        </w:pBdr>
        <w:spacing w:before="22" w:lineRule="auto"/>
        <w:ind w:left="720" w:hanging="360"/>
        <w:jc w:val="both"/>
        <w:rPr>
          <w:color w:val="002060"/>
          <w:sz w:val="22"/>
          <w:szCs w:val="22"/>
        </w:rPr>
      </w:pPr>
      <w:r w:rsidDel="00000000" w:rsidR="00000000" w:rsidRPr="00000000">
        <w:rPr>
          <w:color w:val="002060"/>
          <w:sz w:val="22"/>
          <w:szCs w:val="22"/>
          <w:rtl w:val="0"/>
        </w:rPr>
        <w:t xml:space="preserve"> Traslados Aeropuerto Benito Juarez– Hotel – Aeropuerto Benito Juarez</w:t>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pacing w:before="22" w:lineRule="auto"/>
        <w:ind w:left="720" w:hanging="360"/>
        <w:jc w:val="both"/>
        <w:rPr>
          <w:color w:val="002060"/>
          <w:sz w:val="22"/>
          <w:szCs w:val="22"/>
        </w:rPr>
      </w:pPr>
      <w:r w:rsidDel="00000000" w:rsidR="00000000" w:rsidRPr="00000000">
        <w:rPr>
          <w:color w:val="002060"/>
          <w:sz w:val="22"/>
          <w:szCs w:val="22"/>
          <w:rtl w:val="0"/>
        </w:rPr>
        <w:t xml:space="preserve"> 4 noches de alojamiento en el hotel de su elección en la Ciudad de México.</w:t>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spacing w:before="22" w:lineRule="auto"/>
        <w:ind w:left="720" w:hanging="360"/>
        <w:jc w:val="both"/>
        <w:rPr>
          <w:color w:val="002060"/>
          <w:sz w:val="22"/>
          <w:szCs w:val="22"/>
        </w:rPr>
      </w:pPr>
      <w:r w:rsidDel="00000000" w:rsidR="00000000" w:rsidRPr="00000000">
        <w:rPr>
          <w:color w:val="002060"/>
          <w:sz w:val="22"/>
          <w:szCs w:val="22"/>
          <w:rtl w:val="0"/>
        </w:rPr>
        <w:t xml:space="preserve"> 2 noches de alojamiento en Taxco</w:t>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before="22" w:lineRule="auto"/>
        <w:ind w:left="720" w:hanging="360"/>
        <w:jc w:val="both"/>
        <w:rPr>
          <w:color w:val="002060"/>
          <w:sz w:val="22"/>
          <w:szCs w:val="22"/>
        </w:rPr>
      </w:pPr>
      <w:r w:rsidDel="00000000" w:rsidR="00000000" w:rsidRPr="00000000">
        <w:rPr>
          <w:color w:val="002060"/>
          <w:sz w:val="22"/>
          <w:szCs w:val="22"/>
          <w:rtl w:val="0"/>
        </w:rPr>
        <w:t xml:space="preserve"> Desayuno diario.</w:t>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spacing w:before="22" w:lineRule="auto"/>
        <w:ind w:left="720" w:hanging="360"/>
        <w:jc w:val="both"/>
        <w:rPr>
          <w:color w:val="002060"/>
          <w:sz w:val="22"/>
          <w:szCs w:val="22"/>
        </w:rPr>
      </w:pPr>
      <w:r w:rsidDel="00000000" w:rsidR="00000000" w:rsidRPr="00000000">
        <w:rPr>
          <w:color w:val="002060"/>
          <w:sz w:val="22"/>
          <w:szCs w:val="22"/>
          <w:rtl w:val="0"/>
        </w:rPr>
        <w:t xml:space="preserve"> Tour por la Cuidad y Xochimilco</w:t>
      </w:r>
    </w:p>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spacing w:before="22" w:lineRule="auto"/>
        <w:ind w:left="720" w:hanging="360"/>
        <w:jc w:val="both"/>
        <w:rPr>
          <w:color w:val="002060"/>
          <w:sz w:val="22"/>
          <w:szCs w:val="22"/>
        </w:rPr>
      </w:pPr>
      <w:r w:rsidDel="00000000" w:rsidR="00000000" w:rsidRPr="00000000">
        <w:rPr>
          <w:color w:val="002060"/>
          <w:sz w:val="22"/>
          <w:szCs w:val="22"/>
          <w:rtl w:val="0"/>
        </w:rPr>
        <w:t xml:space="preserve"> Tour Cuernavaca y Taxco</w:t>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spacing w:before="22" w:lineRule="auto"/>
        <w:ind w:left="720" w:hanging="360"/>
        <w:jc w:val="both"/>
        <w:rPr>
          <w:color w:val="002060"/>
          <w:sz w:val="22"/>
          <w:szCs w:val="22"/>
        </w:rPr>
      </w:pPr>
      <w:r w:rsidDel="00000000" w:rsidR="00000000" w:rsidRPr="00000000">
        <w:rPr>
          <w:color w:val="002060"/>
          <w:sz w:val="22"/>
          <w:szCs w:val="22"/>
          <w:rtl w:val="0"/>
        </w:rPr>
        <w:t xml:space="preserve"> Cena de fin de año</w:t>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spacing w:before="22" w:lineRule="auto"/>
        <w:ind w:left="720" w:hanging="360"/>
        <w:jc w:val="both"/>
        <w:rPr>
          <w:color w:val="002060"/>
          <w:sz w:val="22"/>
          <w:szCs w:val="22"/>
        </w:rPr>
      </w:pPr>
      <w:r w:rsidDel="00000000" w:rsidR="00000000" w:rsidRPr="00000000">
        <w:rPr>
          <w:color w:val="002060"/>
          <w:sz w:val="22"/>
          <w:szCs w:val="22"/>
          <w:rtl w:val="0"/>
        </w:rPr>
        <w:t xml:space="preserve"> Tour Basílica de Guadalupe y Pirámides de Teotihuacán.</w:t>
      </w:r>
    </w:p>
    <w:p w:rsidR="00000000" w:rsidDel="00000000" w:rsidP="00000000" w:rsidRDefault="00000000" w:rsidRPr="00000000" w14:paraId="00000068">
      <w:pPr>
        <w:numPr>
          <w:ilvl w:val="0"/>
          <w:numId w:val="3"/>
        </w:numPr>
        <w:pBdr>
          <w:top w:space="0" w:sz="0" w:val="nil"/>
          <w:left w:space="0" w:sz="0" w:val="nil"/>
          <w:bottom w:space="0" w:sz="0" w:val="nil"/>
          <w:right w:space="0" w:sz="0" w:val="nil"/>
          <w:between w:space="0" w:sz="0" w:val="nil"/>
        </w:pBdr>
        <w:spacing w:before="22" w:lineRule="auto"/>
        <w:ind w:left="720" w:hanging="360"/>
        <w:jc w:val="both"/>
        <w:rPr>
          <w:color w:val="002060"/>
          <w:sz w:val="22"/>
          <w:szCs w:val="22"/>
        </w:rPr>
      </w:pPr>
      <w:r w:rsidDel="00000000" w:rsidR="00000000" w:rsidRPr="00000000">
        <w:rPr>
          <w:color w:val="002060"/>
          <w:sz w:val="22"/>
          <w:szCs w:val="22"/>
          <w:rtl w:val="0"/>
        </w:rPr>
        <w:t xml:space="preserve"> 1 SIM CARD de regalo por habitación</w:t>
      </w:r>
    </w:p>
    <w:p w:rsidR="00000000" w:rsidDel="00000000" w:rsidP="00000000" w:rsidRDefault="00000000" w:rsidRPr="00000000" w14:paraId="00000069">
      <w:pPr>
        <w:numPr>
          <w:ilvl w:val="0"/>
          <w:numId w:val="3"/>
        </w:numPr>
        <w:pBdr>
          <w:top w:space="0" w:sz="0" w:val="nil"/>
          <w:left w:space="0" w:sz="0" w:val="nil"/>
          <w:bottom w:space="0" w:sz="0" w:val="nil"/>
          <w:right w:space="0" w:sz="0" w:val="nil"/>
          <w:between w:space="0" w:sz="0" w:val="nil"/>
        </w:pBdr>
        <w:spacing w:before="22" w:lineRule="auto"/>
        <w:ind w:left="720" w:hanging="360"/>
        <w:jc w:val="both"/>
        <w:rPr>
          <w:color w:val="002060"/>
          <w:sz w:val="22"/>
          <w:szCs w:val="22"/>
        </w:rPr>
      </w:pPr>
      <w:r w:rsidDel="00000000" w:rsidR="00000000" w:rsidRPr="00000000">
        <w:rPr>
          <w:color w:val="002060"/>
          <w:sz w:val="22"/>
          <w:szCs w:val="22"/>
          <w:rtl w:val="0"/>
        </w:rPr>
        <w:t xml:space="preserve"> Transportación en unidades exclusivas de turismo durante todo el recorrido.</w:t>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pacing w:before="22" w:lineRule="auto"/>
        <w:ind w:left="720" w:hanging="360"/>
        <w:jc w:val="both"/>
        <w:rPr>
          <w:color w:val="002060"/>
          <w:sz w:val="22"/>
          <w:szCs w:val="22"/>
        </w:rPr>
      </w:pPr>
      <w:r w:rsidDel="00000000" w:rsidR="00000000" w:rsidRPr="00000000">
        <w:rPr>
          <w:color w:val="002060"/>
          <w:sz w:val="22"/>
          <w:szCs w:val="22"/>
          <w:rtl w:val="0"/>
        </w:rPr>
        <w:t xml:space="preserve"> Guía bilingüe certificado por SECTUR.</w:t>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before="22" w:lineRule="auto"/>
        <w:ind w:left="720" w:hanging="360"/>
        <w:jc w:val="both"/>
        <w:rPr>
          <w:color w:val="1f3864"/>
          <w:sz w:val="22"/>
          <w:szCs w:val="22"/>
        </w:rPr>
      </w:pPr>
      <w:r w:rsidDel="00000000" w:rsidR="00000000" w:rsidRPr="00000000">
        <w:rPr>
          <w:color w:val="002060"/>
          <w:sz w:val="22"/>
          <w:szCs w:val="22"/>
          <w:rtl w:val="0"/>
        </w:rPr>
        <w:t xml:space="preserve"> Seguro de cobertura terrestre.</w:t>
      </w:r>
      <w:r w:rsidDel="00000000" w:rsidR="00000000" w:rsidRPr="00000000">
        <w:rPr>
          <w:rtl w:val="0"/>
        </w:rPr>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spacing w:before="22" w:lineRule="auto"/>
        <w:ind w:left="720" w:hanging="360"/>
        <w:jc w:val="both"/>
        <w:rPr>
          <w:color w:val="1f3864"/>
          <w:sz w:val="22"/>
          <w:szCs w:val="22"/>
        </w:rPr>
      </w:pPr>
      <w:r w:rsidDel="00000000" w:rsidR="00000000" w:rsidRPr="00000000">
        <w:rPr>
          <w:color w:val="1f3864"/>
          <w:sz w:val="22"/>
          <w:szCs w:val="22"/>
          <w:rtl w:val="0"/>
        </w:rPr>
        <w:t xml:space="preserve">Tarjeta de asistencia médica. (Cobertura máxima USD 60.000).</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360" w:firstLine="0"/>
        <w:rPr>
          <w:color w:val="002060"/>
          <w:sz w:val="22"/>
          <w:szCs w:val="22"/>
        </w:rPr>
      </w:pPr>
      <w:r w:rsidDel="00000000" w:rsidR="00000000" w:rsidRPr="00000000">
        <w:rPr>
          <w:rtl w:val="0"/>
        </w:rPr>
      </w:r>
    </w:p>
    <w:p w:rsidR="00000000" w:rsidDel="00000000" w:rsidP="00000000" w:rsidRDefault="00000000" w:rsidRPr="00000000" w14:paraId="0000006E">
      <w:pPr>
        <w:rPr>
          <w:b w:val="1"/>
          <w:color w:val="002060"/>
          <w:sz w:val="22"/>
          <w:szCs w:val="22"/>
        </w:rPr>
      </w:pPr>
      <w:r w:rsidDel="00000000" w:rsidR="00000000" w:rsidRPr="00000000">
        <w:rPr>
          <w:b w:val="1"/>
          <w:color w:val="002060"/>
          <w:sz w:val="22"/>
          <w:szCs w:val="22"/>
          <w:rtl w:val="0"/>
        </w:rPr>
        <w:t xml:space="preserve">NO INCLUYE</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002060"/>
          <w:sz w:val="22"/>
          <w:szCs w:val="22"/>
          <w:rtl w:val="0"/>
        </w:rPr>
        <w:t xml:space="preserve">Tiquetes aéreos (pregunta por nuestras tarifas especiales).</w:t>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002060"/>
          <w:sz w:val="22"/>
          <w:szCs w:val="22"/>
          <w:rtl w:val="0"/>
        </w:rPr>
        <w:t xml:space="preserve">Propinas a Guías, Conductores y Maleteros.</w:t>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002060"/>
          <w:sz w:val="22"/>
          <w:szCs w:val="22"/>
          <w:rtl w:val="0"/>
        </w:rPr>
        <w:t xml:space="preserve">Bebidas, alimentos o servicios, no especificados en el programa.</w:t>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002060"/>
          <w:sz w:val="22"/>
          <w:szCs w:val="22"/>
          <w:rtl w:val="0"/>
        </w:rPr>
        <w:t xml:space="preserve">Fee bancario.</w:t>
      </w:r>
    </w:p>
    <w:p w:rsidR="00000000" w:rsidDel="00000000" w:rsidP="00000000" w:rsidRDefault="00000000" w:rsidRPr="00000000" w14:paraId="00000073">
      <w:pPr>
        <w:rPr>
          <w:b w:val="1"/>
          <w:color w:val="002060"/>
          <w:sz w:val="22"/>
          <w:szCs w:val="22"/>
        </w:rPr>
      </w:pPr>
      <w:r w:rsidDel="00000000" w:rsidR="00000000" w:rsidRPr="00000000">
        <w:rPr>
          <w:rtl w:val="0"/>
        </w:rPr>
      </w:r>
    </w:p>
    <w:p w:rsidR="00000000" w:rsidDel="00000000" w:rsidP="00000000" w:rsidRDefault="00000000" w:rsidRPr="00000000" w14:paraId="00000074">
      <w:pPr>
        <w:rPr>
          <w:b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5">
      <w:pPr>
        <w:rPr>
          <w:b w:val="1"/>
          <w:color w:val="002060"/>
          <w:sz w:val="22"/>
          <w:szCs w:val="22"/>
        </w:rPr>
      </w:pPr>
      <w:r w:rsidDel="00000000" w:rsidR="00000000" w:rsidRPr="00000000">
        <w:rPr>
          <w:b w:val="1"/>
          <w:color w:val="002060"/>
          <w:sz w:val="22"/>
          <w:szCs w:val="22"/>
          <w:rtl w:val="0"/>
        </w:rPr>
        <w:t xml:space="preserve">CONDICIONES:</w:t>
      </w:r>
    </w:p>
    <w:p w:rsidR="00000000" w:rsidDel="00000000" w:rsidP="00000000" w:rsidRDefault="00000000" w:rsidRPr="00000000" w14:paraId="00000076">
      <w:pPr>
        <w:rPr>
          <w:b w:val="1"/>
          <w:color w:val="002060"/>
          <w:sz w:val="8"/>
          <w:szCs w:val="8"/>
          <w:highlight w:val="yellow"/>
        </w:rPr>
      </w:pPr>
      <w:r w:rsidDel="00000000" w:rsidR="00000000" w:rsidRPr="00000000">
        <w:rPr>
          <w:rtl w:val="0"/>
        </w:rPr>
      </w:r>
    </w:p>
    <w:p w:rsidR="00000000" w:rsidDel="00000000" w:rsidP="00000000" w:rsidRDefault="00000000" w:rsidRPr="00000000" w14:paraId="00000077">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Tarifa por persona en dólares americanos.</w:t>
      </w:r>
    </w:p>
    <w:p w:rsidR="00000000" w:rsidDel="00000000" w:rsidP="00000000" w:rsidRDefault="00000000" w:rsidRPr="00000000" w14:paraId="00000078">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Tarifa sujeta a cambio, disponibilidad y vigencia sin previo aviso.</w:t>
      </w:r>
    </w:p>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Para garantía de reserva se requiere un depósito del 30% del valor del paquete por persona.</w:t>
      </w:r>
    </w:p>
    <w:p w:rsidR="00000000" w:rsidDel="00000000" w:rsidP="00000000" w:rsidRDefault="00000000" w:rsidRPr="00000000" w14:paraId="0000007A">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Depósito NO Reembolsable.</w:t>
      </w:r>
    </w:p>
    <w:p w:rsidR="00000000" w:rsidDel="00000000" w:rsidP="00000000" w:rsidRDefault="00000000" w:rsidRPr="00000000" w14:paraId="0000007B">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Pago total deberá realizarse 45 días previo al inicio del circuito.</w:t>
      </w:r>
    </w:p>
    <w:p w:rsidR="00000000" w:rsidDel="00000000" w:rsidP="00000000" w:rsidRDefault="00000000" w:rsidRPr="00000000" w14:paraId="0000007C">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Operación regular en compartido a partir de 2 pasajeros. Si es 1 solo pasajero aplica suplemento.</w:t>
      </w:r>
    </w:p>
    <w:p w:rsidR="00000000" w:rsidDel="00000000" w:rsidP="00000000" w:rsidRDefault="00000000" w:rsidRPr="00000000" w14:paraId="0000007D">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La hora de check in es a las 03:00 pm y check out a las 12:00pm.</w:t>
      </w:r>
    </w:p>
    <w:p w:rsidR="00000000" w:rsidDel="00000000" w:rsidP="00000000" w:rsidRDefault="00000000" w:rsidRPr="00000000" w14:paraId="0000007E">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Para los vuelos que lleguen a partir de las 8 pm aplica suplemento nocturno. El tiempo de espera en el aeropuerto es 2 horas a partir del aterrizaje del vuelo, en ese momento se marca no show.</w:t>
      </w:r>
    </w:p>
    <w:p w:rsidR="00000000" w:rsidDel="00000000" w:rsidP="00000000" w:rsidRDefault="00000000" w:rsidRPr="00000000" w14:paraId="0000007F">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Aplica suplemento si el vuelo llega al Aeropuerto Internacional Felipe Ángeles o Toluca.</w:t>
      </w:r>
    </w:p>
    <w:p w:rsidR="00000000" w:rsidDel="00000000" w:rsidP="00000000" w:rsidRDefault="00000000" w:rsidRPr="00000000" w14:paraId="00000080">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City tour No opera: Día de la Marcha Gay, septiembre 16 si hay marchas y cierres días de independencia, Los lunes están cerrados los museos.</w:t>
      </w:r>
    </w:p>
    <w:p w:rsidR="00000000" w:rsidDel="00000000" w:rsidP="00000000" w:rsidRDefault="00000000" w:rsidRPr="00000000" w14:paraId="00000081">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La Basílica de Guadalupe opera de forma diferente 11 y 12 de diciembre.</w:t>
      </w:r>
    </w:p>
    <w:p w:rsidR="00000000" w:rsidDel="00000000" w:rsidP="00000000" w:rsidRDefault="00000000" w:rsidRPr="00000000" w14:paraId="00000082">
      <w:pPr>
        <w:numPr>
          <w:ilvl w:val="0"/>
          <w:numId w:val="5"/>
        </w:numPr>
        <w:pBdr>
          <w:top w:space="0" w:sz="0" w:val="nil"/>
          <w:left w:space="0" w:sz="0" w:val="nil"/>
          <w:bottom w:space="0" w:sz="0" w:val="nil"/>
          <w:right w:space="0" w:sz="0" w:val="nil"/>
          <w:between w:space="0" w:sz="0" w:val="nil"/>
        </w:pBdr>
        <w:ind w:left="720" w:hanging="360"/>
        <w:jc w:val="both"/>
        <w:rPr>
          <w:b w:val="1"/>
          <w:color w:val="002060"/>
          <w:sz w:val="22"/>
          <w:szCs w:val="22"/>
        </w:rPr>
      </w:pPr>
      <w:r w:rsidDel="00000000" w:rsidR="00000000" w:rsidRPr="00000000">
        <w:rPr>
          <w:color w:val="002060"/>
          <w:sz w:val="22"/>
          <w:szCs w:val="22"/>
          <w:rtl w:val="0"/>
        </w:rPr>
        <w:t xml:space="preserve">La asistencia médica está sujeta a un suplemento adicional para personas mayores de 70 años. Para conocer los detalles de los beneficios de tu asistencia, contáctanos o revisa la información en tu voucher. </w:t>
      </w:r>
      <w:r w:rsidDel="00000000" w:rsidR="00000000" w:rsidRPr="00000000">
        <w:rPr>
          <w:rtl w:val="0"/>
        </w:rPr>
      </w:r>
    </w:p>
    <w:p w:rsidR="00000000" w:rsidDel="00000000" w:rsidP="00000000" w:rsidRDefault="00000000" w:rsidRPr="00000000" w14:paraId="00000083">
      <w:pPr>
        <w:rPr>
          <w:b w:val="1"/>
          <w:color w:val="002060"/>
          <w:sz w:val="22"/>
          <w:szCs w:val="22"/>
        </w:rPr>
      </w:pPr>
      <w:r w:rsidDel="00000000" w:rsidR="00000000" w:rsidRPr="00000000">
        <w:rPr>
          <w:rtl w:val="0"/>
        </w:rPr>
      </w:r>
    </w:p>
    <w:p w:rsidR="00000000" w:rsidDel="00000000" w:rsidP="00000000" w:rsidRDefault="00000000" w:rsidRPr="00000000" w14:paraId="00000084">
      <w:pPr>
        <w:ind w:left="360" w:firstLine="0"/>
        <w:jc w:val="both"/>
        <w:rPr>
          <w:b w:val="1"/>
          <w:color w:val="002060"/>
          <w:sz w:val="22"/>
          <w:szCs w:val="22"/>
        </w:rPr>
      </w:pPr>
      <w:r w:rsidDel="00000000" w:rsidR="00000000" w:rsidRPr="00000000">
        <w:rPr>
          <w:b w:val="1"/>
          <w:color w:val="002060"/>
          <w:sz w:val="22"/>
          <w:szCs w:val="22"/>
          <w:rtl w:val="0"/>
        </w:rPr>
        <w:t xml:space="preserve">NOTA:</w:t>
      </w:r>
    </w:p>
    <w:p w:rsidR="00000000" w:rsidDel="00000000" w:rsidP="00000000" w:rsidRDefault="00000000" w:rsidRPr="00000000" w14:paraId="00000085">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El orden de los servicios podrá ser variado a criterio del operador en México, para poder garantizar la prestación óptima de los mismos y la completa seguridad de los viajeros.</w:t>
      </w:r>
    </w:p>
    <w:p w:rsidR="00000000" w:rsidDel="00000000" w:rsidP="00000000" w:rsidRDefault="00000000" w:rsidRPr="00000000" w14:paraId="00000086">
      <w:pPr>
        <w:numPr>
          <w:ilvl w:val="0"/>
          <w:numId w:val="5"/>
        </w:numPr>
        <w:pBdr>
          <w:top w:space="0" w:sz="0" w:val="nil"/>
          <w:left w:space="0" w:sz="0" w:val="nil"/>
          <w:bottom w:space="0" w:sz="0" w:val="nil"/>
          <w:right w:space="0" w:sz="0" w:val="nil"/>
          <w:between w:space="0" w:sz="0" w:val="nil"/>
        </w:pBdr>
        <w:ind w:left="720" w:hanging="360"/>
        <w:jc w:val="both"/>
        <w:rPr>
          <w:b w:val="1"/>
          <w:i w:val="1"/>
          <w:color w:val="002060"/>
          <w:sz w:val="22"/>
          <w:szCs w:val="22"/>
          <w:u w:val="single"/>
        </w:rPr>
      </w:pPr>
      <w:r w:rsidDel="00000000" w:rsidR="00000000" w:rsidRPr="00000000">
        <w:rPr>
          <w:b w:val="1"/>
          <w:i w:val="1"/>
          <w:color w:val="002060"/>
          <w:sz w:val="22"/>
          <w:szCs w:val="22"/>
          <w:u w:val="single"/>
          <w:rtl w:val="0"/>
        </w:rPr>
        <w:t xml:space="preserve">La Sim Card o Chip es un obsequio, si no es compatible con su teléfono, no hay ningún reembolso.</w:t>
      </w:r>
    </w:p>
    <w:p w:rsidR="00000000" w:rsidDel="00000000" w:rsidP="00000000" w:rsidRDefault="00000000" w:rsidRPr="00000000" w14:paraId="00000087">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Los traslados son compartidos a partir de las 7 am y hasta las 8 pm. Si el vuelo llega al nuevo aeropuerto internacional Felipe Ángeles o Toluca, aplica cambio de tarifa.</w:t>
      </w:r>
    </w:p>
    <w:p w:rsidR="00000000" w:rsidDel="00000000" w:rsidP="00000000" w:rsidRDefault="00000000" w:rsidRPr="00000000" w14:paraId="00000088">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De acuerdo con el número de pasajeros en cada salida, el transporte podrá ser en Van o Autobús.</w:t>
      </w:r>
    </w:p>
    <w:p w:rsidR="00000000" w:rsidDel="00000000" w:rsidP="00000000" w:rsidRDefault="00000000" w:rsidRPr="00000000" w14:paraId="00000089">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Menores de edad se consideran de 3 a 10 años (pagan tarifa de menor).</w:t>
      </w:r>
    </w:p>
    <w:p w:rsidR="00000000" w:rsidDel="00000000" w:rsidP="00000000" w:rsidRDefault="00000000" w:rsidRPr="00000000" w14:paraId="0000008A">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Servicios prestados en regular-compartido, si desea servicio privado, se hará la una nueva cotización.</w:t>
      </w:r>
    </w:p>
    <w:p w:rsidR="00000000" w:rsidDel="00000000" w:rsidP="00000000" w:rsidRDefault="00000000" w:rsidRPr="00000000" w14:paraId="0000008B">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Por razones de seguridad, el operador en el aeropuerto confirmará la clave de la reserva al pasajero a su llegada.</w:t>
      </w:r>
    </w:p>
    <w:p w:rsidR="00000000" w:rsidDel="00000000" w:rsidP="00000000" w:rsidRDefault="00000000" w:rsidRPr="00000000" w14:paraId="0000008C">
      <w:pPr>
        <w:numPr>
          <w:ilvl w:val="0"/>
          <w:numId w:val="5"/>
        </w:numPr>
        <w:pBdr>
          <w:top w:space="0" w:sz="0" w:val="nil"/>
          <w:left w:space="0" w:sz="0" w:val="nil"/>
          <w:bottom w:space="0" w:sz="0" w:val="nil"/>
          <w:right w:space="0" w:sz="0" w:val="nil"/>
          <w:between w:space="0" w:sz="0" w:val="nil"/>
        </w:pBdr>
        <w:ind w:left="720" w:hanging="360"/>
        <w:jc w:val="both"/>
        <w:rPr>
          <w:color w:val="002060"/>
          <w:sz w:val="22"/>
          <w:szCs w:val="22"/>
        </w:rPr>
      </w:pPr>
      <w:r w:rsidDel="00000000" w:rsidR="00000000" w:rsidRPr="00000000">
        <w:rPr>
          <w:color w:val="002060"/>
          <w:sz w:val="22"/>
          <w:szCs w:val="22"/>
          <w:rtl w:val="0"/>
        </w:rPr>
        <w:t xml:space="preserve">Nuestros representantes siempre reciben a los pasajeros con una pancarta a nombre del titular de la reserva. En caso de duda, solicite el número o clave de seguridad.</w:t>
      </w:r>
    </w:p>
    <w:p w:rsidR="00000000" w:rsidDel="00000000" w:rsidP="00000000" w:rsidRDefault="00000000" w:rsidRPr="00000000" w14:paraId="0000008D">
      <w:pPr>
        <w:ind w:right="520"/>
        <w:jc w:val="both"/>
        <w:rPr>
          <w:b w:val="1"/>
          <w:color w:val="002060"/>
          <w:sz w:val="22"/>
          <w:szCs w:val="22"/>
        </w:rPr>
      </w:pPr>
      <w:r w:rsidDel="00000000" w:rsidR="00000000" w:rsidRPr="00000000">
        <w:rPr>
          <w:rtl w:val="0"/>
        </w:rPr>
      </w:r>
    </w:p>
    <w:p w:rsidR="00000000" w:rsidDel="00000000" w:rsidP="00000000" w:rsidRDefault="00000000" w:rsidRPr="00000000" w14:paraId="0000008E">
      <w:pPr>
        <w:ind w:right="520"/>
        <w:jc w:val="both"/>
        <w:rPr>
          <w:color w:val="002060"/>
          <w:sz w:val="22"/>
          <w:szCs w:val="22"/>
        </w:rPr>
      </w:pPr>
      <w:r w:rsidDel="00000000" w:rsidR="00000000" w:rsidRPr="00000000">
        <w:rPr>
          <w:b w:val="1"/>
          <w:color w:val="002060"/>
          <w:sz w:val="22"/>
          <w:szCs w:val="22"/>
          <w:rtl w:val="0"/>
        </w:rPr>
        <w:t xml:space="preserve">CAMBIOS Y/O CANCELACIONES:</w:t>
      </w:r>
      <w:r w:rsidDel="00000000" w:rsidR="00000000" w:rsidRPr="00000000">
        <w:rPr>
          <w:color w:val="002060"/>
          <w:sz w:val="22"/>
          <w:szCs w:val="22"/>
          <w:rtl w:val="0"/>
        </w:rPr>
        <w:t xml:space="preserve"> </w:t>
      </w:r>
    </w:p>
    <w:p w:rsidR="00000000" w:rsidDel="00000000" w:rsidP="00000000" w:rsidRDefault="00000000" w:rsidRPr="00000000" w14:paraId="0000008F">
      <w:pPr>
        <w:jc w:val="both"/>
        <w:rPr>
          <w:color w:val="002060"/>
          <w:sz w:val="22"/>
          <w:szCs w:val="22"/>
        </w:rPr>
      </w:pPr>
      <w:r w:rsidDel="00000000" w:rsidR="00000000" w:rsidRPr="00000000">
        <w:rPr>
          <w:color w:val="002060"/>
          <w:sz w:val="22"/>
          <w:szCs w:val="22"/>
          <w:rtl w:val="0"/>
        </w:rPr>
        <w:t xml:space="preserve">Los cambios y/o cancelaciones deben hacerse por escrito por correo electrónico, cancelaciones y/o cambios verbales no serán aceptados. En el caso que el pasajero cancele servicios y/o hoteles estando de viaje, es importante que obtenga del operador u hotel un número de cancelación. En todos los casos nos reservamos el derecho de cobrar un cargo por los cambios hechos. </w:t>
      </w:r>
    </w:p>
    <w:p w:rsidR="00000000" w:rsidDel="00000000" w:rsidP="00000000" w:rsidRDefault="00000000" w:rsidRPr="00000000" w14:paraId="00000090">
      <w:pPr>
        <w:ind w:right="520"/>
        <w:jc w:val="both"/>
        <w:rPr>
          <w:b w:val="1"/>
          <w:color w:val="002060"/>
          <w:sz w:val="22"/>
          <w:szCs w:val="22"/>
        </w:rPr>
      </w:pPr>
      <w:r w:rsidDel="00000000" w:rsidR="00000000" w:rsidRPr="00000000">
        <w:rPr>
          <w:rtl w:val="0"/>
        </w:rPr>
      </w:r>
    </w:p>
    <w:p w:rsidR="00000000" w:rsidDel="00000000" w:rsidP="00000000" w:rsidRDefault="00000000" w:rsidRPr="00000000" w14:paraId="00000091">
      <w:pPr>
        <w:rPr>
          <w:b w:val="1"/>
          <w:color w:val="002060"/>
          <w:sz w:val="22"/>
          <w:szCs w:val="22"/>
        </w:rPr>
      </w:pPr>
      <w:r w:rsidDel="00000000" w:rsidR="00000000" w:rsidRPr="00000000">
        <w:rPr>
          <w:rtl w:val="0"/>
        </w:rPr>
      </w:r>
    </w:p>
    <w:p w:rsidR="00000000" w:rsidDel="00000000" w:rsidP="00000000" w:rsidRDefault="00000000" w:rsidRPr="00000000" w14:paraId="00000092">
      <w:pPr>
        <w:ind w:right="520"/>
        <w:rPr>
          <w:color w:val="002060"/>
          <w:sz w:val="18"/>
          <w:szCs w:val="18"/>
          <w:highlight w:val="lightGray"/>
        </w:rPr>
      </w:pPr>
      <w:r w:rsidDel="00000000" w:rsidR="00000000" w:rsidRPr="00000000">
        <w:rPr>
          <w:b w:val="1"/>
          <w:color w:val="002060"/>
          <w:sz w:val="22"/>
          <w:szCs w:val="22"/>
          <w:rtl w:val="0"/>
        </w:rPr>
        <w:t xml:space="preserve">Penalidades y gastos por Cancelaciones</w:t>
      </w:r>
      <w:r w:rsidDel="00000000" w:rsidR="00000000" w:rsidRPr="00000000">
        <w:rPr>
          <w:color w:val="002060"/>
          <w:sz w:val="22"/>
          <w:szCs w:val="22"/>
          <w:rtl w:val="0"/>
        </w:rPr>
        <w:t xml:space="preserve">: </w:t>
      </w:r>
      <w:r w:rsidDel="00000000" w:rsidR="00000000" w:rsidRPr="00000000">
        <w:rPr>
          <w:color w:val="002060"/>
          <w:sz w:val="22"/>
          <w:szCs w:val="22"/>
          <w:highlight w:val="lightGray"/>
          <w:rtl w:val="0"/>
        </w:rPr>
        <w:br w:type="textWrapping"/>
      </w:r>
      <w:r w:rsidDel="00000000" w:rsidR="00000000" w:rsidRPr="00000000">
        <w:rPr>
          <w:rtl w:val="0"/>
        </w:rPr>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ind w:left="720" w:right="520" w:hanging="360"/>
        <w:jc w:val="both"/>
        <w:rPr>
          <w:color w:val="002060"/>
          <w:sz w:val="21"/>
          <w:szCs w:val="21"/>
          <w:highlight w:val="lightGray"/>
        </w:rPr>
      </w:pPr>
      <w:r w:rsidDel="00000000" w:rsidR="00000000" w:rsidRPr="00000000">
        <w:rPr>
          <w:color w:val="002060"/>
          <w:sz w:val="21"/>
          <w:szCs w:val="21"/>
          <w:highlight w:val="lightGray"/>
          <w:rtl w:val="0"/>
        </w:rPr>
        <w:t xml:space="preserve">10% de gastos si la cancelación se produce entre 15 y 20 días antes del inicio de los servicios.</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ind w:left="720" w:right="520" w:hanging="360"/>
        <w:jc w:val="both"/>
        <w:rPr>
          <w:color w:val="002060"/>
          <w:sz w:val="21"/>
          <w:szCs w:val="21"/>
          <w:highlight w:val="lightGray"/>
        </w:rPr>
      </w:pPr>
      <w:r w:rsidDel="00000000" w:rsidR="00000000" w:rsidRPr="00000000">
        <w:rPr>
          <w:color w:val="002060"/>
          <w:sz w:val="21"/>
          <w:szCs w:val="21"/>
          <w:highlight w:val="lightGray"/>
          <w:rtl w:val="0"/>
        </w:rPr>
        <w:t xml:space="preserve">25% de gastos si la cancelación se produce entre 14 y 10 días antes del inicio de los servicios.</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ind w:left="720" w:right="520" w:hanging="360"/>
        <w:jc w:val="both"/>
        <w:rPr>
          <w:color w:val="002060"/>
          <w:sz w:val="21"/>
          <w:szCs w:val="21"/>
          <w:highlight w:val="lightGray"/>
        </w:rPr>
      </w:pPr>
      <w:r w:rsidDel="00000000" w:rsidR="00000000" w:rsidRPr="00000000">
        <w:rPr>
          <w:color w:val="002060"/>
          <w:sz w:val="21"/>
          <w:szCs w:val="21"/>
          <w:highlight w:val="lightGray"/>
          <w:rtl w:val="0"/>
        </w:rPr>
        <w:t xml:space="preserve">50% de gastos si la cancelación se produce dentro de los 9 días previos al inicio de los servicios.</w:t>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ind w:left="720" w:right="520" w:hanging="360"/>
        <w:jc w:val="both"/>
        <w:rPr>
          <w:b w:val="1"/>
          <w:color w:val="002060"/>
          <w:sz w:val="21"/>
          <w:szCs w:val="21"/>
          <w:highlight w:val="lightGray"/>
        </w:rPr>
      </w:pPr>
      <w:r w:rsidDel="00000000" w:rsidR="00000000" w:rsidRPr="00000000">
        <w:rPr>
          <w:color w:val="002060"/>
          <w:sz w:val="21"/>
          <w:szCs w:val="21"/>
          <w:highlight w:val="lightGray"/>
          <w:rtl w:val="0"/>
        </w:rPr>
        <w:t xml:space="preserve">100% de gastos como resultado de la no presentación (no show).</w:t>
      </w:r>
      <w:r w:rsidDel="00000000" w:rsidR="00000000" w:rsidRPr="00000000">
        <w:rPr>
          <w:rtl w:val="0"/>
        </w:rPr>
      </w:r>
    </w:p>
    <w:p w:rsidR="00000000" w:rsidDel="00000000" w:rsidP="00000000" w:rsidRDefault="00000000" w:rsidRPr="00000000" w14:paraId="00000097">
      <w:pPr>
        <w:ind w:left="360" w:right="520" w:firstLine="0"/>
        <w:jc w:val="both"/>
        <w:rPr>
          <w:b w:val="1"/>
          <w:color w:val="002060"/>
          <w:sz w:val="22"/>
          <w:szCs w:val="22"/>
        </w:rPr>
      </w:pPr>
      <w:r w:rsidDel="00000000" w:rsidR="00000000" w:rsidRPr="00000000">
        <w:rPr>
          <w:rtl w:val="0"/>
        </w:rPr>
      </w:r>
    </w:p>
    <w:p w:rsidR="00000000" w:rsidDel="00000000" w:rsidP="00000000" w:rsidRDefault="00000000" w:rsidRPr="00000000" w14:paraId="00000098">
      <w:pPr>
        <w:tabs>
          <w:tab w:val="left" w:leader="none" w:pos="9072"/>
        </w:tabs>
        <w:jc w:val="both"/>
        <w:rPr>
          <w:color w:val="002060"/>
          <w:sz w:val="22"/>
          <w:szCs w:val="22"/>
        </w:rPr>
      </w:pPr>
      <w:r w:rsidDel="00000000" w:rsidR="00000000" w:rsidRPr="00000000">
        <w:rPr>
          <w:b w:val="1"/>
          <w:color w:val="002060"/>
          <w:sz w:val="22"/>
          <w:szCs w:val="22"/>
          <w:rtl w:val="0"/>
        </w:rPr>
        <w:t xml:space="preserve">NO SHOW:</w:t>
      </w:r>
      <w:r w:rsidDel="00000000" w:rsidR="00000000" w:rsidRPr="00000000">
        <w:rPr>
          <w:color w:val="002060"/>
          <w:sz w:val="22"/>
          <w:szCs w:val="22"/>
          <w:rtl w:val="0"/>
        </w:rPr>
        <w:t xml:space="preserve"> En caso de que el cliente no se presente, el servicio será considerado prestado. No tendrá derecho a devolución. Cambios hechos fuera del tiempo están sujetos a cargos.</w:t>
      </w:r>
    </w:p>
    <w:p w:rsidR="00000000" w:rsidDel="00000000" w:rsidP="00000000" w:rsidRDefault="00000000" w:rsidRPr="00000000" w14:paraId="00000099">
      <w:pPr>
        <w:rPr>
          <w:color w:val="002060"/>
          <w:sz w:val="22"/>
          <w:szCs w:val="22"/>
        </w:rPr>
      </w:pPr>
      <w:r w:rsidDel="00000000" w:rsidR="00000000" w:rsidRPr="00000000">
        <w:rPr>
          <w:rtl w:val="0"/>
        </w:rPr>
      </w:r>
    </w:p>
    <w:p w:rsidR="00000000" w:rsidDel="00000000" w:rsidP="00000000" w:rsidRDefault="00000000" w:rsidRPr="00000000" w14:paraId="0000009A">
      <w:pPr>
        <w:rPr>
          <w:b w:val="1"/>
          <w:color w:val="002060"/>
          <w:sz w:val="22"/>
          <w:szCs w:val="22"/>
        </w:rPr>
      </w:pPr>
      <w:r w:rsidDel="00000000" w:rsidR="00000000" w:rsidRPr="00000000">
        <w:rPr>
          <w:b w:val="1"/>
          <w:color w:val="002060"/>
          <w:sz w:val="22"/>
          <w:szCs w:val="22"/>
          <w:rtl w:val="0"/>
        </w:rPr>
        <w:t xml:space="preserve">DOCUMENTOS:</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ind w:right="520"/>
        <w:rPr>
          <w:color w:val="002060"/>
          <w:sz w:val="22"/>
          <w:szCs w:val="22"/>
        </w:rPr>
      </w:pPr>
      <w:r w:rsidDel="00000000" w:rsidR="00000000" w:rsidRPr="00000000">
        <w:rPr>
          <w:color w:val="002060"/>
          <w:sz w:val="22"/>
          <w:szCs w:val="22"/>
          <w:rtl w:val="0"/>
        </w:rPr>
        <w:t xml:space="preserve">Es responsabilidad del pasajero tener los siguientes documentos:</w:t>
        <w:br w:type="textWrapping"/>
      </w:r>
    </w:p>
    <w:p w:rsidR="00000000" w:rsidDel="00000000" w:rsidP="00000000" w:rsidRDefault="00000000" w:rsidRPr="00000000" w14:paraId="0000009C">
      <w:pPr>
        <w:widowControl w:val="0"/>
        <w:numPr>
          <w:ilvl w:val="0"/>
          <w:numId w:val="4"/>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Pasaporte con vigencia mínima de 6 meses posteriores al término del servicio y contar con las autorizaciones de ingreso a los Estados Unidos Mexicanos que se le requiera dependiendo de su país de procedencia.</w:t>
      </w:r>
    </w:p>
    <w:p w:rsidR="00000000" w:rsidDel="00000000" w:rsidP="00000000" w:rsidRDefault="00000000" w:rsidRPr="00000000" w14:paraId="0000009D">
      <w:pPr>
        <w:widowControl w:val="0"/>
        <w:numPr>
          <w:ilvl w:val="0"/>
          <w:numId w:val="4"/>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Vouchers de servicios y de alojamiento</w:t>
      </w:r>
    </w:p>
    <w:p w:rsidR="00000000" w:rsidDel="00000000" w:rsidP="00000000" w:rsidRDefault="00000000" w:rsidRPr="00000000" w14:paraId="0000009E">
      <w:pPr>
        <w:widowControl w:val="0"/>
        <w:numPr>
          <w:ilvl w:val="0"/>
          <w:numId w:val="4"/>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Pre- registro migratorio y Check Mig (Colombianos)</w:t>
      </w:r>
    </w:p>
    <w:p w:rsidR="00000000" w:rsidDel="00000000" w:rsidP="00000000" w:rsidRDefault="00000000" w:rsidRPr="00000000" w14:paraId="0000009F">
      <w:pPr>
        <w:widowControl w:val="0"/>
        <w:numPr>
          <w:ilvl w:val="0"/>
          <w:numId w:val="4"/>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Asistencia médica</w:t>
      </w:r>
    </w:p>
    <w:p w:rsidR="00000000" w:rsidDel="00000000" w:rsidP="00000000" w:rsidRDefault="00000000" w:rsidRPr="00000000" w14:paraId="000000A0">
      <w:pPr>
        <w:widowControl w:val="0"/>
        <w:numPr>
          <w:ilvl w:val="0"/>
          <w:numId w:val="4"/>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Vuelos de entrada y salida</w:t>
      </w:r>
    </w:p>
    <w:p w:rsidR="00000000" w:rsidDel="00000000" w:rsidP="00000000" w:rsidRDefault="00000000" w:rsidRPr="00000000" w14:paraId="000000A1">
      <w:pPr>
        <w:widowControl w:val="0"/>
        <w:numPr>
          <w:ilvl w:val="0"/>
          <w:numId w:val="4"/>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ind w:right="520"/>
        <w:jc w:val="both"/>
        <w:rPr>
          <w:b w:val="1"/>
          <w:color w:val="002060"/>
          <w:sz w:val="22"/>
          <w:szCs w:val="22"/>
        </w:rPr>
      </w:pPr>
      <w:r w:rsidDel="00000000" w:rsidR="00000000" w:rsidRPr="00000000">
        <w:rPr>
          <w:rtl w:val="0"/>
        </w:rPr>
      </w:r>
    </w:p>
    <w:p w:rsidR="00000000" w:rsidDel="00000000" w:rsidP="00000000" w:rsidRDefault="00000000" w:rsidRPr="00000000" w14:paraId="000000A3">
      <w:pPr>
        <w:rPr>
          <w:b w:val="1"/>
          <w:color w:val="002060"/>
          <w:sz w:val="22"/>
          <w:szCs w:val="22"/>
        </w:rPr>
      </w:pPr>
      <w:r w:rsidDel="00000000" w:rsidR="00000000" w:rsidRPr="00000000">
        <w:rPr>
          <w:b w:val="1"/>
          <w:color w:val="002060"/>
          <w:sz w:val="22"/>
          <w:szCs w:val="22"/>
          <w:rtl w:val="0"/>
        </w:rPr>
        <w:t xml:space="preserve">RECOMENDACIONES:</w:t>
      </w:r>
      <w:r w:rsidDel="00000000" w:rsidR="00000000" w:rsidRPr="00000000">
        <w:rPr>
          <w:color w:val="002060"/>
          <w:sz w:val="22"/>
          <w:szCs w:val="22"/>
          <w:rtl w:val="0"/>
        </w:rPr>
        <w:br w:type="textWrapping"/>
      </w:r>
      <w:r w:rsidDel="00000000" w:rsidR="00000000" w:rsidRPr="00000000">
        <w:rPr>
          <w:rtl w:val="0"/>
        </w:rPr>
      </w:r>
    </w:p>
    <w:p w:rsidR="00000000" w:rsidDel="00000000" w:rsidP="00000000" w:rsidRDefault="00000000" w:rsidRPr="00000000" w14:paraId="000000A4">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Llevar calzado cómodo, gorro para el sol, anteojos de sol, bloqueador solar, agua y ropa cómoda.</w:t>
      </w:r>
    </w:p>
    <w:p w:rsidR="00000000" w:rsidDel="00000000" w:rsidP="00000000" w:rsidRDefault="00000000" w:rsidRPr="00000000" w14:paraId="000000A5">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Es importante para nosotros, ser informados sobre los datos especiales como:  Si viajan Infantes, personas discapacitadas, tercera edad, Luna de miel, para tomar las medidas correspondientes y poder prestar un servicio óptimo y a la medida.</w:t>
      </w:r>
    </w:p>
    <w:p w:rsidR="00000000" w:rsidDel="00000000" w:rsidP="00000000" w:rsidRDefault="00000000" w:rsidRPr="00000000" w14:paraId="000000A6">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Por medidas de seguridad, es importante que el operador del aeropuerto confirme la clave de la reserva a su pasajero al momento de la llegada. </w:t>
      </w:r>
    </w:p>
    <w:p w:rsidR="00000000" w:rsidDel="00000000" w:rsidP="00000000" w:rsidRDefault="00000000" w:rsidRPr="00000000" w14:paraId="000000A7">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Si los abordan a la salida, pida el número o clave de seguridad. Nosotros siempre recibimos a los pasajeros con una pancarta con el nombre del pasajero principal.</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ind w:right="520"/>
        <w:jc w:val="both"/>
        <w:rPr>
          <w:color w:val="002060"/>
          <w:sz w:val="22"/>
          <w:szCs w:val="22"/>
        </w:rPr>
      </w:pPr>
      <w:r w:rsidDel="00000000" w:rsidR="00000000" w:rsidRPr="00000000">
        <w:rPr>
          <w:color w:val="002060"/>
          <w:sz w:val="22"/>
          <w:szCs w:val="22"/>
          <w:rtl w:val="0"/>
        </w:rPr>
        <w:br w:type="textWrapping"/>
      </w:r>
      <w:r w:rsidDel="00000000" w:rsidR="00000000" w:rsidRPr="00000000">
        <w:rPr>
          <w:b w:val="1"/>
          <w:color w:val="002060"/>
          <w:sz w:val="22"/>
          <w:szCs w:val="22"/>
          <w:rtl w:val="0"/>
        </w:rPr>
        <w:t xml:space="preserve">CLÁUSULA DE RESPONSABILIDAD: </w:t>
      </w:r>
      <w:hyperlink r:id="rId10">
        <w:r w:rsidDel="00000000" w:rsidR="00000000" w:rsidRPr="00000000">
          <w:rPr>
            <w:color w:val="0563c1"/>
            <w:sz w:val="22"/>
            <w:szCs w:val="22"/>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ind w:left="720" w:right="520" w:firstLine="0"/>
        <w:jc w:val="both"/>
        <w:rPr>
          <w:color w:val="002060"/>
          <w:sz w:val="22"/>
          <w:szCs w:val="22"/>
        </w:rPr>
      </w:pPr>
      <w:r w:rsidDel="00000000" w:rsidR="00000000" w:rsidRPr="00000000">
        <w:rPr>
          <w:rtl w:val="0"/>
        </w:rPr>
      </w:r>
    </w:p>
    <w:p w:rsidR="00000000" w:rsidDel="00000000" w:rsidP="00000000" w:rsidRDefault="00000000" w:rsidRPr="00000000" w14:paraId="000000AA">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ind w:right="520"/>
        <w:jc w:val="both"/>
        <w:rPr>
          <w:b w:val="1"/>
          <w:color w:val="002060"/>
          <w:sz w:val="22"/>
          <w:szCs w:val="22"/>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17" w:top="1417" w:left="1701" w:right="1325" w:header="709" w:footer="243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-1066797</wp:posOffset>
          </wp:positionH>
          <wp:positionV relativeFrom="paragraph">
            <wp:posOffset>742950</wp:posOffset>
          </wp:positionV>
          <wp:extent cx="7820025" cy="1038225"/>
          <wp:effectExtent b="0" l="0" r="0" t="0"/>
          <wp:wrapNone/>
          <wp:docPr id="1914594856"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820025" cy="103822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-1069972</wp:posOffset>
          </wp:positionH>
          <wp:positionV relativeFrom="paragraph">
            <wp:posOffset>-457791</wp:posOffset>
          </wp:positionV>
          <wp:extent cx="7819745" cy="933450"/>
          <wp:effectExtent b="0" l="0" r="0" t="0"/>
          <wp:wrapNone/>
          <wp:docPr id="191459485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19745" cy="9334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-686434</wp:posOffset>
          </wp:positionH>
          <wp:positionV relativeFrom="paragraph">
            <wp:posOffset>2921635</wp:posOffset>
          </wp:positionV>
          <wp:extent cx="361950" cy="2241550"/>
          <wp:effectExtent b="0" l="0" r="0" t="0"/>
          <wp:wrapNone/>
          <wp:docPr id="191459485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361950" cy="22415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E3F58"/>
    <w:pPr>
      <w:tabs>
        <w:tab w:val="center" w:pos="4419"/>
        <w:tab w:val="right" w:pos="8838"/>
      </w:tabs>
    </w:pPr>
  </w:style>
  <w:style w:type="character" w:styleId="EncabezadoCar" w:customStyle="1">
    <w:name w:val="Encabezado Car"/>
    <w:basedOn w:val="Fuentedeprrafopredeter"/>
    <w:link w:val="Encabezado"/>
    <w:uiPriority w:val="99"/>
    <w:rsid w:val="002E3F58"/>
  </w:style>
  <w:style w:type="paragraph" w:styleId="Piedepgina">
    <w:name w:val="footer"/>
    <w:basedOn w:val="Normal"/>
    <w:link w:val="PiedepginaCar"/>
    <w:uiPriority w:val="99"/>
    <w:unhideWhenUsed w:val="1"/>
    <w:rsid w:val="002E3F58"/>
    <w:pPr>
      <w:tabs>
        <w:tab w:val="center" w:pos="4419"/>
        <w:tab w:val="right" w:pos="8838"/>
      </w:tabs>
    </w:pPr>
  </w:style>
  <w:style w:type="character" w:styleId="PiedepginaCar" w:customStyle="1">
    <w:name w:val="Pie de página Car"/>
    <w:basedOn w:val="Fuentedeprrafopredeter"/>
    <w:link w:val="Piedepgina"/>
    <w:uiPriority w:val="99"/>
    <w:rsid w:val="002E3F58"/>
  </w:style>
  <w:style w:type="paragraph" w:styleId="Prrafodelista">
    <w:name w:val="List Paragraph"/>
    <w:basedOn w:val="Normal"/>
    <w:uiPriority w:val="34"/>
    <w:qFormat w:val="1"/>
    <w:rsid w:val="00D543B0"/>
    <w:pPr>
      <w:ind w:left="720"/>
      <w:contextualSpacing w:val="1"/>
    </w:pPr>
  </w:style>
  <w:style w:type="character" w:styleId="Ttulo1Car" w:customStyle="1">
    <w:name w:val="Título 1 Car"/>
    <w:basedOn w:val="Fuentedeprrafopredeter"/>
    <w:link w:val="Ttulo1"/>
    <w:uiPriority w:val="9"/>
    <w:rsid w:val="00D543B0"/>
    <w:rPr>
      <w:rFonts w:asciiTheme="majorHAnsi" w:cstheme="majorBidi" w:eastAsiaTheme="majorEastAsia" w:hAnsiTheme="majorHAnsi"/>
      <w:color w:val="2f5496" w:themeColor="accent1" w:themeShade="0000BF"/>
      <w:sz w:val="32"/>
      <w:szCs w:val="32"/>
      <w:lang w:eastAsia="ja-JP" w:val="es-ES_tradnl"/>
    </w:rPr>
  </w:style>
  <w:style w:type="paragraph" w:styleId="NormalWeb">
    <w:name w:val="Normal (Web)"/>
    <w:basedOn w:val="Normal"/>
    <w:uiPriority w:val="99"/>
    <w:unhideWhenUsed w:val="1"/>
    <w:rsid w:val="0048570F"/>
    <w:pPr>
      <w:spacing w:after="100" w:afterAutospacing="1" w:before="100" w:beforeAutospacing="1"/>
    </w:pPr>
    <w:rPr>
      <w:rFonts w:ascii="Times New Roman" w:cs="Times New Roman" w:eastAsia="Times New Roman" w:hAnsi="Times New Roman"/>
      <w:lang w:eastAsia="es-CO" w:val="es-CO"/>
    </w:rPr>
  </w:style>
  <w:style w:type="character" w:styleId="apple-tab-span" w:customStyle="1">
    <w:name w:val="apple-tab-span"/>
    <w:basedOn w:val="Fuentedeprrafopredeter"/>
    <w:rsid w:val="0048570F"/>
  </w:style>
  <w:style w:type="character" w:styleId="TextoindependienteCar" w:customStyle="1">
    <w:name w:val="Texto independiente Car"/>
    <w:basedOn w:val="Fuentedeprrafopredeter"/>
    <w:link w:val="Textoindependiente"/>
    <w:uiPriority w:val="1"/>
    <w:rsid w:val="007A52CB"/>
    <w:rPr>
      <w:rFonts w:ascii="Carlito" w:cs="Carlito" w:eastAsia="Carlito" w:hAnsi="Carlito"/>
      <w:lang w:val="es-ES"/>
    </w:rPr>
  </w:style>
  <w:style w:type="paragraph" w:styleId="Textoindependiente">
    <w:name w:val="Body Text"/>
    <w:basedOn w:val="Normal"/>
    <w:link w:val="TextoindependienteCar"/>
    <w:uiPriority w:val="1"/>
    <w:qFormat w:val="1"/>
    <w:rsid w:val="007A52CB"/>
    <w:pPr>
      <w:widowControl w:val="0"/>
      <w:autoSpaceDE w:val="0"/>
      <w:autoSpaceDN w:val="0"/>
    </w:pPr>
    <w:rPr>
      <w:rFonts w:ascii="Carlito" w:cs="Carlito" w:eastAsia="Carlito" w:hAnsi="Carlito"/>
      <w:sz w:val="22"/>
      <w:szCs w:val="22"/>
      <w:lang w:eastAsia="en-US" w:val="es-ES"/>
    </w:rPr>
  </w:style>
  <w:style w:type="character" w:styleId="TextoindependienteCar1" w:customStyle="1">
    <w:name w:val="Texto independiente Car1"/>
    <w:basedOn w:val="Fuentedeprrafopredeter"/>
    <w:uiPriority w:val="99"/>
    <w:semiHidden w:val="1"/>
    <w:rsid w:val="007A52CB"/>
    <w:rPr>
      <w:rFonts w:eastAsiaTheme="minorEastAsia"/>
      <w:sz w:val="24"/>
      <w:szCs w:val="24"/>
      <w:lang w:eastAsia="ja-JP" w:val="es-ES_tradnl"/>
    </w:rPr>
  </w:style>
  <w:style w:type="table" w:styleId="a" w:customStyle="1">
    <w:basedOn w:val="TableNormal1"/>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D71596"/>
    <w:rPr>
      <w:color w:val="0563c1" w:themeColor="hyperlink"/>
      <w:u w:val="single"/>
    </w:rPr>
  </w:style>
  <w:style w:type="character" w:styleId="Mencinsinresolver">
    <w:name w:val="Unresolved Mention"/>
    <w:basedOn w:val="Fuentedeprrafopredeter"/>
    <w:uiPriority w:val="99"/>
    <w:semiHidden w:val="1"/>
    <w:unhideWhenUsed w:val="1"/>
    <w:rsid w:val="00D71596"/>
    <w:rPr>
      <w:color w:val="605e5c"/>
      <w:shd w:color="auto" w:fill="e1dfdd" w:val="clear"/>
    </w:rPr>
  </w:style>
  <w:style w:type="table" w:styleId="a0"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tropitours.co/es/clausula-de-responsabilidad"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qV1dvQw38mKkIxw1ouHTcvhXYg==">CgMxLjAyCGguZ2pkZ3hzOAByITFtX3BUZ3NENWlpTGdqSWpZajBlNWluSlNBc1J5RVE3eg==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2024-05-04T16:15:00Z</dcterms:created>
  <dc:creator>Eliana Gomez</dc:creator>
</cp:coreProperties>
</file>