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ee0000"/>
          <w:sz w:val="48"/>
          <w:szCs w:val="48"/>
        </w:rPr>
      </w:pPr>
      <w:r w:rsidDel="00000000" w:rsidR="00000000" w:rsidRPr="00000000">
        <w:rPr>
          <w:rFonts w:ascii="Calibri" w:cs="Calibri" w:eastAsia="Calibri" w:hAnsi="Calibri"/>
          <w:b w:val="1"/>
          <w:bCs w:val="1"/>
          <w:color w:val="1f3864"/>
          <w:sz w:val="48"/>
          <w:szCs w:val="48"/>
          <w:rtl w:val="0"/>
        </w:rPr>
        <w:t xml:space="preserve">FESTIVAL VALLENATO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color w:val="1f3864"/>
          <w:rtl w:val="0"/>
        </w:rPr>
        <w:t xml:space="preserve">(Homenaje a Israel Romero y Rafael Orozco)</w:t>
      </w:r>
      <w:r w:rsidDel="00000000" w:rsidR="00000000" w:rsidRPr="00000000">
        <w:rPr>
          <w:rFonts w:ascii="Calibri" w:cs="Calibri" w:eastAsia="Calibri" w:hAnsi="Calibri"/>
          <w:b w:val="1"/>
          <w:bCs w:val="1"/>
          <w:color w:val="1f3864"/>
          <w:sz w:val="48"/>
          <w:szCs w:val="48"/>
          <w:rtl w:val="0"/>
        </w:rPr>
        <w:br w:type="textWrapping"/>
        <w:t xml:space="preserve">4N/5D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 PUNTUAL:</w:t>
      </w:r>
      <w:r w:rsidDel="00000000" w:rsidR="00000000" w:rsidRPr="00000000">
        <w:rPr>
          <w:rFonts w:ascii="Calibri" w:cs="Calibri" w:eastAsia="Calibri" w:hAnsi="Calibri"/>
          <w:color w:val="1f3864"/>
          <w:rtl w:val="0"/>
        </w:rPr>
        <w:t xml:space="preserve"> Del 29 de Abril al 03 Mayo de 2026.  </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114300" distT="114300" distL="114300" distR="114300">
            <wp:extent cx="5612130" cy="1231900"/>
            <wp:effectExtent b="0" l="0" r="0" t="0"/>
            <wp:docPr id="203714006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1213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Bogotá– Santa Marta – Bogotá vía Latam, según itinerario de vuelo.</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Morral + equipaje de mano de 10KG.</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Transfer In / Out: Traslado Aeropuerto SMR- </w:t>
      </w:r>
      <w:r w:rsidDel="00000000" w:rsidR="00000000" w:rsidRPr="00000000">
        <w:rPr>
          <w:rFonts w:ascii="Calibri" w:cs="Calibri" w:eastAsia="Calibri" w:hAnsi="Calibri"/>
          <w:color w:val="1f3864"/>
          <w:rtl w:val="0"/>
        </w:rPr>
        <w:t xml:space="preserve">VUP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-Aeropuerto SMR.</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Entrada 1 Y 2 de Mayo al Festival Vallenato 2026</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Localidad Preferencial, Artistas por confirmar, Parque de la Leyenda Vallenata. </w:t>
      </w:r>
      <w:r w:rsidDel="00000000" w:rsidR="00000000" w:rsidRPr="00000000">
        <w:rPr>
          <w:rFonts w:ascii="Calibri" w:cs="Calibri" w:eastAsia="Calibri" w:hAnsi="Calibri"/>
          <w:b w:val="0"/>
          <w:bCs w:val="0"/>
          <w:i w:val="0"/>
          <w:iCs w:val="0"/>
          <w:smallCaps w:val="0"/>
          <w:strike w:val="0"/>
          <w:color w:val="ee0000"/>
          <w:sz w:val="22"/>
          <w:szCs w:val="22"/>
          <w:u w:val="none"/>
          <w:shd w:fill="auto" w:val="clear"/>
          <w:vertAlign w:val="baseline"/>
          <w:rtl w:val="0"/>
        </w:rPr>
        <w:t xml:space="preserve">No incluye traslados.</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al evento.</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servicio no especificado en el párrafo “Incluye” está contemplado en el programa.</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y extras.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1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bCs w:val="1"/>
          <w:color w:val="1f3864"/>
          <w:sz w:val="14"/>
          <w:szCs w:val="14"/>
        </w:rPr>
      </w:pPr>
      <w:r w:rsidDel="00000000" w:rsidR="00000000" w:rsidRPr="00000000">
        <w:rPr>
          <w:rFonts w:ascii="Calibri" w:cs="Calibri" w:eastAsia="Calibri" w:hAnsi="Calibri"/>
          <w:b w:val="1"/>
          <w:bCs w:val="1"/>
          <w:color w:val="1f3864"/>
          <w:rtl w:val="0"/>
        </w:rPr>
        <w:t xml:space="preserve">TARIFA POR PERSONA EN PESOS COLOMBIANOS DESDE</w:t>
        <w:br w:type="textWrapping"/>
      </w:r>
      <w:r w:rsidDel="00000000" w:rsidR="00000000" w:rsidRPr="00000000">
        <w:rPr>
          <w:rtl w:val="0"/>
        </w:rPr>
      </w:r>
    </w:p>
    <w:tbl>
      <w:tblPr>
        <w:tblStyle w:val="Table1"/>
        <w:tblW w:w="3426.0" w:type="dxa"/>
        <w:jc w:val="center"/>
        <w:tblLayout w:type="fixed"/>
        <w:tblLook w:val="0400"/>
      </w:tblPr>
      <w:tblGrid>
        <w:gridCol w:w="1846"/>
        <w:gridCol w:w="1580"/>
        <w:tblGridChange w:id="0">
          <w:tblGrid>
            <w:gridCol w:w="1846"/>
            <w:gridCol w:w="1580"/>
          </w:tblGrid>
        </w:tblGridChange>
      </w:tblGrid>
      <w:tr>
        <w:trPr>
          <w:cantSplit w:val="0"/>
          <w:trHeight w:val="300"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Aerolínea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LATAM</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$ 2.306.000</w:t>
            </w:r>
          </w:p>
        </w:tc>
      </w:tr>
    </w:tbl>
    <w:p w:rsidR="00000000" w:rsidDel="00000000" w:rsidP="00000000" w:rsidRDefault="00000000" w:rsidRPr="00000000" w14:paraId="0000001D">
      <w:pPr>
        <w:jc w:val="center"/>
        <w:rPr>
          <w:rFonts w:ascii="Calibri" w:cs="Calibri" w:eastAsia="Calibri" w:hAnsi="Calibri"/>
          <w:i w:val="1"/>
          <w:iCs w:val="1"/>
          <w:color w:val="1f3864"/>
          <w:u w:val="single"/>
        </w:r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 AÉREO PREVISTO</w:t>
      </w:r>
    </w:p>
    <w:p w:rsidR="00000000" w:rsidDel="00000000" w:rsidP="00000000" w:rsidRDefault="00000000" w:rsidRPr="00000000" w14:paraId="0000001F">
      <w:pPr>
        <w:rPr>
          <w:rFonts w:ascii="Calibri" w:cs="Calibri" w:eastAsia="Calibri" w:hAnsi="Calibri"/>
          <w:b w:val="1"/>
          <w:bCs w:val="1"/>
          <w:color w:val="1f3864"/>
          <w:sz w:val="10"/>
          <w:szCs w:val="10"/>
        </w:rPr>
      </w:pPr>
      <w:r w:rsidDel="00000000" w:rsidR="00000000" w:rsidRPr="00000000">
        <w:rPr>
          <w:rtl w:val="0"/>
        </w:rPr>
      </w:r>
    </w:p>
    <w:tbl>
      <w:tblPr>
        <w:tblStyle w:val="Table2"/>
        <w:tblW w:w="8400.0" w:type="dxa"/>
        <w:jc w:val="center"/>
        <w:tblLayout w:type="fixed"/>
        <w:tblLook w:val="0400"/>
      </w:tblPr>
      <w:tblGrid>
        <w:gridCol w:w="1200"/>
        <w:gridCol w:w="1200"/>
        <w:gridCol w:w="1200"/>
        <w:gridCol w:w="1200"/>
        <w:gridCol w:w="1200"/>
        <w:gridCol w:w="1200"/>
        <w:gridCol w:w="1200"/>
        <w:tblGridChange w:id="0">
          <w:tblGrid>
            <w:gridCol w:w="1200"/>
            <w:gridCol w:w="1200"/>
            <w:gridCol w:w="1200"/>
            <w:gridCol w:w="1200"/>
            <w:gridCol w:w="1200"/>
            <w:gridCol w:w="1200"/>
            <w:gridCol w:w="120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0" w:val="nil"/>
            </w:tcBorders>
            <w:shd w:fill="002060"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VUELO</w:t>
            </w:r>
          </w:p>
        </w:tc>
        <w:tc>
          <w:tcPr>
            <w:vMerge w:val="restart"/>
            <w:tcBorders>
              <w:top w:color="000000" w:space="0" w:sz="8" w:val="single"/>
              <w:left w:color="000000" w:space="0" w:sz="0" w:val="nil"/>
              <w:bottom w:color="000000" w:space="0" w:sz="8" w:val="single"/>
              <w:right w:color="000000" w:space="0" w:sz="0" w:val="nil"/>
            </w:tcBorders>
            <w:shd w:fill="002060"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ORIGEN</w:t>
            </w:r>
          </w:p>
        </w:tc>
        <w:tc>
          <w:tcPr>
            <w:vMerge w:val="restart"/>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DESTINO</w:t>
            </w:r>
          </w:p>
        </w:tc>
        <w:tc>
          <w:tcPr>
            <w:gridSpan w:val="2"/>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w:t>
            </w:r>
          </w:p>
        </w:tc>
        <w:tc>
          <w:tcPr>
            <w:gridSpan w:val="2"/>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LLEGADA</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002060"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0" w:val="nil"/>
            </w:tcBorders>
            <w:shd w:fill="002060"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w:t>
            </w:r>
          </w:p>
        </w:tc>
        <w:tc>
          <w:tcPr>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HORA</w:t>
            </w:r>
          </w:p>
        </w:tc>
        <w:tc>
          <w:tcPr>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w:t>
            </w:r>
          </w:p>
        </w:tc>
        <w:tc>
          <w:tcPr>
            <w:tcBorders>
              <w:top w:color="000000" w:space="0" w:sz="0" w:val="nil"/>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HORA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LA4172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SMR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29-abr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29-abr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9:35</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LA4181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SMR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BOG</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03-may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15:35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03-may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17:05</w:t>
            </w:r>
          </w:p>
        </w:tc>
      </w:tr>
    </w:tbl>
    <w:p w:rsidR="00000000" w:rsidDel="00000000" w:rsidP="00000000" w:rsidRDefault="00000000" w:rsidRPr="00000000" w14:paraId="0000003C">
      <w:pPr>
        <w:jc w:val="cente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D">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SUPLEMENTO OTRAS LOCALIDADES</w:t>
      </w:r>
    </w:p>
    <w:p w:rsidR="00000000" w:rsidDel="00000000" w:rsidP="00000000" w:rsidRDefault="00000000" w:rsidRPr="00000000" w14:paraId="0000003E">
      <w:pPr>
        <w:rPr>
          <w:rFonts w:ascii="Calibri" w:cs="Calibri" w:eastAsia="Calibri" w:hAnsi="Calibri"/>
          <w:b w:val="1"/>
          <w:bCs w:val="1"/>
          <w:color w:val="1f3864"/>
        </w:rPr>
      </w:pPr>
      <w:r w:rsidDel="00000000" w:rsidR="00000000" w:rsidRPr="00000000">
        <w:rPr>
          <w:rtl w:val="0"/>
        </w:rPr>
      </w:r>
    </w:p>
    <w:tbl>
      <w:tblPr>
        <w:tblStyle w:val="Table3"/>
        <w:tblW w:w="4560.0" w:type="dxa"/>
        <w:jc w:val="center"/>
        <w:tblLayout w:type="fixed"/>
        <w:tblLook w:val="0400"/>
      </w:tblPr>
      <w:tblGrid>
        <w:gridCol w:w="2980"/>
        <w:gridCol w:w="1580"/>
        <w:tblGridChange w:id="0">
          <w:tblGrid>
            <w:gridCol w:w="2980"/>
            <w:gridCol w:w="1580"/>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OTRA BOLETERÍA </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ADULTO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COLACHO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$ 1.965.000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COLACHO B</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$ 1.579.000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COLACHO 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$ 1.055.000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ALEJO 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$ 965.000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ALEJO B</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$ 809.000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ALEJO 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CALIXTO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$ 965.000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CALIXTO B</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$ 809.000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PALCOS CALIXTO 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$ 645.000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GENERAL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$ 235.000</w:t>
            </w:r>
          </w:p>
        </w:tc>
      </w:tr>
    </w:tbl>
    <w:p w:rsidR="00000000" w:rsidDel="00000000" w:rsidP="00000000" w:rsidRDefault="00000000" w:rsidRPr="00000000" w14:paraId="0000005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57">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pesos colombianos.</w:t>
      </w:r>
    </w:p>
    <w:p w:rsidR="00000000" w:rsidDel="00000000" w:rsidP="00000000" w:rsidRDefault="00000000" w:rsidRPr="00000000" w14:paraId="00000058">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la reserva se requiere un</w:t>
      </w:r>
      <w:r w:rsidDel="00000000" w:rsidR="00000000" w:rsidRPr="00000000">
        <w:rPr>
          <w:rFonts w:ascii="Calibri" w:cs="Calibri" w:eastAsia="Calibri" w:hAnsi="Calibri"/>
          <w:b w:val="1"/>
          <w:bCs w:val="1"/>
          <w:color w:val="1f3864"/>
          <w:rtl w:val="0"/>
        </w:rPr>
        <w:t xml:space="preserve"> depósito del 50% </w:t>
      </w:r>
      <w:r w:rsidDel="00000000" w:rsidR="00000000" w:rsidRPr="00000000">
        <w:rPr>
          <w:rFonts w:ascii="Calibri" w:cs="Calibri" w:eastAsia="Calibri" w:hAnsi="Calibri"/>
          <w:color w:val="1f3864"/>
          <w:rtl w:val="0"/>
        </w:rPr>
        <w:t xml:space="preserve">equivalente al total del tiquete aéreo, este depósito no es reembolsable en caso de cancelación o modificación.</w:t>
      </w:r>
    </w:p>
    <w:p w:rsidR="00000000" w:rsidDel="00000000" w:rsidP="00000000" w:rsidRDefault="00000000" w:rsidRPr="00000000" w14:paraId="00000059">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viaje.</w:t>
      </w:r>
    </w:p>
    <w:p w:rsidR="00000000" w:rsidDel="00000000" w:rsidP="00000000" w:rsidRDefault="00000000" w:rsidRPr="00000000" w14:paraId="0000005A">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B">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C">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se realizan reembolsos.</w:t>
      </w:r>
    </w:p>
    <w:p w:rsidR="00000000" w:rsidDel="00000000" w:rsidP="00000000" w:rsidRDefault="00000000" w:rsidRPr="00000000" w14:paraId="0000005D">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festival vallenato 2026- temporada alta Valledupar.</w:t>
      </w:r>
    </w:p>
    <w:p w:rsidR="00000000" w:rsidDel="00000000" w:rsidP="00000000" w:rsidRDefault="00000000" w:rsidRPr="00000000" w14:paraId="0000005E">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precios indicados en el PLAN han sido calculados para la fecha de viaje, podrán ser revisados en el caso de que se produzcan variaciones en el costo de los servicios.</w:t>
      </w:r>
    </w:p>
    <w:p w:rsidR="00000000" w:rsidDel="00000000" w:rsidP="00000000" w:rsidRDefault="00000000" w:rsidRPr="00000000" w14:paraId="0000005F">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categoría en la ubicación para el concierto ofrecido en este plan, es “Preferencial”</w:t>
      </w:r>
    </w:p>
    <w:p w:rsidR="00000000" w:rsidDel="00000000" w:rsidP="00000000" w:rsidRDefault="00000000" w:rsidRPr="00000000" w14:paraId="00000060">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y servicios presentados en el presente plan, podrán ser movidos de fechas y horarios y/o lugar, de acuerdo a la programación oficial del festival vallenato.</w:t>
      </w:r>
    </w:p>
    <w:p w:rsidR="00000000" w:rsidDel="00000000" w:rsidP="00000000" w:rsidRDefault="00000000" w:rsidRPr="00000000" w14:paraId="00000061">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eventos tienen un horario estipulado, el cual deberá iniciar y terminar en las horas indicadas en el itinerario.</w:t>
      </w:r>
    </w:p>
    <w:p w:rsidR="00000000" w:rsidDel="00000000" w:rsidP="00000000" w:rsidRDefault="00000000" w:rsidRPr="00000000" w14:paraId="00000062">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Enviar nombres completos de los pasajeros (anexar copia del documento de identidad y pasaporte para extranjeros. </w:t>
      </w:r>
    </w:p>
    <w:p w:rsidR="00000000" w:rsidDel="00000000" w:rsidP="00000000" w:rsidRDefault="00000000" w:rsidRPr="00000000" w14:paraId="00000063">
      <w:pPr>
        <w:numPr>
          <w:ilvl w:val="0"/>
          <w:numId w:val="1"/>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requerir algún servicio especial como sillas de ruedas, alimentación especial, ubicación preferencial etc., la agencia o cliente deberá informar mínimo con 15 días antes de la fecha de viaje, para poder solicitar dicho requerimiento; esto puede generar costos adicionales.</w:t>
      </w:r>
    </w:p>
    <w:p w:rsidR="00000000" w:rsidDel="00000000" w:rsidP="00000000" w:rsidRDefault="00000000" w:rsidRPr="00000000" w14:paraId="00000064">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6">
      <w:pPr>
        <w:widowControl w:val="1"/>
        <w:spacing w:line="259"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7">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6A">
      <w:pPr>
        <w:widowControl w:val="1"/>
        <w:numPr>
          <w:ilvl w:val="0"/>
          <w:numId w:val="2"/>
        </w:numPr>
        <w:spacing w:before="22" w:line="259" w:lineRule="auto"/>
        <w:ind w:left="720" w:right="520" w:hanging="36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Los tiquetes aéreos tendrán gastos de 100% del valor del billete.</w:t>
      </w:r>
    </w:p>
    <w:p w:rsidR="00000000" w:rsidDel="00000000" w:rsidP="00000000" w:rsidRDefault="00000000" w:rsidRPr="00000000" w14:paraId="0000006B">
      <w:pP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 </w:t>
      </w:r>
      <w:r w:rsidDel="00000000" w:rsidR="00000000" w:rsidRPr="00000000">
        <w:rPr>
          <w:rtl w:val="0"/>
        </w:rPr>
      </w:r>
    </w:p>
    <w:p w:rsidR="00000000" w:rsidDel="00000000" w:rsidP="00000000" w:rsidRDefault="00000000" w:rsidRPr="00000000" w14:paraId="0000006C">
      <w:pPr>
        <w:ind w:right="-93"/>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6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w:t>
      </w:r>
    </w:p>
    <w:p w:rsidR="00000000" w:rsidDel="00000000" w:rsidP="00000000" w:rsidRDefault="00000000" w:rsidRPr="00000000" w14:paraId="0000006F">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del festival es una época calurosa, se recomienda usar ropa cómoda y fresca, gorra o sombrero, bloqueador solar y demás artículos que considere necesario.</w:t>
      </w:r>
    </w:p>
    <w:p w:rsidR="00000000" w:rsidDel="00000000" w:rsidP="00000000" w:rsidRDefault="00000000" w:rsidRPr="00000000" w14:paraId="00000070">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dinero en efectivo en los recorridos, a las afueras de la ciudad, no encontrará servicio de cajero automático</w:t>
      </w:r>
    </w:p>
    <w:p w:rsidR="00000000" w:rsidDel="00000000" w:rsidP="00000000" w:rsidRDefault="00000000" w:rsidRPr="00000000" w14:paraId="00000071">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Portar siempre consigo el documento de identidad</w:t>
      </w:r>
    </w:p>
    <w:p w:rsidR="00000000" w:rsidDel="00000000" w:rsidP="00000000" w:rsidRDefault="00000000" w:rsidRPr="00000000" w14:paraId="00000072">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Recargarse de mucha paciencia, la movilidad es más lenta que de costumbre por la cantidad de visitantes para esos días</w:t>
      </w:r>
    </w:p>
    <w:p w:rsidR="00000000" w:rsidDel="00000000" w:rsidP="00000000" w:rsidRDefault="00000000" w:rsidRPr="00000000" w14:paraId="00000073">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Existen muchas actividades culturales y folclóricas a lo largo de los días del festival, es importante programarse con tiempo, para establecer a cuál evento en particular desea asistir. </w:t>
      </w:r>
    </w:p>
    <w:p w:rsidR="00000000" w:rsidDel="00000000" w:rsidP="00000000" w:rsidRDefault="00000000" w:rsidRPr="00000000" w14:paraId="00000074">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separarse del grupo que lo acompaña, la policía nacional siempre estará dispuesta a colaborar en cualquier eventualidad.</w:t>
      </w:r>
    </w:p>
    <w:p w:rsidR="00000000" w:rsidDel="00000000" w:rsidP="00000000" w:rsidRDefault="00000000" w:rsidRPr="00000000" w14:paraId="00000075">
      <w:pPr>
        <w:numPr>
          <w:ilvl w:val="0"/>
          <w:numId w:val="6"/>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el tour de los ríos se recomienda llevar además de los artículos mencionados en el ítem primero, llevar ropa de baño, gafas de sol y repelente.</w:t>
      </w:r>
    </w:p>
    <w:p w:rsidR="00000000" w:rsidDel="00000000" w:rsidP="00000000" w:rsidRDefault="00000000" w:rsidRPr="00000000" w14:paraId="0000007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7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B">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D">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7E">
      <w:pPr>
        <w:ind w:right="520"/>
        <w:jc w:val="both"/>
        <w:rPr>
          <w:rFonts w:ascii="Calibri" w:cs="Calibri" w:eastAsia="Calibri" w:hAnsi="Calibri"/>
          <w:b w:val="1"/>
          <w:bCs w:val="1"/>
          <w:color w:val="1f3864"/>
        </w:rPr>
      </w:pPr>
      <w:r w:rsidDel="00000000" w:rsidR="00000000" w:rsidRPr="00000000">
        <w:rPr>
          <w:rtl w:val="0"/>
        </w:rPr>
      </w:r>
    </w:p>
    <w:sectPr>
      <w:headerReference r:id="rId9" w:type="default"/>
      <w:footerReference r:id="rId10" w:type="default"/>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312420</wp:posOffset>
          </wp:positionV>
          <wp:extent cx="7848600" cy="1042035"/>
          <wp:effectExtent b="0" l="0" r="0" t="0"/>
          <wp:wrapNone/>
          <wp:docPr id="203714006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-1270634</wp:posOffset>
          </wp:positionH>
          <wp:positionV relativeFrom="paragraph">
            <wp:posOffset>-212089</wp:posOffset>
          </wp:positionV>
          <wp:extent cx="2181225" cy="1283574"/>
          <wp:effectExtent b="0" l="0" r="0" t="0"/>
          <wp:wrapNone/>
          <wp:docPr id="2037140063" name="image1.png"/>
          <a:graphic>
            <a:graphicData uri="http://schemas.openxmlformats.org/drawingml/2006/picture">
              <pic:pic>
                <pic:nvPicPr>
                  <pic:cNvPr id="0" name="image1.png"/>
                  <pic:cNvPicPr preferRelativeResize="0"/>
                </pic:nvPicPr>
                <pic:blipFill>
                  <a:blip r:embed="rId1"/>
                  <a:srcRect b="0" l="0" r="0" t="12414"/>
                  <a:stretch>
                    <a:fillRect/>
                  </a:stretch>
                </pic:blipFill>
                <pic:spPr>
                  <a:xfrm>
                    <a:off x="0" y="0"/>
                    <a:ext cx="2181225" cy="128357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-537209</wp:posOffset>
          </wp:positionH>
          <wp:positionV relativeFrom="paragraph">
            <wp:posOffset>3693160</wp:posOffset>
          </wp:positionV>
          <wp:extent cx="387350" cy="2628900"/>
          <wp:effectExtent b="0" l="0" r="0" t="0"/>
          <wp:wrapNone/>
          <wp:docPr id="203714006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655050"/>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FDZ32h7w3fAhykGJ8opOT5JYA==">CgMxLjA4AHIhMVdlQlFnaVBTSzd6UU1SQlNKZkJXeDZ1RWRXa05sQVhy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