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4"/>
          <w:szCs w:val="44"/>
          <w:rtl w:val="0"/>
        </w:rPr>
        <w:t xml:space="preserve">ESQUÍ PARA TODOS EN CHILE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(Valle Nevado Y Farellones)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color w:val="1f3864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4"/>
          <w:szCs w:val="44"/>
          <w:rtl w:val="0"/>
        </w:rPr>
        <w:t xml:space="preserve">4N/5D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VIGENCIA DE VIAJE: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</w:t>
      </w:r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23 Junio al 30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Septiembre de </w:t>
      </w:r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VIGENCIA DE RESERVA: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Hasta el 15 de Septiembre de 2025.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Quattrocento Sans" w:cs="Quattrocento Sans" w:eastAsia="Quattrocento Sans" w:hAnsi="Quattrocento Sans"/>
          <w:b w:val="1"/>
          <w:color w:val="538135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821569" cy="1262135"/>
            <wp:effectExtent b="0" l="0" r="0" t="0"/>
            <wp:docPr descr="Turismo en Valle Nevado: un paraíso para el Esquí" id="2037140055" name="image3.jpg"/>
            <a:graphic>
              <a:graphicData uri="http://schemas.openxmlformats.org/drawingml/2006/picture">
                <pic:pic>
                  <pic:nvPicPr>
                    <pic:cNvPr descr="Turismo en Valle Nevado: un paraíso para el Esquí" id="0" name="image3.jpg"/>
                    <pic:cNvPicPr preferRelativeResize="0"/>
                  </pic:nvPicPr>
                  <pic:blipFill>
                    <a:blip r:embed="rId7"/>
                    <a:srcRect b="0" l="4257" r="1451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569" cy="1262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  <w:drawing>
          <wp:inline distB="0" distT="0" distL="0" distR="0">
            <wp:extent cx="1569170" cy="1275422"/>
            <wp:effectExtent b="0" l="0" r="0" t="0"/>
            <wp:docPr id="203714005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170" cy="12754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839574" cy="1278697"/>
            <wp:effectExtent b="0" l="0" r="0" t="0"/>
            <wp:docPr descr="Discover Valle Nevado with 7 FREE Days of Skiing - Pajarito Mountain Ski  Area" id="2037140056" name="image1.jpg"/>
            <a:graphic>
              <a:graphicData uri="http://schemas.openxmlformats.org/drawingml/2006/picture">
                <pic:pic>
                  <pic:nvPicPr>
                    <pic:cNvPr descr="Discover Valle Nevado with 7 FREE Days of Skiing - Pajarito Mountain Ski  Area" id="0" name="image1.jpg"/>
                    <pic:cNvPicPr preferRelativeResize="0"/>
                  </pic:nvPicPr>
                  <pic:blipFill>
                    <a:blip r:embed="rId9"/>
                    <a:srcRect b="0" l="0" r="399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9574" cy="1278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1 / AEROPUERTO – SANTIAGO LLEGADA A SANTIAGO.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Recepción en aeropuerto y traslado al hotel seleccionado. Alojamiento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2 / SANTIAGO – FD Esquí DAY VALLE NEVADO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Salida para realizar una visita de día completo, al Centro de Esquí Valle Nevado. Sube a lo más alto y vive la experiencia única de esquiar (Incluye: Ticket Esquí Lift principiante, Clases de Esquí en grupo colectivo y Arriendo de equipo completo: esquís, botas y bastones). Por la tarde regreso a Santiago. Alojamiento.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3 / SANTIAGO – FD PARQUE FARELLONES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Salida para realizar una visita de día completo, al Parque de Nieve Farellones, este centro de esquí está orientado principalmente para quienes quieren subir a conocer la nieve. Aquí podremos realizar algunas actividades, siempre sujetas a disponibilidad, Tubing, Canopy o Telesilla (entrada incluida). Luego de disfrutar el día en la nieve regresé a Santiago. Alojamiento.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4 / SANTIAGO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Día libre para actividades opcionales. Alojamiento.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5 / SANTIAGO – OUT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A la hora convenida, traslado al aeropuerto para abordar vuelo hacia el país de destino.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¡FIN DE LOS SERVICIOS!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TARIFAS POR PERSONA EN DOLARES DESDE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80.0" w:type="dxa"/>
        <w:jc w:val="center"/>
        <w:tblLayout w:type="fixed"/>
        <w:tblLook w:val="0400"/>
      </w:tblPr>
      <w:tblGrid>
        <w:gridCol w:w="2640"/>
        <w:gridCol w:w="1280"/>
        <w:gridCol w:w="1280"/>
        <w:gridCol w:w="1280"/>
        <w:gridCol w:w="2100"/>
        <w:tblGridChange w:id="0">
          <w:tblGrid>
            <w:gridCol w:w="2640"/>
            <w:gridCol w:w="1280"/>
            <w:gridCol w:w="1280"/>
            <w:gridCol w:w="1280"/>
            <w:gridCol w:w="210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HOTEL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VALOR PROGRAMA 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VIGENCIA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SENCILLA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DOBLE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TRIPLE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SHERATON SANTIAGO 5* (Hab. Clásica)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1.434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1.000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23 Jun - 30 Sep 2025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Noche adicional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214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126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MARRIOTT 5* (Hab. Deluxe)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1.646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1.106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1.074 USD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23 Jun - 30 Sep 2025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8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Noche adicional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268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152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208 USD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RADISSON BLU PLAZA EL BOSQUE 4*(Hab. Standard)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1.294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886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23 Jun - 30 Sep 2025 (Excepto 01 - 31 Jul)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2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Noche adicional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180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HAMPTON BY HILTON 3* (Hab. Standard)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1.178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828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23 Jun - 30 Sep 2025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Noche adicional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150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-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INCLUYE: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 Aeropuerto Santiago / Hotel Santiago / Aeropuerto Santiago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FD Esquí day Valle Nevado (traslado, ticket principiante, equipo y clases incluidos) 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FD Parque Farellones (traslado y entrada parque Farellones incluída) 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04 noches de alojamiento en Santiago (desayuno incluido)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 Universal. (Cobertura máxima USD 60.000).</w:t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Comidas o Bebidas no especificadas en el párrafo de incluye.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Arriendo pack ropa de nieve (pantalón + chaqueta + guantes)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como propinas y otros no mencionados en el itinerario.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Consultar la previsión del tiempo.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Calibri" w:cs="Calibri" w:eastAsia="Calibri" w:hAnsi="Calibri"/>
          <w:b w:val="1"/>
          <w:color w:val="1f3864"/>
          <w:sz w:val="10"/>
          <w:szCs w:val="10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CONDICIONES: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tarifa por persona en Dólares, se liquida a la TRM negociada. </w:t>
      </w:r>
    </w:p>
    <w:p w:rsidR="00000000" w:rsidDel="00000000" w:rsidP="00000000" w:rsidRDefault="00000000" w:rsidRPr="00000000" w14:paraId="00000065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Sujetos a disponibilidad y cambio sin previo aviso</w:t>
      </w:r>
    </w:p>
    <w:p w:rsidR="00000000" w:rsidDel="00000000" w:rsidP="00000000" w:rsidRDefault="00000000" w:rsidRPr="00000000" w14:paraId="00000066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Para garantía de reserva se requiere un depósito del 50 % del valor del paquete por persona.</w:t>
      </w:r>
    </w:p>
    <w:p w:rsidR="00000000" w:rsidDel="00000000" w:rsidP="00000000" w:rsidRDefault="00000000" w:rsidRPr="00000000" w14:paraId="00000067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Al momento de confirmación de reserva, usted acepta el compromiso de pago mensual, garantizando el pago total 45 días previos a la fecha de viaje.</w:t>
      </w:r>
    </w:p>
    <w:p w:rsidR="00000000" w:rsidDel="00000000" w:rsidP="00000000" w:rsidRDefault="00000000" w:rsidRPr="00000000" w14:paraId="00000068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Depósitos no reembolsables. </w:t>
      </w:r>
    </w:p>
    <w:p w:rsidR="00000000" w:rsidDel="00000000" w:rsidP="00000000" w:rsidRDefault="00000000" w:rsidRPr="00000000" w14:paraId="00000069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programas no son modificables, si desean cambiar y/o reemplazar un hotel o servicio, deben contactar a su ejecutivo de reservas.</w:t>
      </w:r>
    </w:p>
    <w:p w:rsidR="00000000" w:rsidDel="00000000" w:rsidP="00000000" w:rsidRDefault="00000000" w:rsidRPr="00000000" w14:paraId="0000006A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Tarifas no aplican para ferias, congresos o eventos especiales.</w:t>
      </w:r>
    </w:p>
    <w:p w:rsidR="00000000" w:rsidDel="00000000" w:rsidP="00000000" w:rsidRDefault="00000000" w:rsidRPr="00000000" w14:paraId="0000006B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6C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6D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que el hotel seleccionado no cuente con disponibilidad al momento de reservar, se confirmará otra opción de la misma categoría o similar. </w:t>
      </w:r>
    </w:p>
    <w:p w:rsidR="00000000" w:rsidDel="00000000" w:rsidP="00000000" w:rsidRDefault="00000000" w:rsidRPr="00000000" w14:paraId="0000006E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El orden de las excursiones puede ser modificado por el operador local sin previo aviso. </w:t>
      </w:r>
    </w:p>
    <w:p w:rsidR="00000000" w:rsidDel="00000000" w:rsidP="00000000" w:rsidRDefault="00000000" w:rsidRPr="00000000" w14:paraId="0000006F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Excursiones sujetas a condiciones climáticas. </w:t>
      </w:r>
    </w:p>
    <w:p w:rsidR="00000000" w:rsidDel="00000000" w:rsidP="00000000" w:rsidRDefault="00000000" w:rsidRPr="00000000" w14:paraId="00000070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programas no son modificables, si desean cambiar y/o reemplazar un hotel o servicio, deben contactar a su ejecutivo de reservas.</w:t>
      </w:r>
    </w:p>
    <w:p w:rsidR="00000000" w:rsidDel="00000000" w:rsidP="00000000" w:rsidRDefault="00000000" w:rsidRPr="00000000" w14:paraId="00000071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Consulta aquí las condiciones de esta asistencia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https://www.universal-assistance.com/files/condiciones_generales.pdf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8" w:right="520" w:firstLine="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</w:p>
    <w:p w:rsidR="00000000" w:rsidDel="00000000" w:rsidP="00000000" w:rsidRDefault="00000000" w:rsidRPr="00000000" w14:paraId="00000074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</w:t>
      </w:r>
    </w:p>
    <w:p w:rsidR="00000000" w:rsidDel="00000000" w:rsidP="00000000" w:rsidRDefault="00000000" w:rsidRPr="00000000" w14:paraId="00000075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77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right="520"/>
        <w:jc w:val="both"/>
        <w:rPr>
          <w:rFonts w:ascii="Calibri" w:cs="Calibri" w:eastAsia="Calibri" w:hAnsi="Calibri"/>
          <w:b w:val="1"/>
          <w:color w:val="1f3864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RECOMENDACIONES: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 recomienda cambiar dinero antes del viaje.</w:t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Verifica las condiciones climáticas en la fecha de tu viaje y lleva ropa adecuada para el clima, incluidas prendas más abrigadas para las regiones más frías y ropa ligera para las zonas más cálidas.</w:t>
      </w:r>
    </w:p>
    <w:p w:rsidR="00000000" w:rsidDel="00000000" w:rsidP="00000000" w:rsidRDefault="00000000" w:rsidRPr="00000000" w14:paraId="0000007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 recomienda tener siempre copias impresas y digitales de documentos importantes.</w:t>
      </w:r>
    </w:p>
    <w:p w:rsidR="00000000" w:rsidDel="00000000" w:rsidP="00000000" w:rsidRDefault="00000000" w:rsidRPr="00000000" w14:paraId="0000007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ciudadanos colombianos no necesitan visa para ingresar a Chile para estancias de hasta 90 días. Sin embargo, siempre se recomienda consultar las actualizaciones de la política de entrada del país antes de viajar.</w:t>
      </w:r>
    </w:p>
    <w:p w:rsidR="00000000" w:rsidDel="00000000" w:rsidP="00000000" w:rsidRDefault="00000000" w:rsidRPr="00000000" w14:paraId="0000007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Es recomendable estar al día con las vacunas estándar como hepatitis A y B, fiebre tifoidea y tétanos.</w:t>
      </w:r>
    </w:p>
    <w:p w:rsidR="00000000" w:rsidDel="00000000" w:rsidP="00000000" w:rsidRDefault="00000000" w:rsidRPr="00000000" w14:paraId="0000007F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REQUISITOS:</w:t>
      </w:r>
    </w:p>
    <w:p w:rsidR="00000000" w:rsidDel="00000000" w:rsidP="00000000" w:rsidRDefault="00000000" w:rsidRPr="00000000" w14:paraId="00000081">
      <w:pPr>
        <w:ind w:right="520"/>
        <w:jc w:val="both"/>
        <w:rPr>
          <w:rFonts w:ascii="Calibri" w:cs="Calibri" w:eastAsia="Calibri" w:hAnsi="Calibri"/>
          <w:color w:val="1f3864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83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 </w:t>
      </w:r>
      <w:hyperlink r:id="rId1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https://apply.joinsherpa.com/travel-restrictions/CHL?affiliateId=sherpa&amp;language=es-XL&amp;originCountry=COL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CLÁUSULA DE RESPONSABILIDAD: </w:t>
      </w:r>
      <w:hyperlink r:id="rId1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:rsidR="00000000" w:rsidDel="00000000" w:rsidP="00000000" w:rsidRDefault="00000000" w:rsidRPr="00000000" w14:paraId="00000089">
      <w:pPr>
        <w:widowControl w:val="1"/>
        <w:spacing w:after="160"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720" w:top="720" w:left="1418" w:right="1325" w:header="709" w:footer="24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-942974</wp:posOffset>
          </wp:positionH>
          <wp:positionV relativeFrom="paragraph">
            <wp:posOffset>685200</wp:posOffset>
          </wp:positionV>
          <wp:extent cx="7810500" cy="1019775"/>
          <wp:effectExtent b="0" l="0" r="0" t="0"/>
          <wp:wrapNone/>
          <wp:docPr id="2037140060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0500" cy="10197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  <w:t xml:space="preserve">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-563879</wp:posOffset>
          </wp:positionH>
          <wp:positionV relativeFrom="paragraph">
            <wp:posOffset>3353435</wp:posOffset>
          </wp:positionV>
          <wp:extent cx="406400" cy="2266950"/>
          <wp:effectExtent b="0" l="0" r="0" t="0"/>
          <wp:wrapNone/>
          <wp:docPr id="203714005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6400" cy="22669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-1038224</wp:posOffset>
          </wp:positionH>
          <wp:positionV relativeFrom="paragraph">
            <wp:posOffset>-304799</wp:posOffset>
          </wp:positionV>
          <wp:extent cx="2334318" cy="1426527"/>
          <wp:effectExtent b="0" l="0" r="0" t="0"/>
          <wp:wrapNone/>
          <wp:docPr id="203714006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8162"/>
                  <a:stretch>
                    <a:fillRect/>
                  </a:stretch>
                </pic:blipFill>
                <pic:spPr>
                  <a:xfrm>
                    <a:off x="0" y="0"/>
                    <a:ext cx="2334318" cy="142652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-1152524</wp:posOffset>
          </wp:positionH>
          <wp:positionV relativeFrom="paragraph">
            <wp:posOffset>-450214</wp:posOffset>
          </wp:positionV>
          <wp:extent cx="8016875" cy="955040"/>
          <wp:effectExtent b="0" l="0" r="0" t="0"/>
          <wp:wrapSquare wrapText="bothSides" distB="0" distT="0" distL="114300" distR="114300"/>
          <wp:docPr id="203714005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-CO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302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65AEE"/>
    <w:pPr>
      <w:autoSpaceDE w:val="0"/>
      <w:autoSpaceDN w:val="0"/>
    </w:pPr>
  </w:style>
  <w:style w:type="paragraph" w:styleId="Ttulo1">
    <w:name w:val="heading 1"/>
    <w:basedOn w:val="Normal"/>
    <w:link w:val="Ttulo1Car"/>
    <w:uiPriority w:val="9"/>
    <w:qFormat w:val="1"/>
    <w:rsid w:val="00E65AEE"/>
    <w:pPr>
      <w:ind w:left="1302"/>
      <w:outlineLvl w:val="0"/>
    </w:pPr>
    <w:rPr>
      <w:b w:val="1"/>
      <w:bCs w:val="1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0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6F5834"/>
    <w:rPr>
      <w:color w:val="605e5c"/>
      <w:shd w:color="auto" w:fill="e1dfdd" w:val="clear"/>
    </w:r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ply.joinsherpa.com/travel-restrictions/CHL?affiliateId=sherpa&amp;language=es-XL&amp;originCountry=COL" TargetMode="External"/><Relationship Id="rId10" Type="http://schemas.openxmlformats.org/officeDocument/2006/relationships/hyperlink" Target="https://www.universal-assistance.com/files/condiciones_generales.pdf" TargetMode="External"/><Relationship Id="rId13" Type="http://schemas.openxmlformats.org/officeDocument/2006/relationships/header" Target="header2.xml"/><Relationship Id="rId12" Type="http://schemas.openxmlformats.org/officeDocument/2006/relationships/hyperlink" Target="https://www.tropitours.co/es/clausula-de-responsabilida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Z7dbKnnfJY8CkKBy27/aNNbgqw==">CgMxLjAyCWguMzBqMHpsbDgAciExRDk1UjBvYTRfVHZtX3hHNnQxeTFZVGhfcTVSZjhqNjQ=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2024-08-22T18:54:00Z</dcterms:created>
  <dc:creator>Eliana Gomez</dc:creator>
</cp:coreProperties>
</file>