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COSTA ESMERALDA: TOLÚ Y COVEÑAS</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sz w:val="48"/>
          <w:szCs w:val="48"/>
          <w:rtl w:val="0"/>
        </w:rPr>
        <w:t xml:space="preserve">3N/4D</w:t>
        <w:br w:type="textWrapp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20 diciembre del 2025 (Excepto Semana Santa, Temp. Media y Alta)</w:t>
      </w: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5">
      <w:pPr>
        <w:jc w:val="center"/>
        <w:rPr>
          <w:sz w:val="10"/>
          <w:szCs w:val="10"/>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t xml:space="preserve">      </w:t>
      </w:r>
      <w:r w:rsidDel="00000000" w:rsidR="00000000" w:rsidRPr="00000000">
        <w:rPr/>
        <w:drawing>
          <wp:inline distB="0" distT="0" distL="0" distR="0">
            <wp:extent cx="1749544" cy="1299661"/>
            <wp:effectExtent b="0" l="0" r="0" t="0"/>
            <wp:docPr id="2114618654" name="image6.jpg"/>
            <a:graphic>
              <a:graphicData uri="http://schemas.openxmlformats.org/drawingml/2006/picture">
                <pic:pic>
                  <pic:nvPicPr>
                    <pic:cNvPr id="0" name="image6.jpg"/>
                    <pic:cNvPicPr preferRelativeResize="0"/>
                  </pic:nvPicPr>
                  <pic:blipFill>
                    <a:blip r:embed="rId7"/>
                    <a:srcRect b="0" l="0" r="18847" t="0"/>
                    <a:stretch>
                      <a:fillRect/>
                    </a:stretch>
                  </pic:blipFill>
                  <pic:spPr>
                    <a:xfrm>
                      <a:off x="0" y="0"/>
                      <a:ext cx="1749544" cy="129966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32083" cy="1291885"/>
            <wp:effectExtent b="0" l="0" r="0" t="0"/>
            <wp:docPr descr="Hotel Palmalinda Coveñas – Un Hotel de la familia Bernalo" id="2114618656" name="image1.jpg"/>
            <a:graphic>
              <a:graphicData uri="http://schemas.openxmlformats.org/drawingml/2006/picture">
                <pic:pic>
                  <pic:nvPicPr>
                    <pic:cNvPr descr="Hotel Palmalinda Coveñas – Un Hotel de la familia Bernalo" id="0" name="image1.jpg"/>
                    <pic:cNvPicPr preferRelativeResize="0"/>
                  </pic:nvPicPr>
                  <pic:blipFill>
                    <a:blip r:embed="rId8"/>
                    <a:srcRect b="0" l="0" r="10600" t="0"/>
                    <a:stretch>
                      <a:fillRect/>
                    </a:stretch>
                  </pic:blipFill>
                  <pic:spPr>
                    <a:xfrm>
                      <a:off x="0" y="0"/>
                      <a:ext cx="1732083" cy="129188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76796" cy="1310685"/>
            <wp:effectExtent b="0" l="0" r="0" t="0"/>
            <wp:docPr descr="Tolú y Coveñas – Viayare" id="2114618655" name="image5.jpg"/>
            <a:graphic>
              <a:graphicData uri="http://schemas.openxmlformats.org/drawingml/2006/picture">
                <pic:pic>
                  <pic:nvPicPr>
                    <pic:cNvPr descr="Tolú y Coveñas – Viayare" id="0" name="image5.jpg"/>
                    <pic:cNvPicPr preferRelativeResize="0"/>
                  </pic:nvPicPr>
                  <pic:blipFill>
                    <a:blip r:embed="rId9"/>
                    <a:srcRect b="0" l="23238" r="0" t="0"/>
                    <a:stretch>
                      <a:fillRect/>
                    </a:stretch>
                  </pic:blipFill>
                  <pic:spPr>
                    <a:xfrm>
                      <a:off x="0" y="0"/>
                      <a:ext cx="1676796" cy="131068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Bogotá - Tolú - Bogotá (Vuelo directo o con escala en Medellín - según disponibilidad) via Satena en clase "M". Aplica suplemento en otras clases.</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Impuestos del tiquete - Equipaje en bodega de 15 kg. Y de mano 5 kg.</w:t>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de acuerdo con las noches elegidas en el hotel seleccionado.</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Tours</w:t>
      </w:r>
      <w:r w:rsidDel="00000000" w:rsidR="00000000" w:rsidRPr="00000000">
        <w:rPr>
          <w:rFonts w:ascii="Calibri" w:cs="Calibri" w:eastAsia="Calibri" w:hAnsi="Calibri"/>
          <w:color w:val="1f3864"/>
          <w:rtl w:val="0"/>
        </w:rPr>
        <w:t xml:space="preserve"> a las Islas del Archipiélago de San Bernardo y Ruta del Caimán Alegre en San Antero</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de acuerdo con el plan escogido: </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before="22" w:lineRule="auto"/>
        <w:ind w:left="993" w:hanging="283.9999999999999"/>
        <w:rPr>
          <w:rFonts w:ascii="Calibri" w:cs="Calibri" w:eastAsia="Calibri" w:hAnsi="Calibri"/>
          <w:color w:val="1f3864"/>
        </w:rPr>
      </w:pPr>
      <w:r w:rsidDel="00000000" w:rsidR="00000000" w:rsidRPr="00000000">
        <w:rPr>
          <w:rFonts w:ascii="Calibri" w:cs="Calibri" w:eastAsia="Calibri" w:hAnsi="Calibri"/>
          <w:b w:val="1"/>
          <w:i w:val="1"/>
          <w:color w:val="1f3864"/>
          <w:rtl w:val="0"/>
        </w:rPr>
        <w:t xml:space="preserve">PC</w:t>
      </w:r>
      <w:r w:rsidDel="00000000" w:rsidR="00000000" w:rsidRPr="00000000">
        <w:rPr>
          <w:rFonts w:ascii="Calibri" w:cs="Calibri" w:eastAsia="Calibri" w:hAnsi="Calibri"/>
          <w:color w:val="1f3864"/>
          <w:rtl w:val="0"/>
        </w:rPr>
        <w:t xml:space="preserve">: Solo desayuno </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pacing w:before="22" w:lineRule="auto"/>
        <w:ind w:left="993" w:hanging="283.9999999999999"/>
        <w:rPr>
          <w:rFonts w:ascii="Calibri" w:cs="Calibri" w:eastAsia="Calibri" w:hAnsi="Calibri"/>
          <w:color w:val="1f3864"/>
        </w:rPr>
      </w:pPr>
      <w:r w:rsidDel="00000000" w:rsidR="00000000" w:rsidRPr="00000000">
        <w:rPr>
          <w:rFonts w:ascii="Calibri" w:cs="Calibri" w:eastAsia="Calibri" w:hAnsi="Calibri"/>
          <w:b w:val="1"/>
          <w:i w:val="1"/>
          <w:color w:val="1f3864"/>
          <w:rtl w:val="0"/>
        </w:rPr>
        <w:t xml:space="preserve">PAM</w:t>
      </w:r>
      <w:r w:rsidDel="00000000" w:rsidR="00000000" w:rsidRPr="00000000">
        <w:rPr>
          <w:rFonts w:ascii="Calibri" w:cs="Calibri" w:eastAsia="Calibri" w:hAnsi="Calibri"/>
          <w:color w:val="1f3864"/>
          <w:rtl w:val="0"/>
        </w:rPr>
        <w:t xml:space="preserve">: Desayuno y cena </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before="22" w:lineRule="auto"/>
        <w:ind w:left="993" w:hanging="283.9999999999999"/>
        <w:rPr>
          <w:rFonts w:ascii="Calibri" w:cs="Calibri" w:eastAsia="Calibri" w:hAnsi="Calibri"/>
          <w:color w:val="1f3864"/>
        </w:rPr>
      </w:pPr>
      <w:r w:rsidDel="00000000" w:rsidR="00000000" w:rsidRPr="00000000">
        <w:rPr>
          <w:rFonts w:ascii="Calibri" w:cs="Calibri" w:eastAsia="Calibri" w:hAnsi="Calibri"/>
          <w:b w:val="1"/>
          <w:i w:val="1"/>
          <w:color w:val="1f3864"/>
          <w:rtl w:val="0"/>
        </w:rPr>
        <w:t xml:space="preserve">PAE</w:t>
      </w:r>
      <w:r w:rsidDel="00000000" w:rsidR="00000000" w:rsidRPr="00000000">
        <w:rPr>
          <w:rFonts w:ascii="Calibri" w:cs="Calibri" w:eastAsia="Calibri" w:hAnsi="Calibri"/>
          <w:color w:val="1f3864"/>
          <w:rtl w:val="0"/>
        </w:rPr>
        <w:t xml:space="preserve">: Desayuno, almuerzo y cena.</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Impuestos Hoteleros. </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TOURS:</w:t>
      </w:r>
    </w:p>
    <w:p w:rsidR="00000000" w:rsidDel="00000000" w:rsidP="00000000" w:rsidRDefault="00000000" w:rsidRPr="00000000" w14:paraId="00000014">
      <w:pPr>
        <w:numPr>
          <w:ilvl w:val="0"/>
          <w:numId w:val="5"/>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i w:val="1"/>
          <w:color w:val="1f3864"/>
          <w:rtl w:val="0"/>
        </w:rPr>
        <w:t xml:space="preserve">Tour a las Islas del Archipiélago de San Bernardo Visita a las principales islas como:</w:t>
      </w:r>
      <w:r w:rsidDel="00000000" w:rsidR="00000000" w:rsidRPr="00000000">
        <w:rPr>
          <w:rFonts w:ascii="Calibri" w:cs="Calibri" w:eastAsia="Calibri" w:hAnsi="Calibri"/>
          <w:color w:val="1f3864"/>
          <w:rtl w:val="0"/>
        </w:rPr>
        <w:t xml:space="preserve"> Boquerón, que es la isla que da entrada al Archipiélago y se encuentra a 30 minutos en lancha saliendo del municipio de Santiago de Tolú, después encontramos Isla Palma, Islote de Santa Cruz: Isla de Pescadores y finalizamos en Isla Múcura o Tintipán. Esta última es la isla más extensa donde podrán disfrutar playas de arena blanca, aguas cristalinas, varias ciénagas y un delicioso almuerzo típico de la costa Caribe Colombiana.</w:t>
      </w:r>
    </w:p>
    <w:p w:rsidR="00000000" w:rsidDel="00000000" w:rsidP="00000000" w:rsidRDefault="00000000" w:rsidRPr="00000000" w14:paraId="00000015">
      <w:pPr>
        <w:numPr>
          <w:ilvl w:val="0"/>
          <w:numId w:val="5"/>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i w:val="1"/>
          <w:color w:val="1f3864"/>
          <w:rtl w:val="0"/>
        </w:rPr>
        <w:t xml:space="preserve">Ruta del Caimán Alegre en San Antero - Córdoba, Bahía de Cispatá</w:t>
      </w:r>
      <w:r w:rsidDel="00000000" w:rsidR="00000000" w:rsidRPr="00000000">
        <w:rPr>
          <w:rFonts w:ascii="Calibri" w:cs="Calibri" w:eastAsia="Calibri" w:hAnsi="Calibri"/>
          <w:b w:val="1"/>
          <w:color w:val="1f3864"/>
          <w:rtl w:val="0"/>
        </w:rPr>
        <w:t xml:space="preserve">:</w:t>
      </w:r>
      <w:r w:rsidDel="00000000" w:rsidR="00000000" w:rsidRPr="00000000">
        <w:rPr>
          <w:rFonts w:ascii="Calibri" w:cs="Calibri" w:eastAsia="Calibri" w:hAnsi="Calibri"/>
          <w:color w:val="1f3864"/>
          <w:rtl w:val="0"/>
        </w:rPr>
        <w:t xml:space="preserve"> Visita a la reserva ASOCAIMAN, fotos con el cocodrilo y tortugas, paseo en lancha por la hermosa bahía de Cispatá dónde se podrá apreciar la zona de manglares. Visita al Túnel de los enamorados. Visita al cultivo de peces y ostras. Baño en los bancos de arena. Zona de recreación en arcos flotantes. Baño en el volcán de lodo.</w:t>
      </w:r>
    </w:p>
    <w:p w:rsidR="00000000" w:rsidDel="00000000" w:rsidP="00000000" w:rsidRDefault="00000000" w:rsidRPr="00000000" w14:paraId="00000016">
      <w:pPr>
        <w:numPr>
          <w:ilvl w:val="0"/>
          <w:numId w:val="5"/>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Los Tours incluyen</w:t>
      </w:r>
      <w:r w:rsidDel="00000000" w:rsidR="00000000" w:rsidRPr="00000000">
        <w:rPr>
          <w:rFonts w:ascii="Calibri" w:cs="Calibri" w:eastAsia="Calibri" w:hAnsi="Calibri"/>
          <w:color w:val="1f3864"/>
          <w:rtl w:val="0"/>
        </w:rPr>
        <w:t xml:space="preserve">: Transporte terrestre y marítimo, guía, almuerzo típico y recogida en el hotel. Hora de salida aproximadamente entre 8:00 y 9:00 a.m. / Retorno al hotel aproximadamente entre 3:00 p.m. y 4:00 p.m.</w:t>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Tolú - hotel - aeropuerto Tolú.</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Paseos y excursiones no descritas en el párrafo de incluye.</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no estipulada en el programa.</w:t>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/Salud.</w:t>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por cancelación de vuelos.</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PESOS COLOMBIANOS DESDE</w:t>
      </w:r>
    </w:p>
    <w:p w:rsidR="00000000" w:rsidDel="00000000" w:rsidP="00000000" w:rsidRDefault="00000000" w:rsidRPr="00000000" w14:paraId="00000021">
      <w:pPr>
        <w:jc w:val="center"/>
        <w:rPr>
          <w:rFonts w:ascii="Calibri" w:cs="Calibri" w:eastAsia="Calibri" w:hAnsi="Calibri"/>
          <w:b w:val="1"/>
          <w:color w:val="1f3864"/>
        </w:rPr>
      </w:pPr>
      <w:r w:rsidDel="00000000" w:rsidR="00000000" w:rsidRPr="00000000">
        <w:rPr>
          <w:rtl w:val="0"/>
        </w:rPr>
      </w:r>
    </w:p>
    <w:tbl>
      <w:tblPr>
        <w:tblStyle w:val="Table1"/>
        <w:tblW w:w="10650.0" w:type="dxa"/>
        <w:jc w:val="center"/>
        <w:tblLayout w:type="fixed"/>
        <w:tblLook w:val="0400"/>
      </w:tblPr>
      <w:tblGrid>
        <w:gridCol w:w="2100"/>
        <w:gridCol w:w="1020"/>
        <w:gridCol w:w="1200"/>
        <w:gridCol w:w="1245"/>
        <w:gridCol w:w="1305"/>
        <w:gridCol w:w="1260"/>
        <w:gridCol w:w="1215"/>
        <w:gridCol w:w="1305"/>
        <w:tblGridChange w:id="0">
          <w:tblGrid>
            <w:gridCol w:w="2100"/>
            <w:gridCol w:w="1020"/>
            <w:gridCol w:w="1200"/>
            <w:gridCol w:w="1245"/>
            <w:gridCol w:w="1305"/>
            <w:gridCol w:w="1260"/>
            <w:gridCol w:w="1215"/>
            <w:gridCol w:w="130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NOCHES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PLAN</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CUADRUP.</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CONDOMINIO CARIBBEAN TOWER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$ 1.610.000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$ 1.610.000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$ 1.610.000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$ 2.063.000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$ 1.452.000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$ 1.526.000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KEVINS - TOLÚ</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$ 1.673.000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$ 1.673.000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$ 1.673.000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$ 1.557.000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$ 1.768.000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$ 1.768.000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$ 1.768.000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$ 1.631.000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PLAYA DIVINA</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PAM (1)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$ 1.842.000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$ 1.578.000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PAM (2)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$ 1.936.000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$ 1.936.000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$ 1.652.000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PAM (1)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$ 2.020.000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$ 1.673.000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PAM (2)</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$ 2.210.000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$ 1.768.000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MAKARAY BEACH HOTEL'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$ 2.084.000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$ 2.063.000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$ 2.063.000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$ 2.063.000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$ 1.842.000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r w:rsidDel="00000000" w:rsidR="00000000" w:rsidRPr="00000000">
              <w:rPr>
                <w:rFonts w:ascii="Calibri" w:cs="Calibri" w:eastAsia="Calibri" w:hAnsi="Calibri"/>
                <w:color w:val="002060"/>
                <w:rtl w:val="0"/>
              </w:rPr>
              <w:t xml:space="preserve">PALMALINDA</w:t>
            </w:r>
            <w:r w:rsidDel="00000000" w:rsidR="00000000" w:rsidRPr="00000000">
              <w:rPr>
                <w:rFonts w:ascii="Calibri" w:cs="Calibri" w:eastAsia="Calibri" w:hAnsi="Calibri"/>
                <w:color w:val="002060"/>
                <w:rtl w:val="0"/>
              </w:rPr>
              <w:t xml:space="preserve"> •GREEN • MARBELO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$ 1.926.000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$ 1.926.000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$ 1.926.000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$ 1.747.000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$ 1.894.000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POBLADO</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$ 2.136.000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$ 2.136.000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$ 1.663.000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(VIEW)</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$ 2.442.000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$ 1.663.000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$ 2.305.000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$ 3.357.000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$ 1.789.000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(VIEW)</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$ 3.126.000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$ 1.789.000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CAMINO VERDE</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$ 1.715.000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$ 2.284.000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$ 2.178.000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$ 2.178.000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$ 2.189.000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$ 2.673.000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$ 3.536.000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$ 2.157.000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 (STD)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$ 2.915.000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$ 2.778.000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$ 2.768.000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$ 3.799.000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$ 2.368.000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LOA BEACH &amp; RESORT</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 - 4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$ 1.926.000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(SUP)</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$ 2.315.000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$ 2.315.000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$ 2.315.000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$ 2.526.000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N - 5 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 (STD)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$ 2.284.000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$ 2.284.000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$ 2.284.000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$ 2.810.000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$ 1.989.000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 (SUP)</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$ 2.778.000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$ 2.010.000</w:t>
            </w:r>
          </w:p>
        </w:tc>
      </w:tr>
    </w:tbl>
    <w:p w:rsidR="00000000" w:rsidDel="00000000" w:rsidP="00000000" w:rsidRDefault="00000000" w:rsidRPr="00000000" w14:paraId="000000E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E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STD </w:t>
      </w:r>
      <w:r w:rsidDel="00000000" w:rsidR="00000000" w:rsidRPr="00000000">
        <w:rPr>
          <w:rFonts w:ascii="Calibri" w:cs="Calibri" w:eastAsia="Calibri" w:hAnsi="Calibri"/>
          <w:color w:val="1f3864"/>
          <w:rtl w:val="0"/>
        </w:rPr>
        <w:t xml:space="preserve">Habitación Estándar</w:t>
      </w:r>
      <w:r w:rsidDel="00000000" w:rsidR="00000000" w:rsidRPr="00000000">
        <w:rPr>
          <w:rtl w:val="0"/>
        </w:rPr>
      </w:r>
    </w:p>
    <w:p w:rsidR="00000000" w:rsidDel="00000000" w:rsidP="00000000" w:rsidRDefault="00000000" w:rsidRPr="00000000" w14:paraId="000000ED">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VIEW </w:t>
      </w:r>
      <w:r w:rsidDel="00000000" w:rsidR="00000000" w:rsidRPr="00000000">
        <w:rPr>
          <w:rFonts w:ascii="Calibri" w:cs="Calibri" w:eastAsia="Calibri" w:hAnsi="Calibri"/>
          <w:color w:val="1f3864"/>
          <w:rtl w:val="0"/>
        </w:rPr>
        <w:t xml:space="preserve">Habitación vista al mar</w:t>
      </w:r>
    </w:p>
    <w:p w:rsidR="00000000" w:rsidDel="00000000" w:rsidP="00000000" w:rsidRDefault="00000000" w:rsidRPr="00000000" w14:paraId="000000EE">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SUP: </w:t>
      </w:r>
      <w:r w:rsidDel="00000000" w:rsidR="00000000" w:rsidRPr="00000000">
        <w:rPr>
          <w:rFonts w:ascii="Calibri" w:cs="Calibri" w:eastAsia="Calibri" w:hAnsi="Calibri"/>
          <w:color w:val="1f3864"/>
          <w:rtl w:val="0"/>
        </w:rPr>
        <w:t xml:space="preserve">Habitación Superior</w:t>
      </w:r>
    </w:p>
    <w:p w:rsidR="00000000" w:rsidDel="00000000" w:rsidP="00000000" w:rsidRDefault="00000000" w:rsidRPr="00000000" w14:paraId="000000EF">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PLAYA DIVINA:</w:t>
      </w:r>
      <w:r w:rsidDel="00000000" w:rsidR="00000000" w:rsidRPr="00000000">
        <w:rPr>
          <w:rFonts w:ascii="Calibri" w:cs="Calibri" w:eastAsia="Calibri" w:hAnsi="Calibri"/>
          <w:color w:val="1f3864"/>
          <w:rtl w:val="0"/>
        </w:rPr>
        <w:t xml:space="preserve"> El precio varía según los días de viaje: 1. Domingo a jueves, 2. Viernes a sábado.</w:t>
      </w:r>
    </w:p>
    <w:p w:rsidR="00000000" w:rsidDel="00000000" w:rsidP="00000000" w:rsidRDefault="00000000" w:rsidRPr="00000000" w14:paraId="000000F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F1">
      <w:pPr>
        <w:rPr>
          <w:rFonts w:ascii="Calibri" w:cs="Calibri" w:eastAsia="Calibri" w:hAnsi="Calibri"/>
          <w:b w:val="1"/>
          <w:i w:val="1"/>
          <w:color w:val="1f3864"/>
        </w:rPr>
      </w:pPr>
      <w:r w:rsidDel="00000000" w:rsidR="00000000" w:rsidRPr="00000000">
        <w:rPr>
          <w:rFonts w:ascii="Calibri" w:cs="Calibri" w:eastAsia="Calibri" w:hAnsi="Calibri"/>
          <w:b w:val="1"/>
          <w:i w:val="1"/>
          <w:color w:val="1f3864"/>
          <w:rtl w:val="0"/>
        </w:rPr>
        <w:t xml:space="preserve">NOTAS IMPORTANTES:</w:t>
      </w:r>
    </w:p>
    <w:p w:rsidR="00000000" w:rsidDel="00000000" w:rsidP="00000000" w:rsidRDefault="00000000" w:rsidRPr="00000000" w14:paraId="000000F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w:t>
      </w:r>
      <w:r w:rsidDel="00000000" w:rsidR="00000000" w:rsidRPr="00000000">
        <w:rPr>
          <w:rFonts w:ascii="Calibri" w:cs="Calibri" w:eastAsia="Calibri" w:hAnsi="Calibri"/>
          <w:b w:val="1"/>
          <w:color w:val="1f3864"/>
          <w:rtl w:val="0"/>
        </w:rPr>
        <w:t xml:space="preserve">PALMALINDA</w:t>
      </w:r>
      <w:r w:rsidDel="00000000" w:rsidR="00000000" w:rsidRPr="00000000">
        <w:rPr>
          <w:rFonts w:ascii="Calibri" w:cs="Calibri" w:eastAsia="Calibri" w:hAnsi="Calibri"/>
          <w:b w:val="1"/>
          <w:color w:val="1f3864"/>
          <w:rtl w:val="0"/>
        </w:rPr>
        <w:t xml:space="preserve">, GREEN, KPRE, MARBELO, KEVINS y LOA BEACH:</w:t>
      </w:r>
    </w:p>
    <w:p w:rsidR="00000000" w:rsidDel="00000000" w:rsidP="00000000" w:rsidRDefault="00000000" w:rsidRPr="00000000" w14:paraId="000000F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Niños de 0 a 2 años pagan solo ($25.000) diarios por el seguro hotelero (no incluye consumos).</w:t>
      </w:r>
    </w:p>
    <w:p w:rsidR="00000000" w:rsidDel="00000000" w:rsidP="00000000" w:rsidRDefault="00000000" w:rsidRPr="00000000" w14:paraId="000000F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Niños de 2 a 10 años pagan tarifa de niño.</w:t>
      </w:r>
    </w:p>
    <w:p w:rsidR="00000000" w:rsidDel="00000000" w:rsidP="00000000" w:rsidRDefault="00000000" w:rsidRPr="00000000" w14:paraId="000000F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 10 años en adelante cancelan como adulto según acomodación.</w:t>
      </w:r>
    </w:p>
    <w:p w:rsidR="00000000" w:rsidDel="00000000" w:rsidP="00000000" w:rsidRDefault="00000000" w:rsidRPr="00000000" w14:paraId="000000F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F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POLÍTICA DE NIÑOS EN TODOS LOS HOTELES</w:t>
      </w:r>
    </w:p>
    <w:p w:rsidR="00000000" w:rsidDel="00000000" w:rsidP="00000000" w:rsidRDefault="00000000" w:rsidRPr="00000000" w14:paraId="000000F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Tarifas válidas por cada dos adultos y un niño.</w:t>
      </w:r>
    </w:p>
    <w:p w:rsidR="00000000" w:rsidDel="00000000" w:rsidP="00000000" w:rsidRDefault="00000000" w:rsidRPr="00000000" w14:paraId="000000F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Si en la habitación solo es un niño y un adulto, el adulto deberá pagar el valor en acomodación sencilla y pagar el valor correspondiente por el niño, en caso de tener edad que aplique con tarifa de menor.</w:t>
      </w:r>
    </w:p>
    <w:p w:rsidR="00000000" w:rsidDel="00000000" w:rsidP="00000000" w:rsidRDefault="00000000" w:rsidRPr="00000000" w14:paraId="000000F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la habitación doble o matrimonial, la ocupación permitida son dos adultos y un niño. En caso de ser más de dos niños que aplique con tarifa de menor, se debe adquirir la habitación múltiple y pagar el valor correspondiente por persona como adulto.</w:t>
      </w:r>
    </w:p>
    <w:p w:rsidR="00000000" w:rsidDel="00000000" w:rsidP="00000000" w:rsidRDefault="00000000" w:rsidRPr="00000000" w14:paraId="000000F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se permite el alojamiento de ningún menor de edad sin el acompañante que verifique su parentesco, y a su vez presente su tarjeta de identidad original o registro civil.</w:t>
      </w:r>
    </w:p>
    <w:p w:rsidR="00000000" w:rsidDel="00000000" w:rsidP="00000000" w:rsidRDefault="00000000" w:rsidRPr="00000000" w14:paraId="000000F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F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F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persona e</w:t>
      </w:r>
      <w:r w:rsidDel="00000000" w:rsidR="00000000" w:rsidRPr="00000000">
        <w:rPr>
          <w:rFonts w:ascii="Calibri" w:cs="Calibri" w:eastAsia="Calibri" w:hAnsi="Calibri"/>
          <w:color w:val="1f3864"/>
          <w:rtl w:val="0"/>
        </w:rPr>
        <w:t xml:space="preserve">n pesos colombianos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0F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1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pago total deberá realizarse 60 días antes del inicio del viaje.</w:t>
      </w:r>
    </w:p>
    <w:p w:rsidR="00000000" w:rsidDel="00000000" w:rsidP="00000000" w:rsidRDefault="00000000" w:rsidRPr="00000000" w14:paraId="0000010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10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Tarifas sujetas a cambios sin previo aviso.</w:t>
      </w:r>
    </w:p>
    <w:p w:rsidR="00000000" w:rsidDel="00000000" w:rsidP="00000000" w:rsidRDefault="00000000" w:rsidRPr="00000000" w14:paraId="0000010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Tours operados en servicio regular-compartido.</w:t>
      </w:r>
    </w:p>
    <w:p w:rsidR="00000000" w:rsidDel="00000000" w:rsidP="00000000" w:rsidRDefault="00000000" w:rsidRPr="00000000" w14:paraId="0000010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Lunes y viernes se opera vuelo directo, demás días con escala en Medellin.</w:t>
      </w:r>
    </w:p>
    <w:p w:rsidR="00000000" w:rsidDel="00000000" w:rsidP="00000000" w:rsidRDefault="00000000" w:rsidRPr="00000000" w14:paraId="000001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Si en la habitación solo es un niño y un adulto, el adulto deberá pagar el valor en acomodación sencilla y pagar el valor correspondiente por el niño, en caso de tener edad que aplique con tarifa de menor.</w:t>
      </w:r>
    </w:p>
    <w:p w:rsidR="00000000" w:rsidDel="00000000" w:rsidP="00000000" w:rsidRDefault="00000000" w:rsidRPr="00000000" w14:paraId="000001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la habitación doble o matrimonial, la ocupación permitida son dos adultos y un niño. En caso de ser más de dos niños que aplique con tarifa de menor, se debe adquirirla habitación múltiple y pagar el valor correspondiente por persona como adulto.</w:t>
      </w:r>
    </w:p>
    <w:p w:rsidR="00000000" w:rsidDel="00000000" w:rsidP="00000000" w:rsidRDefault="00000000" w:rsidRPr="00000000" w14:paraId="00000107">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08">
      <w:pPr>
        <w:widowControl w:val="1"/>
        <w:spacing w:after="160" w:line="259" w:lineRule="auto"/>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color w:val="1f3864"/>
          <w:rtl w:val="0"/>
        </w:rPr>
        <w:br w:type="textWrapping"/>
      </w: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r w:rsidDel="00000000" w:rsidR="00000000" w:rsidRPr="00000000">
        <w:rPr>
          <w:rtl w:val="0"/>
        </w:rPr>
      </w:r>
    </w:p>
    <w:p w:rsidR="00000000" w:rsidDel="00000000" w:rsidP="00000000" w:rsidRDefault="00000000" w:rsidRPr="00000000" w14:paraId="0000010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10A">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10 días antes del inicio de viaje. </w:t>
      </w:r>
    </w:p>
    <w:p w:rsidR="00000000" w:rsidDel="00000000" w:rsidP="00000000" w:rsidRDefault="00000000" w:rsidRPr="00000000" w14:paraId="0000010B">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9 días de inicio de viaje y/o no show. </w:t>
      </w:r>
      <w:r w:rsidDel="00000000" w:rsidR="00000000" w:rsidRPr="00000000">
        <w:rPr>
          <w:rtl w:val="0"/>
        </w:rPr>
      </w:r>
    </w:p>
    <w:p w:rsidR="00000000" w:rsidDel="00000000" w:rsidP="00000000" w:rsidRDefault="00000000" w:rsidRPr="00000000" w14:paraId="0000010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0D">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10E">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10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1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 </w:t>
      </w:r>
    </w:p>
    <w:p w:rsidR="00000000" w:rsidDel="00000000" w:rsidP="00000000" w:rsidRDefault="00000000" w:rsidRPr="00000000" w14:paraId="00000111">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buen libro y juegos de mesa.</w:t>
      </w:r>
    </w:p>
    <w:p w:rsidR="00000000" w:rsidDel="00000000" w:rsidP="00000000" w:rsidRDefault="00000000" w:rsidRPr="00000000" w14:paraId="00000112">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11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114">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11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11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17">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11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11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11A">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11B">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1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1D">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-1130934</wp:posOffset>
          </wp:positionH>
          <wp:positionV relativeFrom="paragraph">
            <wp:posOffset>702945</wp:posOffset>
          </wp:positionV>
          <wp:extent cx="7848600" cy="1042035"/>
          <wp:effectExtent b="0" l="0" r="0" t="0"/>
          <wp:wrapNone/>
          <wp:docPr id="2114618660"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4860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-1219199</wp:posOffset>
          </wp:positionH>
          <wp:positionV relativeFrom="paragraph">
            <wp:posOffset>-316864</wp:posOffset>
          </wp:positionV>
          <wp:extent cx="1752600" cy="1177528"/>
          <wp:effectExtent b="0" l="0" r="0" t="0"/>
          <wp:wrapNone/>
          <wp:docPr id="211461865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52600" cy="1177528"/>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114618658"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-632459</wp:posOffset>
          </wp:positionH>
          <wp:positionV relativeFrom="paragraph">
            <wp:posOffset>2797810</wp:posOffset>
          </wp:positionV>
          <wp:extent cx="355600" cy="2406650"/>
          <wp:effectExtent b="0" l="0" r="0" t="0"/>
          <wp:wrapNone/>
          <wp:docPr id="2114618657"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355600" cy="2406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BE616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4b1SQcnarJ2f9p3wwfiAEK/UBg==">CgMxLjA4AHIhMWtwS25DTkEwa2JCeFVQSlhlVE40TmNWSEs2bmRQbGZW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2024-08-15T23:42:00Z</dcterms:created>
  <dc:creator>Eliana Gomez</dc:creator>
</cp:coreProperties>
</file>