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AVISTAMIENTO DE BALLENAS EN</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BAHÍA SOLANO</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8"/>
          <w:szCs w:val="28"/>
        </w:rPr>
      </w:pPr>
      <w:r w:rsidDel="00000000" w:rsidR="00000000" w:rsidRPr="00000000">
        <w:rPr>
          <w:rFonts w:ascii="Calibri" w:cs="Calibri" w:eastAsia="Calibri" w:hAnsi="Calibri"/>
          <w:b w:val="1"/>
          <w:color w:val="1f3864"/>
          <w:sz w:val="40"/>
          <w:szCs w:val="40"/>
          <w:rtl w:val="0"/>
        </w:rPr>
        <w:t xml:space="preserve">3N/4D </w:t>
        <w:br w:type="textWrapping"/>
      </w: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 en servicio regular.</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RESERVAS: </w:t>
      </w:r>
      <w:r w:rsidDel="00000000" w:rsidR="00000000" w:rsidRPr="00000000">
        <w:rPr>
          <w:rFonts w:ascii="Calibri" w:cs="Calibri" w:eastAsia="Calibri" w:hAnsi="Calibri"/>
          <w:color w:val="1f3864"/>
          <w:rtl w:val="0"/>
        </w:rPr>
        <w:t xml:space="preserve">Del 1 de Junio al 12 de Octubre 2026.</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2"/>
          <w:szCs w:val="2"/>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687422" cy="1362917"/>
            <wp:effectExtent b="0" l="0" r="0" t="0"/>
            <wp:docPr id="213940937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687422" cy="1362917"/>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25534" cy="1357448"/>
            <wp:effectExtent b="0" l="0" r="0" t="0"/>
            <wp:docPr id="213940937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825534" cy="1357448"/>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38325" cy="1362413"/>
            <wp:effectExtent b="0" l="0" r="0" t="0"/>
            <wp:docPr id="213940937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38325" cy="13624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center"/>
        <w:rPr>
          <w:rFonts w:ascii="Calibri" w:cs="Calibri" w:eastAsia="Calibri" w:hAnsi="Calibri"/>
          <w:b w:val="1"/>
          <w:i w:val="1"/>
          <w:color w:val="1f3864"/>
          <w:sz w:val="18"/>
          <w:szCs w:val="18"/>
        </w:rPr>
      </w:pPr>
      <w:r w:rsidDel="00000000" w:rsidR="00000000" w:rsidRPr="00000000">
        <w:rPr>
          <w:rFonts w:ascii="Calibri" w:cs="Calibri" w:eastAsia="Calibri" w:hAnsi="Calibri"/>
          <w:b w:val="1"/>
          <w:i w:val="1"/>
          <w:color w:val="1f3864"/>
          <w:sz w:val="18"/>
          <w:szCs w:val="18"/>
          <w:rtl w:val="0"/>
        </w:rPr>
        <w:t xml:space="preserve">¡Prepárate para recibir a las imponentes ballenas jorobadas que llegan a las costas del pacifico colombiano para recibir a sus “pequeñas” crías!</w:t>
      </w:r>
    </w:p>
    <w:p w:rsidR="00000000" w:rsidDel="00000000" w:rsidP="00000000" w:rsidRDefault="00000000" w:rsidRPr="00000000" w14:paraId="0000000B">
      <w:pPr>
        <w:jc w:val="cente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1:</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color w:val="1f3864"/>
          <w:rtl w:val="0"/>
        </w:rPr>
        <w:t xml:space="preserve">¡BIENVENIDOS A BAHÍA SOLANO! </w:t>
      </w:r>
      <w:r w:rsidDel="00000000" w:rsidR="00000000" w:rsidRPr="00000000">
        <w:rPr>
          <w:rFonts w:ascii="Calibri" w:cs="Calibri" w:eastAsia="Calibri" w:hAnsi="Calibri"/>
          <w:color w:val="1f3864"/>
          <w:rtl w:val="0"/>
        </w:rPr>
        <w:t xml:space="preserve">A tu llegada al aeropuerto serás transportado al hotel en auto y lancha, donde te recibiremos con un refresco de Bienvenida, después del check in, disfruta del almuerzo y la tarde libre en el hotel y finaliza el día con una deliciosa cena.</w:t>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2:</w:t>
      </w:r>
      <w:r w:rsidDel="00000000" w:rsidR="00000000" w:rsidRPr="00000000">
        <w:rPr>
          <w:color w:val="000000"/>
          <w:rtl w:val="0"/>
        </w:rPr>
        <w:t xml:space="preserve"> </w:t>
      </w:r>
      <w:r w:rsidDel="00000000" w:rsidR="00000000" w:rsidRPr="00000000">
        <w:rPr>
          <w:rFonts w:ascii="Calibri" w:cs="Calibri" w:eastAsia="Calibri" w:hAnsi="Calibri"/>
          <w:color w:val="1f3864"/>
          <w:rtl w:val="0"/>
        </w:rPr>
        <w:t xml:space="preserve">Iniciamos la mañana con el desayuno en el hotel, recargando energías para la primera actividad del día; Cerca a la playa de Huina a media hora de camino encontramos el </w:t>
      </w:r>
      <w:r w:rsidDel="00000000" w:rsidR="00000000" w:rsidRPr="00000000">
        <w:rPr>
          <w:rFonts w:ascii="Calibri" w:cs="Calibri" w:eastAsia="Calibri" w:hAnsi="Calibri"/>
          <w:b w:val="1"/>
          <w:color w:val="1f3864"/>
          <w:rtl w:val="0"/>
        </w:rPr>
        <w:t xml:space="preserve">riachuelo de Juná</w:t>
      </w:r>
      <w:r w:rsidDel="00000000" w:rsidR="00000000" w:rsidRPr="00000000">
        <w:rPr>
          <w:rFonts w:ascii="Calibri" w:cs="Calibri" w:eastAsia="Calibri" w:hAnsi="Calibri"/>
          <w:color w:val="1f3864"/>
          <w:rtl w:val="0"/>
        </w:rPr>
        <w:t xml:space="preserve">, un tranquilo sendero enriquecido  con una gran  variedad de Flora y Fauna, que además nos regala una pequeña piscina natural de la cual podremos disfrutar durante el recorrido, con una duración total de 1 hora y media aproximada, regresaremos al hotel a tiempo para tomar el almuerzo, en la tarde haremos el primer </w:t>
      </w:r>
      <w:r w:rsidDel="00000000" w:rsidR="00000000" w:rsidRPr="00000000">
        <w:rPr>
          <w:rFonts w:ascii="Calibri" w:cs="Calibri" w:eastAsia="Calibri" w:hAnsi="Calibri"/>
          <w:b w:val="1"/>
          <w:color w:val="1f3864"/>
          <w:rtl w:val="0"/>
        </w:rPr>
        <w:t xml:space="preserve">avistamiento de ballenas</w:t>
      </w:r>
      <w:r w:rsidDel="00000000" w:rsidR="00000000" w:rsidRPr="00000000">
        <w:rPr>
          <w:rFonts w:ascii="Calibri" w:cs="Calibri" w:eastAsia="Calibri" w:hAnsi="Calibri"/>
          <w:color w:val="1f3864"/>
          <w:rtl w:val="0"/>
        </w:rPr>
        <w:t xml:space="preserve"> Yubartas en lancha durante dos horas, cerramos la noche con la cena en el hotel.</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Día 3: </w:t>
      </w:r>
      <w:r w:rsidDel="00000000" w:rsidR="00000000" w:rsidRPr="00000000">
        <w:rPr>
          <w:rFonts w:ascii="Calibri" w:cs="Calibri" w:eastAsia="Calibri" w:hAnsi="Calibri"/>
          <w:color w:val="1f3864"/>
          <w:rtl w:val="0"/>
        </w:rPr>
        <w:t xml:space="preserve">Este día haremos otro </w:t>
      </w:r>
      <w:r w:rsidDel="00000000" w:rsidR="00000000" w:rsidRPr="00000000">
        <w:rPr>
          <w:rFonts w:ascii="Calibri" w:cs="Calibri" w:eastAsia="Calibri" w:hAnsi="Calibri"/>
          <w:b w:val="1"/>
          <w:color w:val="1f3864"/>
          <w:rtl w:val="0"/>
        </w:rPr>
        <w:t xml:space="preserve">avistamiento de Ballenas</w:t>
      </w:r>
      <w:r w:rsidDel="00000000" w:rsidR="00000000" w:rsidRPr="00000000">
        <w:rPr>
          <w:rFonts w:ascii="Calibri" w:cs="Calibri" w:eastAsia="Calibri" w:hAnsi="Calibri"/>
          <w:color w:val="1f3864"/>
          <w:rtl w:val="0"/>
        </w:rPr>
        <w:t xml:space="preserve"> ahora en la mañana, de regreso al hotel después del almuerzo, tomaremos camino a través de la Selva Tropical para dirigirnos a </w:t>
      </w:r>
      <w:r w:rsidDel="00000000" w:rsidR="00000000" w:rsidRPr="00000000">
        <w:rPr>
          <w:rFonts w:ascii="Calibri" w:cs="Calibri" w:eastAsia="Calibri" w:hAnsi="Calibri"/>
          <w:b w:val="1"/>
          <w:color w:val="1f3864"/>
          <w:rtl w:val="0"/>
        </w:rPr>
        <w:t xml:space="preserve">Playa de los Deseos</w:t>
      </w:r>
      <w:r w:rsidDel="00000000" w:rsidR="00000000" w:rsidRPr="00000000">
        <w:rPr>
          <w:rFonts w:ascii="Calibri" w:cs="Calibri" w:eastAsia="Calibri" w:hAnsi="Calibri"/>
          <w:color w:val="1f3864"/>
          <w:rtl w:val="0"/>
        </w:rPr>
        <w:t xml:space="preserve">, en la ruta encontramos hermosas vistas del paisaje y gran variedad de aves y mariposas propias de la región, el destino: una hermosa plaza frente al Mar Pacifico. La duración total del recorrido es de cerca de 4 horas regresando al hotel para descansar y disfrutar de la cena.</w:t>
        <w:br w:type="textWrapping"/>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4: </w:t>
      </w:r>
      <w:r w:rsidDel="00000000" w:rsidR="00000000" w:rsidRPr="00000000">
        <w:rPr>
          <w:rFonts w:ascii="Calibri" w:cs="Calibri" w:eastAsia="Calibri" w:hAnsi="Calibri"/>
          <w:color w:val="1f3864"/>
          <w:rtl w:val="0"/>
        </w:rPr>
        <w:t xml:space="preserve">Desayuno en el hotel y traslado al aeropuerto para tu regreso a casa. </w:t>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w:t>
      </w:r>
    </w:p>
    <w:p w:rsidR="00000000" w:rsidDel="00000000" w:rsidP="00000000" w:rsidRDefault="00000000" w:rsidRPr="00000000" w14:paraId="0000001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Playa de Oro Lodge</w:t>
      </w:r>
    </w:p>
    <w:p w:rsidR="00000000" w:rsidDel="00000000" w:rsidP="00000000" w:rsidRDefault="00000000" w:rsidRPr="00000000" w14:paraId="00000016">
      <w:pPr>
        <w:jc w:val="center"/>
        <w:rPr>
          <w:rFonts w:ascii="Calibri" w:cs="Calibri" w:eastAsia="Calibri" w:hAnsi="Calibri"/>
          <w:b w:val="1"/>
          <w:color w:val="1f3864"/>
        </w:rPr>
      </w:pPr>
      <w:r w:rsidDel="00000000" w:rsidR="00000000" w:rsidRPr="00000000">
        <w:rPr>
          <w:rtl w:val="0"/>
        </w:rPr>
      </w:r>
    </w:p>
    <w:tbl>
      <w:tblPr>
        <w:tblStyle w:val="Table1"/>
        <w:tblW w:w="8779.0" w:type="dxa"/>
        <w:jc w:val="center"/>
        <w:tblLayout w:type="fixed"/>
        <w:tblLook w:val="0400"/>
      </w:tblPr>
      <w:tblGrid>
        <w:gridCol w:w="2280"/>
        <w:gridCol w:w="1679"/>
        <w:gridCol w:w="1701"/>
        <w:gridCol w:w="1560"/>
        <w:gridCol w:w="1559"/>
        <w:tblGridChange w:id="0">
          <w:tblGrid>
            <w:gridCol w:w="2280"/>
            <w:gridCol w:w="1679"/>
            <w:gridCol w:w="1701"/>
            <w:gridCol w:w="1560"/>
            <w:gridCol w:w="1559"/>
          </w:tblGrid>
        </w:tblGridChange>
      </w:tblGrid>
      <w:tr>
        <w:trPr>
          <w:cantSplit w:val="0"/>
          <w:trHeight w:val="58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por persona</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CUÁDRUPLE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4-11 AÑOS</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1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Habitación Estándar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$ 1.699.000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$ 1.775.000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$ 1.925.000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$ 1.349.000</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2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Noche </w:t>
            </w:r>
            <w:r w:rsidDel="00000000" w:rsidR="00000000" w:rsidRPr="00000000">
              <w:rPr>
                <w:rFonts w:ascii="Calibri" w:cs="Calibri" w:eastAsia="Calibri" w:hAnsi="Calibri"/>
                <w:b w:val="1"/>
                <w:color w:val="002060"/>
                <w:rtl w:val="0"/>
              </w:rPr>
              <w:t xml:space="preserve">adic</w:t>
            </w:r>
            <w:r w:rsidDel="00000000" w:rsidR="00000000" w:rsidRPr="00000000">
              <w:rPr>
                <w:rFonts w:ascii="Calibri" w:cs="Calibri" w:eastAsia="Calibri" w:hAnsi="Calibri"/>
                <w:b w:val="1"/>
                <w:color w:val="002060"/>
                <w:rtl w:val="0"/>
              </w:rPr>
              <w:t xml:space="preserve">. Estándar</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$ 312.000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$ 335.000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$ 380.000</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$ 260.000</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Habitación Especial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$ 1.875.000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$ 1.985.000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$ 2.195.000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$ 1.536.000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Noche </w:t>
            </w:r>
            <w:r w:rsidDel="00000000" w:rsidR="00000000" w:rsidRPr="00000000">
              <w:rPr>
                <w:rFonts w:ascii="Calibri" w:cs="Calibri" w:eastAsia="Calibri" w:hAnsi="Calibri"/>
                <w:b w:val="1"/>
                <w:color w:val="002060"/>
                <w:rtl w:val="0"/>
              </w:rPr>
              <w:t xml:space="preserve">adic</w:t>
            </w:r>
            <w:r w:rsidDel="00000000" w:rsidR="00000000" w:rsidRPr="00000000">
              <w:rPr>
                <w:rFonts w:ascii="Calibri" w:cs="Calibri" w:eastAsia="Calibri" w:hAnsi="Calibri"/>
                <w:b w:val="1"/>
                <w:color w:val="002060"/>
                <w:rtl w:val="0"/>
              </w:rPr>
              <w:t xml:space="preserve">. Especial</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$ 366.000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$ 399.000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$ 461.000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$ 325.000</w:t>
            </w:r>
          </w:p>
        </w:tc>
      </w:tr>
    </w:tbl>
    <w:p w:rsidR="00000000" w:rsidDel="00000000" w:rsidP="00000000" w:rsidRDefault="00000000" w:rsidRPr="00000000" w14:paraId="00000030">
      <w:pPr>
        <w:jc w:val="center"/>
        <w:rPr>
          <w:rFonts w:ascii="Calibri" w:cs="Calibri" w:eastAsia="Calibri" w:hAnsi="Calibri"/>
          <w:b w:val="1"/>
          <w:i w:val="1"/>
          <w:color w:val="1f3864"/>
        </w:rPr>
      </w:pPr>
      <w:r w:rsidDel="00000000" w:rsidR="00000000" w:rsidRPr="00000000">
        <w:rPr>
          <w:rFonts w:ascii="Calibri" w:cs="Calibri" w:eastAsia="Calibri" w:hAnsi="Calibri"/>
          <w:b w:val="1"/>
          <w:i w:val="1"/>
          <w:color w:val="1f3864"/>
          <w:rtl w:val="0"/>
        </w:rPr>
        <w:t xml:space="preserve">* Tarifa sujeta a cambio sin previo aviso.</w:t>
      </w:r>
    </w:p>
    <w:p w:rsidR="00000000" w:rsidDel="00000000" w:rsidP="00000000" w:rsidRDefault="00000000" w:rsidRPr="00000000" w14:paraId="0000003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3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 aeropuerto – hotel – aeropuerto en Bahía Solano.</w:t>
      </w:r>
    </w:p>
    <w:p w:rsidR="00000000" w:rsidDel="00000000" w:rsidP="00000000" w:rsidRDefault="00000000" w:rsidRPr="00000000" w14:paraId="0000003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Recepción y manejo de equipaje.</w:t>
      </w:r>
    </w:p>
    <w:p w:rsidR="00000000" w:rsidDel="00000000" w:rsidP="00000000" w:rsidRDefault="00000000" w:rsidRPr="00000000" w14:paraId="0000003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Refresco de bienvenida.</w:t>
      </w:r>
    </w:p>
    <w:p w:rsidR="00000000" w:rsidDel="00000000" w:rsidP="00000000" w:rsidRDefault="00000000" w:rsidRPr="00000000" w14:paraId="0000003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Alojamiento en habitación frente a la selva con ventilador y terraza con hamaca o</w:t>
      </w:r>
    </w:p>
    <w:p w:rsidR="00000000" w:rsidDel="00000000" w:rsidP="00000000" w:rsidRDefault="00000000" w:rsidRPr="00000000" w14:paraId="0000003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habitación frente al mar con aire acondicionado y terraza con hamaca.</w:t>
      </w:r>
    </w:p>
    <w:p w:rsidR="00000000" w:rsidDel="00000000" w:rsidP="00000000" w:rsidRDefault="00000000" w:rsidRPr="00000000" w14:paraId="0000003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Desayuno, almuerzo y cena.</w:t>
      </w:r>
    </w:p>
    <w:p w:rsidR="00000000" w:rsidDel="00000000" w:rsidP="00000000" w:rsidRDefault="00000000" w:rsidRPr="00000000" w14:paraId="0000003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Charla sobre las ballenas Yubartas y precauciones para el avistamiento</w:t>
      </w:r>
    </w:p>
    <w:p w:rsidR="00000000" w:rsidDel="00000000" w:rsidP="00000000" w:rsidRDefault="00000000" w:rsidRPr="00000000" w14:paraId="0000003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 salidas de avistamiento de ballenas en lancha.</w:t>
      </w:r>
    </w:p>
    <w:p w:rsidR="00000000" w:rsidDel="00000000" w:rsidP="00000000" w:rsidRDefault="00000000" w:rsidRPr="00000000" w14:paraId="000000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Caminata por la selva húmeda tropical a la playa de Los Deseos.</w:t>
      </w:r>
    </w:p>
    <w:p w:rsidR="00000000" w:rsidDel="00000000" w:rsidP="00000000" w:rsidRDefault="00000000" w:rsidRPr="00000000" w14:paraId="000000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Caminata por el sendero a los riachuelos de Juná.</w:t>
      </w:r>
    </w:p>
    <w:p w:rsidR="00000000" w:rsidDel="00000000" w:rsidP="00000000" w:rsidRDefault="00000000" w:rsidRPr="00000000" w14:paraId="000000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Acompañante en las caminatas y asistencia médica e impuestos</w:t>
      </w:r>
    </w:p>
    <w:p w:rsidR="00000000" w:rsidDel="00000000" w:rsidP="00000000" w:rsidRDefault="00000000" w:rsidRPr="00000000" w14:paraId="0000003E">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e impuestos, tasa aeroportuaria en Bahía Solano Aprox ($8.000)</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Contribución a la comunidad para ingreso a los senderos de las caminatas descritas Aprox. ($15.000).</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contribución pro-turismo Aprox. (Adultos $ 70.000)</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en el plan.</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w:t>
      </w:r>
      <w:r w:rsidDel="00000000" w:rsidR="00000000" w:rsidRPr="00000000">
        <w:rPr>
          <w:rFonts w:ascii="Calibri" w:cs="Calibri" w:eastAsia="Calibri" w:hAnsi="Calibri"/>
          <w:color w:val="1f3864"/>
          <w:rtl w:val="0"/>
        </w:rPr>
        <w:t xml:space="preserve"> total deberá realizarse 60 días </w:t>
      </w:r>
      <w:r w:rsidDel="00000000" w:rsidR="00000000" w:rsidRPr="00000000">
        <w:rPr>
          <w:rFonts w:ascii="Calibri" w:cs="Calibri" w:eastAsia="Calibri" w:hAnsi="Calibri"/>
          <w:color w:val="1f3864"/>
          <w:rtl w:val="0"/>
        </w:rPr>
        <w:t xml:space="preserve">previo al</w:t>
      </w:r>
      <w:r w:rsidDel="00000000" w:rsidR="00000000" w:rsidRPr="00000000">
        <w:rPr>
          <w:rFonts w:ascii="Calibri" w:cs="Calibri" w:eastAsia="Calibri" w:hAnsi="Calibri"/>
          <w:color w:val="1f3864"/>
          <w:rtl w:val="0"/>
        </w:rPr>
        <w:t xml:space="preserve"> inicio del circuito.</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Menores de 4 años pagan seguro hotelero, cualquier consumo realizado y transporte.</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tiempo de espera en el aeropuerto es 2 horas a partir del aterrizaje del vuelo, en ese momento se marca no show.</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1">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4">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w:t>
      </w:r>
      <w:r w:rsidDel="00000000" w:rsidR="00000000" w:rsidRPr="00000000">
        <w:rPr>
          <w:rFonts w:ascii="Calibri" w:cs="Calibri" w:eastAsia="Calibri" w:hAnsi="Calibri"/>
          <w:b w:val="1"/>
          <w:color w:val="1f3864"/>
          <w:rtl w:val="0"/>
        </w:rPr>
        <w:t xml:space="preserve">X CANCELACIONES</w:t>
      </w:r>
      <w:r w:rsidDel="00000000" w:rsidR="00000000" w:rsidRPr="00000000">
        <w:rPr>
          <w:rFonts w:ascii="Calibri" w:cs="Calibri" w:eastAsia="Calibri" w:hAnsi="Calibri"/>
          <w:b w:val="1"/>
          <w:color w:val="1f3864"/>
          <w:rtl w:val="0"/>
        </w:rPr>
        <w:t xml:space="preserve">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57">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8">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9">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A">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aerolíneas limitan el equipaje a 10 Kg. por persona.</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hay cajeros electrónicos, lleve dinero de baja denominación.</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ropa liviana y fresca, zapatos apropiados para caminatas por bosque y río (tenis).</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Careta, snorkel, binoculares, linterna.</w:t>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64">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DOCUMENTOS REQUERIDOS</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o cédula de ciudadanía.</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6B">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000ff"/>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p w:rsidR="00000000" w:rsidDel="00000000" w:rsidP="00000000" w:rsidRDefault="00000000" w:rsidRPr="00000000" w14:paraId="0000006F">
      <w:pPr>
        <w:jc w:val="both"/>
        <w:rPr>
          <w:rFonts w:ascii="Calibri" w:cs="Calibri" w:eastAsia="Calibri" w:hAnsi="Calibri"/>
          <w:color w:val="1f3864"/>
        </w:rPr>
      </w:pP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-1097913</wp:posOffset>
          </wp:positionH>
          <wp:positionV relativeFrom="paragraph">
            <wp:posOffset>679450</wp:posOffset>
          </wp:positionV>
          <wp:extent cx="7806690" cy="1042035"/>
          <wp:effectExtent b="0" l="0" r="0" t="0"/>
          <wp:wrapNone/>
          <wp:docPr id="213940938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-711833</wp:posOffset>
          </wp:positionH>
          <wp:positionV relativeFrom="paragraph">
            <wp:posOffset>3639185</wp:posOffset>
          </wp:positionV>
          <wp:extent cx="381000" cy="2667000"/>
          <wp:effectExtent b="0" l="0" r="0" t="0"/>
          <wp:wrapNone/>
          <wp:docPr id="2139409380"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81000" cy="2667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-1311274</wp:posOffset>
          </wp:positionH>
          <wp:positionV relativeFrom="paragraph">
            <wp:posOffset>-218501</wp:posOffset>
          </wp:positionV>
          <wp:extent cx="2360884" cy="1365893"/>
          <wp:effectExtent b="0" l="0" r="0" t="0"/>
          <wp:wrapNone/>
          <wp:docPr id="2139409375" name="image4.png"/>
          <a:graphic>
            <a:graphicData uri="http://schemas.openxmlformats.org/drawingml/2006/picture">
              <pic:pic>
                <pic:nvPicPr>
                  <pic:cNvPr id="0" name="image4.png"/>
                  <pic:cNvPicPr preferRelativeResize="0"/>
                </pic:nvPicPr>
                <pic:blipFill>
                  <a:blip r:embed="rId1"/>
                  <a:srcRect b="0" l="0" r="0" t="13891"/>
                  <a:stretch>
                    <a:fillRect/>
                  </a:stretch>
                </pic:blipFill>
                <pic:spPr>
                  <a:xfrm>
                    <a:off x="0" y="0"/>
                    <a:ext cx="2360884" cy="136589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-1308098</wp:posOffset>
          </wp:positionH>
          <wp:positionV relativeFrom="paragraph">
            <wp:posOffset>-464181</wp:posOffset>
          </wp:positionV>
          <wp:extent cx="8016875" cy="955040"/>
          <wp:effectExtent b="0" l="0" r="0" t="0"/>
          <wp:wrapNone/>
          <wp:docPr id="213940937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-711834</wp:posOffset>
          </wp:positionH>
          <wp:positionV relativeFrom="paragraph">
            <wp:posOffset>2540635</wp:posOffset>
          </wp:positionV>
          <wp:extent cx="349250" cy="2628900"/>
          <wp:effectExtent b="0" l="0" r="0" t="0"/>
          <wp:wrapNone/>
          <wp:docPr id="2139409381"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3492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7qNWoc9Z4ctjFrjD2eZHxU4esw==">CgMxLjA4AHIhMVZ0b00wTWNCbDIwX1hDNndOMHBRRmRWWVc5RHJfa1VW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2024-04-12T20:21:00Z</dcterms:created>
  <dc:creator>Eliana Gomez</dc:creator>
</cp:coreProperties>
</file>