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color w:val="002060"/>
          <w:sz w:val="48"/>
          <w:szCs w:val="48"/>
        </w:rPr>
      </w:pPr>
      <w:r w:rsidDel="00000000" w:rsidR="00000000" w:rsidRPr="00000000">
        <w:rPr>
          <w:b w:val="1"/>
          <w:color w:val="002060"/>
          <w:sz w:val="48"/>
          <w:szCs w:val="48"/>
          <w:rtl w:val="0"/>
        </w:rPr>
        <w:t xml:space="preserve">FARAONES DE EGIPTO CON MAR ROJO</w:t>
      </w:r>
    </w:p>
    <w:p w:rsidR="00000000" w:rsidDel="00000000" w:rsidP="00000000" w:rsidRDefault="00000000" w:rsidRPr="00000000" w14:paraId="00000002">
      <w:pPr>
        <w:spacing w:after="0" w:line="240" w:lineRule="auto"/>
        <w:jc w:val="center"/>
        <w:rPr>
          <w:b w:val="1"/>
          <w:color w:val="002060"/>
          <w:sz w:val="48"/>
          <w:szCs w:val="48"/>
        </w:rPr>
      </w:pPr>
      <w:r w:rsidDel="00000000" w:rsidR="00000000" w:rsidRPr="00000000">
        <w:rPr>
          <w:b w:val="1"/>
          <w:color w:val="002060"/>
          <w:sz w:val="48"/>
          <w:szCs w:val="48"/>
          <w:rtl w:val="0"/>
        </w:rPr>
        <w:t xml:space="preserve">10N/11D</w:t>
      </w:r>
    </w:p>
    <w:p w:rsidR="00000000" w:rsidDel="00000000" w:rsidP="00000000" w:rsidRDefault="00000000" w:rsidRPr="00000000" w14:paraId="00000003">
      <w:pPr>
        <w:spacing w:after="0" w:line="240" w:lineRule="auto"/>
        <w:jc w:val="center"/>
        <w:rPr>
          <w:b w:val="1"/>
          <w:color w:val="002060"/>
          <w:sz w:val="48"/>
          <w:szCs w:val="48"/>
        </w:rPr>
      </w:pPr>
      <w:r w:rsidDel="00000000" w:rsidR="00000000" w:rsidRPr="00000000">
        <w:rPr>
          <w:color w:val="1f3864"/>
          <w:rtl w:val="0"/>
        </w:rPr>
        <w:t xml:space="preserve">(</w:t>
      </w:r>
      <w:r w:rsidDel="00000000" w:rsidR="00000000" w:rsidRPr="00000000">
        <w:rPr>
          <w:i w:val="1"/>
          <w:color w:val="1f3864"/>
          <w:rtl w:val="0"/>
        </w:rPr>
        <w:t xml:space="preserve">El Cairo + Crucero Por El Nilo + Sharm El Sheik</w:t>
      </w:r>
      <w:r w:rsidDel="00000000" w:rsidR="00000000" w:rsidRPr="00000000">
        <w:rPr>
          <w:color w:val="1f3864"/>
          <w:rtl w:val="0"/>
        </w:rPr>
        <w:t xml:space="preserve">)</w:t>
      </w:r>
      <w:r w:rsidDel="00000000" w:rsidR="00000000" w:rsidRPr="00000000">
        <w:rPr>
          <w:rtl w:val="0"/>
        </w:rPr>
      </w:r>
    </w:p>
    <w:p w:rsidR="00000000" w:rsidDel="00000000" w:rsidP="00000000" w:rsidRDefault="00000000" w:rsidRPr="00000000" w14:paraId="00000004">
      <w:pPr>
        <w:spacing w:after="0" w:line="240" w:lineRule="auto"/>
        <w:jc w:val="center"/>
        <w:rPr>
          <w:color w:val="002060"/>
          <w:sz w:val="20"/>
          <w:szCs w:val="20"/>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after="0" w:line="240" w:lineRule="auto"/>
        <w:rPr>
          <w:color w:val="1f3864"/>
        </w:rPr>
      </w:pPr>
      <w:bookmarkStart w:colFirst="0" w:colLast="0" w:name="_heading=h.30j0zll" w:id="0"/>
      <w:bookmarkEnd w:id="0"/>
      <w:r w:rsidDel="00000000" w:rsidR="00000000" w:rsidRPr="00000000">
        <w:rPr>
          <w:b w:val="1"/>
          <w:color w:val="1f3864"/>
          <w:rtl w:val="0"/>
        </w:rPr>
        <w:t xml:space="preserve">SALIDAS: </w:t>
      </w:r>
      <w:r w:rsidDel="00000000" w:rsidR="00000000" w:rsidRPr="00000000">
        <w:rPr>
          <w:color w:val="1f3864"/>
          <w:rtl w:val="0"/>
        </w:rPr>
        <w:t xml:space="preserve">Todos los Sábados y Jueves.</w: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color w:val="1f3864"/>
        </w:rPr>
      </w:pPr>
      <w:r w:rsidDel="00000000" w:rsidR="00000000" w:rsidRPr="00000000">
        <w:rPr>
          <w:b w:val="1"/>
          <w:color w:val="1f3864"/>
          <w:rtl w:val="0"/>
        </w:rPr>
        <w:t xml:space="preserve">VIGENCIA DE VIAJE: </w:t>
      </w:r>
      <w:r w:rsidDel="00000000" w:rsidR="00000000" w:rsidRPr="00000000">
        <w:rPr>
          <w:color w:val="1f3864"/>
          <w:rtl w:val="0"/>
        </w:rPr>
        <w:t xml:space="preserve"> Hasta el 28 de Febrero 2026.</w:t>
      </w:r>
    </w:p>
    <w:p w:rsidR="00000000" w:rsidDel="00000000" w:rsidP="00000000" w:rsidRDefault="00000000" w:rsidRPr="00000000" w14:paraId="00000007">
      <w:pPr>
        <w:pBdr>
          <w:bottom w:color="000000" w:space="1" w:sz="6" w:val="single"/>
        </w:pBdr>
        <w:rPr>
          <w:color w:val="1f3864"/>
          <w:sz w:val="6"/>
          <w:szCs w:val="6"/>
        </w:rPr>
      </w:pPr>
      <w:r w:rsidDel="00000000" w:rsidR="00000000" w:rsidRPr="00000000">
        <w:rPr>
          <w:rtl w:val="0"/>
        </w:rPr>
      </w:r>
    </w:p>
    <w:p w:rsidR="00000000" w:rsidDel="00000000" w:rsidP="00000000" w:rsidRDefault="00000000" w:rsidRPr="00000000" w14:paraId="00000008">
      <w:pPr>
        <w:spacing w:after="0" w:line="240" w:lineRule="auto"/>
        <w:jc w:val="center"/>
        <w:rPr>
          <w:b w:val="1"/>
          <w:color w:val="002060"/>
        </w:rPr>
      </w:pPr>
      <w:r w:rsidDel="00000000" w:rsidR="00000000" w:rsidRPr="00000000">
        <w:rPr>
          <w:b w:val="1"/>
          <w:color w:val="002060"/>
        </w:rPr>
        <w:drawing>
          <wp:inline distB="0" distT="0" distL="0" distR="0">
            <wp:extent cx="1565093" cy="1222440"/>
            <wp:effectExtent b="0" l="0" r="0" t="0"/>
            <wp:docPr id="198370674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565093" cy="1222440"/>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56050" cy="1243473"/>
            <wp:effectExtent b="0" l="0" r="0" t="0"/>
            <wp:docPr id="198370674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56050" cy="1243473"/>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939447" cy="1243473"/>
            <wp:effectExtent b="0" l="0" r="0" t="0"/>
            <wp:docPr id="198370674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39447" cy="124347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A">
      <w:pPr>
        <w:spacing w:after="0" w:line="240" w:lineRule="auto"/>
        <w:jc w:val="center"/>
        <w:rPr>
          <w:b w:val="1"/>
          <w:color w:val="002060"/>
        </w:rPr>
      </w:pPr>
      <w:r w:rsidDel="00000000" w:rsidR="00000000" w:rsidRPr="00000000">
        <w:rPr>
          <w:b w:val="1"/>
          <w:color w:val="002060"/>
          <w:rtl w:val="0"/>
        </w:rPr>
        <w:t xml:space="preserve">ITINERARIO</w:t>
      </w:r>
    </w:p>
    <w:p w:rsidR="00000000" w:rsidDel="00000000" w:rsidP="00000000" w:rsidRDefault="00000000" w:rsidRPr="00000000" w14:paraId="0000000B">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0C">
      <w:pPr>
        <w:spacing w:after="0" w:line="240" w:lineRule="auto"/>
        <w:jc w:val="both"/>
        <w:rPr>
          <w:b w:val="1"/>
          <w:color w:val="002060"/>
        </w:rPr>
      </w:pPr>
      <w:r w:rsidDel="00000000" w:rsidR="00000000" w:rsidRPr="00000000">
        <w:rPr>
          <w:b w:val="1"/>
          <w:color w:val="002060"/>
          <w:rtl w:val="0"/>
        </w:rPr>
        <w:t xml:space="preserve">Día 01 - EL CAIRO: </w:t>
      </w:r>
    </w:p>
    <w:p w:rsidR="00000000" w:rsidDel="00000000" w:rsidP="00000000" w:rsidRDefault="00000000" w:rsidRPr="00000000" w14:paraId="0000000D">
      <w:pPr>
        <w:spacing w:after="0" w:line="240" w:lineRule="auto"/>
        <w:jc w:val="both"/>
        <w:rPr>
          <w:color w:val="002060"/>
        </w:rPr>
      </w:pPr>
      <w:r w:rsidDel="00000000" w:rsidR="00000000" w:rsidRPr="00000000">
        <w:rPr>
          <w:color w:val="002060"/>
          <w:rtl w:val="0"/>
        </w:rPr>
        <w:t xml:space="preserve">Llegada al Aeropuerto Internacional de El Cairo, asistencia de habla hispana en el aeropuerto por parte de nuestro representante antes del control de pasaportes. Traslado al hotel y alojamiento.</w:t>
      </w:r>
    </w:p>
    <w:p w:rsidR="00000000" w:rsidDel="00000000" w:rsidP="00000000" w:rsidRDefault="00000000" w:rsidRPr="00000000" w14:paraId="0000000E">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0F">
      <w:pPr>
        <w:spacing w:after="0" w:line="240" w:lineRule="auto"/>
        <w:jc w:val="both"/>
        <w:rPr>
          <w:b w:val="1"/>
          <w:color w:val="002060"/>
        </w:rPr>
      </w:pPr>
      <w:r w:rsidDel="00000000" w:rsidR="00000000" w:rsidRPr="00000000">
        <w:rPr>
          <w:b w:val="1"/>
          <w:color w:val="002060"/>
          <w:rtl w:val="0"/>
        </w:rPr>
        <w:t xml:space="preserve">Día 02 - EL CAIRO: </w:t>
      </w:r>
    </w:p>
    <w:p w:rsidR="00000000" w:rsidDel="00000000" w:rsidP="00000000" w:rsidRDefault="00000000" w:rsidRPr="00000000" w14:paraId="00000010">
      <w:pPr>
        <w:spacing w:after="0" w:line="240" w:lineRule="auto"/>
        <w:jc w:val="both"/>
        <w:rPr>
          <w:color w:val="002060"/>
        </w:rPr>
      </w:pPr>
      <w:r w:rsidDel="00000000" w:rsidR="00000000" w:rsidRPr="00000000">
        <w:rPr>
          <w:color w:val="002060"/>
          <w:rtl w:val="0"/>
        </w:rPr>
        <w:t xml:space="preserve">Desayuno. Medio día de visitas a las Tres Pirámides de Guiza; Keops, Kefrén y Micerinos, a la Eterna Esfinge y al Templo del Valle de Kefrén "no incluye entrada al interior de las Pirámides". Tarde libre, posibilidad de realizar visita </w:t>
      </w:r>
      <w:r w:rsidDel="00000000" w:rsidR="00000000" w:rsidRPr="00000000">
        <w:rPr>
          <w:b w:val="1"/>
          <w:color w:val="ff0000"/>
          <w:rtl w:val="0"/>
        </w:rPr>
        <w:t xml:space="preserve">opcional</w:t>
      </w:r>
      <w:r w:rsidDel="00000000" w:rsidR="00000000" w:rsidRPr="00000000">
        <w:rPr>
          <w:color w:val="ff0000"/>
          <w:rtl w:val="0"/>
        </w:rPr>
        <w:t xml:space="preserve"> </w:t>
      </w:r>
      <w:r w:rsidDel="00000000" w:rsidR="00000000" w:rsidRPr="00000000">
        <w:rPr>
          <w:color w:val="002060"/>
          <w:rtl w:val="0"/>
        </w:rPr>
        <w:t xml:space="preserve">a la Necrópolis de Saqqara y la Ciudad de Menfis, Capital del Imperio Antiguo. Por la noche, posibilidad de realizar visita </w:t>
      </w:r>
      <w:r w:rsidDel="00000000" w:rsidR="00000000" w:rsidRPr="00000000">
        <w:rPr>
          <w:b w:val="1"/>
          <w:color w:val="ff0000"/>
          <w:rtl w:val="0"/>
        </w:rPr>
        <w:t xml:space="preserve">opcional</w:t>
      </w:r>
      <w:r w:rsidDel="00000000" w:rsidR="00000000" w:rsidRPr="00000000">
        <w:rPr>
          <w:color w:val="ff0000"/>
          <w:rtl w:val="0"/>
        </w:rPr>
        <w:t xml:space="preserve"> </w:t>
      </w:r>
      <w:r w:rsidDel="00000000" w:rsidR="00000000" w:rsidRPr="00000000">
        <w:rPr>
          <w:color w:val="002060"/>
          <w:rtl w:val="0"/>
        </w:rPr>
        <w:t xml:space="preserve">al Espectáculo de Luz y Sonido en las Pirámides de Guiza. Regreso al hotel y alojamiento.</w:t>
      </w:r>
    </w:p>
    <w:p w:rsidR="00000000" w:rsidDel="00000000" w:rsidP="00000000" w:rsidRDefault="00000000" w:rsidRPr="00000000" w14:paraId="00000011">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12">
      <w:pPr>
        <w:spacing w:after="0" w:line="240" w:lineRule="auto"/>
        <w:jc w:val="both"/>
        <w:rPr>
          <w:b w:val="1"/>
          <w:color w:val="002060"/>
        </w:rPr>
      </w:pPr>
      <w:r w:rsidDel="00000000" w:rsidR="00000000" w:rsidRPr="00000000">
        <w:rPr>
          <w:b w:val="1"/>
          <w:color w:val="002060"/>
          <w:rtl w:val="0"/>
        </w:rPr>
        <w:t xml:space="preserve">Día 03: EL CAIRO / LUXOR:</w:t>
      </w:r>
    </w:p>
    <w:p w:rsidR="00000000" w:rsidDel="00000000" w:rsidP="00000000" w:rsidRDefault="00000000" w:rsidRPr="00000000" w14:paraId="00000013">
      <w:pPr>
        <w:spacing w:after="0" w:line="240" w:lineRule="auto"/>
        <w:jc w:val="both"/>
        <w:rPr>
          <w:color w:val="002060"/>
        </w:rPr>
      </w:pPr>
      <w:r w:rsidDel="00000000" w:rsidR="00000000" w:rsidRPr="00000000">
        <w:rPr>
          <w:color w:val="002060"/>
          <w:rtl w:val="0"/>
        </w:rPr>
        <w:t xml:space="preserve">Media Pensión. Día libre, se puede volar directo a Luxor. Por la mañana, posibilidad de realizar visita </w:t>
      </w:r>
      <w:r w:rsidDel="00000000" w:rsidR="00000000" w:rsidRPr="00000000">
        <w:rPr>
          <w:b w:val="1"/>
          <w:color w:val="ff0000"/>
          <w:rtl w:val="0"/>
        </w:rPr>
        <w:t xml:space="preserve">opcional</w:t>
      </w:r>
      <w:r w:rsidDel="00000000" w:rsidR="00000000" w:rsidRPr="00000000">
        <w:rPr>
          <w:color w:val="ff0000"/>
          <w:rtl w:val="0"/>
        </w:rPr>
        <w:t xml:space="preserve"> </w:t>
      </w:r>
      <w:r w:rsidDel="00000000" w:rsidR="00000000" w:rsidRPr="00000000">
        <w:rPr>
          <w:color w:val="002060"/>
          <w:rtl w:val="0"/>
        </w:rPr>
        <w:t xml:space="preserve">de día completo a la ciudad de El Cairo; al Museo Egipcio de Arte Faraónico, a la Ciudadela de Saladino con su Mezquita de Alabastro de Muhammad Ali, al Barrio Copto y al Mercado de Khan el Khalili. Por la tarde, traslado al Aeropuerto Internacional de El Cairo y vuelo doméstico con destino a Luxor. Llegada a Luxor. Traslado al barco. Noche a bordo.</w:t>
      </w:r>
    </w:p>
    <w:p w:rsidR="00000000" w:rsidDel="00000000" w:rsidP="00000000" w:rsidRDefault="00000000" w:rsidRPr="00000000" w14:paraId="00000014">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15">
      <w:pPr>
        <w:spacing w:after="0" w:line="240" w:lineRule="auto"/>
        <w:jc w:val="both"/>
        <w:rPr>
          <w:b w:val="1"/>
          <w:color w:val="002060"/>
        </w:rPr>
      </w:pPr>
      <w:r w:rsidDel="00000000" w:rsidR="00000000" w:rsidRPr="00000000">
        <w:rPr>
          <w:b w:val="1"/>
          <w:color w:val="002060"/>
          <w:rtl w:val="0"/>
        </w:rPr>
        <w:t xml:space="preserve">Día 04: LUXOR / ESNA / EDFU: </w:t>
      </w:r>
    </w:p>
    <w:p w:rsidR="00000000" w:rsidDel="00000000" w:rsidP="00000000" w:rsidRDefault="00000000" w:rsidRPr="00000000" w14:paraId="00000016">
      <w:pPr>
        <w:spacing w:after="0" w:line="240" w:lineRule="auto"/>
        <w:jc w:val="both"/>
        <w:rPr>
          <w:color w:val="002060"/>
        </w:rPr>
      </w:pPr>
      <w:r w:rsidDel="00000000" w:rsidR="00000000" w:rsidRPr="00000000">
        <w:rPr>
          <w:color w:val="002060"/>
          <w:rtl w:val="0"/>
        </w:rPr>
        <w:t xml:space="preserve">Pensión Completa. Por la mañana, visita a la Orilla Oriental en Luxor; a los Templos de Luxor y Karnak. Por la tarde, posibilidad de realizar visita opcional a la Orilla Occidental en Luxor; a la Necrópolis de Tebas; al Valle de los Reyes, al Templo Funerario de la Reina Hatshepsut conocido como El-Deir El-Bahari, y a los Colosos de Memnón. A la hora prevista, zarparemos hacia Esna. Cruzaremos la Esclusa de Esna y continuaremos la navegación hacia Edfu. Noche a bordo.</w:t>
      </w:r>
    </w:p>
    <w:p w:rsidR="00000000" w:rsidDel="00000000" w:rsidP="00000000" w:rsidRDefault="00000000" w:rsidRPr="00000000" w14:paraId="00000017">
      <w:pPr>
        <w:spacing w:after="0" w:line="240" w:lineRule="auto"/>
        <w:jc w:val="both"/>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line="240" w:lineRule="auto"/>
        <w:jc w:val="both"/>
        <w:rPr>
          <w:b w:val="1"/>
          <w:color w:val="002060"/>
        </w:rPr>
      </w:pPr>
      <w:r w:rsidDel="00000000" w:rsidR="00000000" w:rsidRPr="00000000">
        <w:rPr>
          <w:b w:val="1"/>
          <w:color w:val="002060"/>
          <w:rtl w:val="0"/>
        </w:rPr>
        <w:t xml:space="preserve">Día 05: EDFU / KOM OMBO / ASUÁN: </w:t>
      </w:r>
    </w:p>
    <w:p w:rsidR="00000000" w:rsidDel="00000000" w:rsidP="00000000" w:rsidRDefault="00000000" w:rsidRPr="00000000" w14:paraId="00000019">
      <w:pPr>
        <w:spacing w:after="0" w:line="240" w:lineRule="auto"/>
        <w:jc w:val="both"/>
        <w:rPr>
          <w:color w:val="002060"/>
        </w:rPr>
      </w:pPr>
      <w:r w:rsidDel="00000000" w:rsidR="00000000" w:rsidRPr="00000000">
        <w:rPr>
          <w:color w:val="002060"/>
          <w:rtl w:val="0"/>
        </w:rPr>
        <w:t xml:space="preserve">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w:t>
      </w:r>
    </w:p>
    <w:p w:rsidR="00000000" w:rsidDel="00000000" w:rsidP="00000000" w:rsidRDefault="00000000" w:rsidRPr="00000000" w14:paraId="0000001A">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1B">
      <w:pPr>
        <w:spacing w:after="0" w:line="240" w:lineRule="auto"/>
        <w:jc w:val="both"/>
        <w:rPr>
          <w:b w:val="1"/>
          <w:color w:val="002060"/>
        </w:rPr>
      </w:pPr>
      <w:r w:rsidDel="00000000" w:rsidR="00000000" w:rsidRPr="00000000">
        <w:rPr>
          <w:b w:val="1"/>
          <w:color w:val="002060"/>
          <w:rtl w:val="0"/>
        </w:rPr>
        <w:t xml:space="preserve">Día 06: </w:t>
      </w:r>
      <w:r w:rsidDel="00000000" w:rsidR="00000000" w:rsidRPr="00000000">
        <w:rPr>
          <w:b w:val="1"/>
          <w:color w:val="002060"/>
          <w:rtl w:val="0"/>
        </w:rPr>
        <w:t xml:space="preserve">ASUÁN</w:t>
      </w:r>
      <w:r w:rsidDel="00000000" w:rsidR="00000000" w:rsidRPr="00000000">
        <w:rPr>
          <w:b w:val="1"/>
          <w:color w:val="002060"/>
          <w:rtl w:val="0"/>
        </w:rPr>
        <w:t xml:space="preserve">: </w:t>
      </w:r>
    </w:p>
    <w:p w:rsidR="00000000" w:rsidDel="00000000" w:rsidP="00000000" w:rsidRDefault="00000000" w:rsidRPr="00000000" w14:paraId="0000001C">
      <w:pPr>
        <w:spacing w:after="0" w:line="240" w:lineRule="auto"/>
        <w:jc w:val="both"/>
        <w:rPr>
          <w:color w:val="002060"/>
        </w:rPr>
      </w:pPr>
      <w:r w:rsidDel="00000000" w:rsidR="00000000" w:rsidRPr="00000000">
        <w:rPr>
          <w:color w:val="002060"/>
          <w:rtl w:val="0"/>
        </w:rPr>
        <w:t xml:space="preserve">Pensión Completa. Por la mañana, posibilidad de realizar excursión </w:t>
      </w:r>
      <w:r w:rsidDel="00000000" w:rsidR="00000000" w:rsidRPr="00000000">
        <w:rPr>
          <w:b w:val="1"/>
          <w:color w:val="ff0000"/>
          <w:rtl w:val="0"/>
        </w:rPr>
        <w:t xml:space="preserve">opcional</w:t>
      </w:r>
      <w:r w:rsidDel="00000000" w:rsidR="00000000" w:rsidRPr="00000000">
        <w:rPr>
          <w:color w:val="ff0000"/>
          <w:rtl w:val="0"/>
        </w:rPr>
        <w:t xml:space="preserve"> </w:t>
      </w:r>
      <w:r w:rsidDel="00000000" w:rsidR="00000000" w:rsidRPr="00000000">
        <w:rPr>
          <w:color w:val="002060"/>
          <w:rtl w:val="0"/>
        </w:rPr>
        <w:t xml:space="preserve">a los famosos Templos de Abu Simbel. A continuación, visita a la Alta Presa de Asuán y al Templo de Filae. Noche a bordo.</w:t>
      </w:r>
    </w:p>
    <w:p w:rsidR="00000000" w:rsidDel="00000000" w:rsidP="00000000" w:rsidRDefault="00000000" w:rsidRPr="00000000" w14:paraId="0000001D">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1E">
      <w:pPr>
        <w:spacing w:after="0" w:line="240" w:lineRule="auto"/>
        <w:jc w:val="both"/>
        <w:rPr>
          <w:b w:val="1"/>
          <w:color w:val="002060"/>
        </w:rPr>
      </w:pPr>
      <w:r w:rsidDel="00000000" w:rsidR="00000000" w:rsidRPr="00000000">
        <w:rPr>
          <w:b w:val="1"/>
          <w:color w:val="002060"/>
          <w:rtl w:val="0"/>
        </w:rPr>
        <w:t xml:space="preserve">Día 07: </w:t>
      </w:r>
      <w:r w:rsidDel="00000000" w:rsidR="00000000" w:rsidRPr="00000000">
        <w:rPr>
          <w:b w:val="1"/>
          <w:color w:val="002060"/>
          <w:rtl w:val="0"/>
        </w:rPr>
        <w:t xml:space="preserve">ASUÁN</w:t>
      </w:r>
      <w:r w:rsidDel="00000000" w:rsidR="00000000" w:rsidRPr="00000000">
        <w:rPr>
          <w:b w:val="1"/>
          <w:color w:val="002060"/>
          <w:rtl w:val="0"/>
        </w:rPr>
        <w:t xml:space="preserve"> / SHARM EL SHEIKH: </w:t>
      </w:r>
    </w:p>
    <w:p w:rsidR="00000000" w:rsidDel="00000000" w:rsidP="00000000" w:rsidRDefault="00000000" w:rsidRPr="00000000" w14:paraId="0000001F">
      <w:pPr>
        <w:spacing w:after="0" w:line="240" w:lineRule="auto"/>
        <w:jc w:val="both"/>
        <w:rPr>
          <w:color w:val="002060"/>
        </w:rPr>
      </w:pPr>
      <w:r w:rsidDel="00000000" w:rsidR="00000000" w:rsidRPr="00000000">
        <w:rPr>
          <w:color w:val="002060"/>
          <w:rtl w:val="0"/>
        </w:rPr>
        <w:t xml:space="preserve">Todo Incluido sin Bebidas Alcohólicas. Desembarque. Por la mañana, se emprenderá un paseo en una Faluca por el Río Nilo (típicos veleros egipcios) desde donde podremos admirar y disfrutar de una visita panorámica al Mausoleo del Agha Khan, a la Isla Elefantina y al Jardín Botánico. Traslado al Aeropuerto Internacional de Asuán y vuelo doméstico de conexión con El Cairo en dirección a la ciudad de Sharm El Sheikh en la Costa del Mar Rojo. Llegada a Sharm El Sheikh. Traslado al hotel y alojamiento.</w:t>
      </w:r>
    </w:p>
    <w:p w:rsidR="00000000" w:rsidDel="00000000" w:rsidP="00000000" w:rsidRDefault="00000000" w:rsidRPr="00000000" w14:paraId="00000020">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1">
      <w:pPr>
        <w:spacing w:after="0" w:line="240" w:lineRule="auto"/>
        <w:jc w:val="both"/>
        <w:rPr>
          <w:b w:val="1"/>
          <w:color w:val="002060"/>
        </w:rPr>
      </w:pPr>
      <w:r w:rsidDel="00000000" w:rsidR="00000000" w:rsidRPr="00000000">
        <w:rPr>
          <w:b w:val="1"/>
          <w:color w:val="002060"/>
          <w:rtl w:val="0"/>
        </w:rPr>
        <w:t xml:space="preserve">Días 8 y 9: SHARM EL SHEIKH: </w:t>
      </w:r>
    </w:p>
    <w:p w:rsidR="00000000" w:rsidDel="00000000" w:rsidP="00000000" w:rsidRDefault="00000000" w:rsidRPr="00000000" w14:paraId="00000022">
      <w:pPr>
        <w:spacing w:after="0" w:line="240" w:lineRule="auto"/>
        <w:jc w:val="both"/>
        <w:rPr>
          <w:color w:val="002060"/>
        </w:rPr>
      </w:pPr>
      <w:r w:rsidDel="00000000" w:rsidR="00000000" w:rsidRPr="00000000">
        <w:rPr>
          <w:color w:val="002060"/>
          <w:rtl w:val="0"/>
        </w:rPr>
        <w:t xml:space="preserve">Todo Incluido sin Bebidas Alcohólicas. Días libres para disfrutar de la Playa del Mar Rojo y las instalaciones del hotel. Posibilidad de realizar visitas </w:t>
      </w:r>
      <w:r w:rsidDel="00000000" w:rsidR="00000000" w:rsidRPr="00000000">
        <w:rPr>
          <w:b w:val="1"/>
          <w:color w:val="ff0000"/>
          <w:rtl w:val="0"/>
        </w:rPr>
        <w:t xml:space="preserve">opcionales</w:t>
      </w:r>
      <w:r w:rsidDel="00000000" w:rsidR="00000000" w:rsidRPr="00000000">
        <w:rPr>
          <w:color w:val="ff0000"/>
          <w:rtl w:val="0"/>
        </w:rPr>
        <w:t xml:space="preserve"> </w:t>
      </w:r>
      <w:r w:rsidDel="00000000" w:rsidR="00000000" w:rsidRPr="00000000">
        <w:rPr>
          <w:color w:val="002060"/>
          <w:rtl w:val="0"/>
        </w:rPr>
        <w:t xml:space="preserve">“actividades desérticas o acuáticas”. Alojamiento.</w:t>
      </w:r>
    </w:p>
    <w:p w:rsidR="00000000" w:rsidDel="00000000" w:rsidP="00000000" w:rsidRDefault="00000000" w:rsidRPr="00000000" w14:paraId="00000023">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4">
      <w:pPr>
        <w:spacing w:after="0" w:line="240" w:lineRule="auto"/>
        <w:jc w:val="both"/>
        <w:rPr>
          <w:b w:val="1"/>
          <w:color w:val="002060"/>
        </w:rPr>
      </w:pPr>
      <w:r w:rsidDel="00000000" w:rsidR="00000000" w:rsidRPr="00000000">
        <w:rPr>
          <w:b w:val="1"/>
          <w:color w:val="002060"/>
          <w:rtl w:val="0"/>
        </w:rPr>
        <w:t xml:space="preserve">Día 10: SHARM EL SHEIKH / EL CAIRO: </w:t>
      </w:r>
    </w:p>
    <w:p w:rsidR="00000000" w:rsidDel="00000000" w:rsidP="00000000" w:rsidRDefault="00000000" w:rsidRPr="00000000" w14:paraId="00000025">
      <w:pPr>
        <w:spacing w:after="0" w:line="240" w:lineRule="auto"/>
        <w:jc w:val="both"/>
        <w:rPr>
          <w:color w:val="002060"/>
        </w:rPr>
      </w:pPr>
      <w:r w:rsidDel="00000000" w:rsidR="00000000" w:rsidRPr="00000000">
        <w:rPr>
          <w:color w:val="002060"/>
          <w:rtl w:val="0"/>
        </w:rPr>
        <w:t xml:space="preserve">Desayuno. A la hora prevista, traslado al Aeropuerto Internacional de Sharm El Sheikh y vuelo doméstico de vuelta a El Cairo. Llegada a El Cairo. Traslado al hotel. Por la noche, posibilidad de realizar visita </w:t>
      </w:r>
      <w:r w:rsidDel="00000000" w:rsidR="00000000" w:rsidRPr="00000000">
        <w:rPr>
          <w:b w:val="1"/>
          <w:color w:val="ff0000"/>
          <w:rtl w:val="0"/>
        </w:rPr>
        <w:t xml:space="preserve">opcional</w:t>
      </w:r>
      <w:r w:rsidDel="00000000" w:rsidR="00000000" w:rsidRPr="00000000">
        <w:rPr>
          <w:color w:val="ff0000"/>
          <w:rtl w:val="0"/>
        </w:rPr>
        <w:t xml:space="preserve"> </w:t>
      </w:r>
      <w:r w:rsidDel="00000000" w:rsidR="00000000" w:rsidRPr="00000000">
        <w:rPr>
          <w:color w:val="002060"/>
          <w:rtl w:val="0"/>
        </w:rPr>
        <w:t xml:space="preserve">de Cena Buffet con Espectáculo en un barco por el Río Nilo. Regreso al hotel y alojamiento.</w:t>
      </w:r>
    </w:p>
    <w:p w:rsidR="00000000" w:rsidDel="00000000" w:rsidP="00000000" w:rsidRDefault="00000000" w:rsidRPr="00000000" w14:paraId="00000026">
      <w:pPr>
        <w:spacing w:after="0" w:line="240" w:lineRule="auto"/>
        <w:jc w:val="center"/>
        <w:rPr>
          <w:b w:val="1"/>
          <w:color w:val="002060"/>
        </w:rPr>
      </w:pPr>
      <w:r w:rsidDel="00000000" w:rsidR="00000000" w:rsidRPr="00000000">
        <w:rPr>
          <w:rtl w:val="0"/>
        </w:rPr>
      </w:r>
    </w:p>
    <w:p w:rsidR="00000000" w:rsidDel="00000000" w:rsidP="00000000" w:rsidRDefault="00000000" w:rsidRPr="00000000" w14:paraId="00000027">
      <w:pPr>
        <w:spacing w:after="0" w:line="240" w:lineRule="auto"/>
        <w:jc w:val="both"/>
        <w:rPr>
          <w:b w:val="1"/>
          <w:color w:val="002060"/>
        </w:rPr>
      </w:pPr>
      <w:r w:rsidDel="00000000" w:rsidR="00000000" w:rsidRPr="00000000">
        <w:rPr>
          <w:b w:val="1"/>
          <w:color w:val="002060"/>
          <w:rtl w:val="0"/>
        </w:rPr>
        <w:t xml:space="preserve">Día 11: EL CAIRO </w:t>
      </w:r>
    </w:p>
    <w:p w:rsidR="00000000" w:rsidDel="00000000" w:rsidP="00000000" w:rsidRDefault="00000000" w:rsidRPr="00000000" w14:paraId="00000028">
      <w:pPr>
        <w:spacing w:after="0" w:line="240" w:lineRule="auto"/>
        <w:jc w:val="both"/>
        <w:rPr>
          <w:color w:val="002060"/>
        </w:rPr>
      </w:pPr>
      <w:r w:rsidDel="00000000" w:rsidR="00000000" w:rsidRPr="00000000">
        <w:rPr>
          <w:color w:val="002060"/>
          <w:rtl w:val="0"/>
        </w:rPr>
        <w:t xml:space="preserve">Desayuno. A la hora prevista, traslado al Aeropuerto Internacional de El Cairo, asistencia de habla hispana en el aeropuerto por parte de nuestro representante. </w:t>
      </w:r>
    </w:p>
    <w:p w:rsidR="00000000" w:rsidDel="00000000" w:rsidP="00000000" w:rsidRDefault="00000000" w:rsidRPr="00000000" w14:paraId="00000029">
      <w:pPr>
        <w:spacing w:after="0" w:line="240" w:lineRule="auto"/>
        <w:jc w:val="both"/>
        <w:rPr>
          <w:color w:val="002060"/>
        </w:rPr>
      </w:pPr>
      <w:r w:rsidDel="00000000" w:rsidR="00000000" w:rsidRPr="00000000">
        <w:rPr>
          <w:rtl w:val="0"/>
        </w:rPr>
      </w:r>
    </w:p>
    <w:p w:rsidR="00000000" w:rsidDel="00000000" w:rsidP="00000000" w:rsidRDefault="00000000" w:rsidRPr="00000000" w14:paraId="0000002A">
      <w:pPr>
        <w:spacing w:after="0" w:line="240" w:lineRule="auto"/>
        <w:jc w:val="both"/>
        <w:rPr>
          <w:b w:val="1"/>
          <w:color w:val="002060"/>
        </w:rPr>
      </w:pPr>
      <w:r w:rsidDel="00000000" w:rsidR="00000000" w:rsidRPr="00000000">
        <w:rPr>
          <w:b w:val="1"/>
          <w:color w:val="002060"/>
          <w:rtl w:val="0"/>
        </w:rPr>
        <w:t xml:space="preserve">FIN DE NUESTROS SERVICIOS.</w:t>
      </w:r>
    </w:p>
    <w:p w:rsidR="00000000" w:rsidDel="00000000" w:rsidP="00000000" w:rsidRDefault="00000000" w:rsidRPr="00000000" w14:paraId="0000002B">
      <w:pP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2C">
      <w:pPr>
        <w:spacing w:after="0" w:line="240" w:lineRule="auto"/>
        <w:rPr>
          <w:color w:val="002060"/>
        </w:rPr>
      </w:pPr>
      <w:r w:rsidDel="00000000" w:rsidR="00000000" w:rsidRPr="00000000">
        <w:rPr>
          <w:rtl w:val="0"/>
        </w:rPr>
      </w:r>
    </w:p>
    <w:p w:rsidR="00000000" w:rsidDel="00000000" w:rsidP="00000000" w:rsidRDefault="00000000" w:rsidRPr="00000000" w14:paraId="0000002D">
      <w:pPr>
        <w:spacing w:after="0" w:line="240" w:lineRule="auto"/>
        <w:rPr>
          <w:color w:val="002060"/>
        </w:rPr>
      </w:pPr>
      <w:r w:rsidDel="00000000" w:rsidR="00000000" w:rsidRPr="00000000">
        <w:rPr>
          <w:rtl w:val="0"/>
        </w:rPr>
      </w:r>
    </w:p>
    <w:p w:rsidR="00000000" w:rsidDel="00000000" w:rsidP="00000000" w:rsidRDefault="00000000" w:rsidRPr="00000000" w14:paraId="0000002E">
      <w:pPr>
        <w:spacing w:after="0" w:line="240" w:lineRule="auto"/>
        <w:rPr>
          <w:color w:val="002060"/>
        </w:rPr>
      </w:pPr>
      <w:r w:rsidDel="00000000" w:rsidR="00000000" w:rsidRPr="00000000">
        <w:rPr>
          <w:rtl w:val="0"/>
        </w:rPr>
      </w:r>
    </w:p>
    <w:p w:rsidR="00000000" w:rsidDel="00000000" w:rsidP="00000000" w:rsidRDefault="00000000" w:rsidRPr="00000000" w14:paraId="0000002F">
      <w:pPr>
        <w:spacing w:after="0" w:line="240" w:lineRule="auto"/>
        <w:rPr>
          <w:color w:val="002060"/>
        </w:rPr>
      </w:pPr>
      <w:r w:rsidDel="00000000" w:rsidR="00000000" w:rsidRPr="00000000">
        <w:rPr>
          <w:rtl w:val="0"/>
        </w:rPr>
      </w:r>
    </w:p>
    <w:p w:rsidR="00000000" w:rsidDel="00000000" w:rsidP="00000000" w:rsidRDefault="00000000" w:rsidRPr="00000000" w14:paraId="00000030">
      <w:pPr>
        <w:spacing w:after="0" w:line="240" w:lineRule="auto"/>
        <w:rPr>
          <w:color w:val="002060"/>
        </w:rPr>
      </w:pPr>
      <w:r w:rsidDel="00000000" w:rsidR="00000000" w:rsidRPr="00000000">
        <w:rPr>
          <w:rtl w:val="0"/>
        </w:rPr>
      </w:r>
    </w:p>
    <w:p w:rsidR="00000000" w:rsidDel="00000000" w:rsidP="00000000" w:rsidRDefault="00000000" w:rsidRPr="00000000" w14:paraId="00000031">
      <w:pPr>
        <w:spacing w:after="0" w:line="240" w:lineRule="auto"/>
        <w:rPr>
          <w:color w:val="002060"/>
        </w:rPr>
      </w:pPr>
      <w:r w:rsidDel="00000000" w:rsidR="00000000" w:rsidRPr="00000000">
        <w:rPr>
          <w:rtl w:val="0"/>
        </w:rPr>
      </w:r>
    </w:p>
    <w:p w:rsidR="00000000" w:rsidDel="00000000" w:rsidP="00000000" w:rsidRDefault="00000000" w:rsidRPr="00000000" w14:paraId="00000032">
      <w:pPr>
        <w:spacing w:after="0" w:line="240" w:lineRule="auto"/>
        <w:rPr>
          <w:color w:val="002060"/>
        </w:rPr>
      </w:pPr>
      <w:r w:rsidDel="00000000" w:rsidR="00000000" w:rsidRPr="00000000">
        <w:rPr>
          <w:rtl w:val="0"/>
        </w:rPr>
      </w:r>
    </w:p>
    <w:p w:rsidR="00000000" w:rsidDel="00000000" w:rsidP="00000000" w:rsidRDefault="00000000" w:rsidRPr="00000000" w14:paraId="00000033">
      <w:pPr>
        <w:spacing w:after="0" w:line="240" w:lineRule="auto"/>
        <w:rPr>
          <w:color w:val="002060"/>
        </w:rPr>
      </w:pPr>
      <w:r w:rsidDel="00000000" w:rsidR="00000000" w:rsidRPr="00000000">
        <w:rPr>
          <w:rtl w:val="0"/>
        </w:rPr>
      </w:r>
    </w:p>
    <w:p w:rsidR="00000000" w:rsidDel="00000000" w:rsidP="00000000" w:rsidRDefault="00000000" w:rsidRPr="00000000" w14:paraId="00000034">
      <w:pPr>
        <w:spacing w:after="0" w:line="240" w:lineRule="auto"/>
        <w:rPr>
          <w:color w:val="002060"/>
        </w:rPr>
      </w:pPr>
      <w:r w:rsidDel="00000000" w:rsidR="00000000" w:rsidRPr="00000000">
        <w:rPr>
          <w:rtl w:val="0"/>
        </w:rPr>
      </w:r>
    </w:p>
    <w:p w:rsidR="00000000" w:rsidDel="00000000" w:rsidP="00000000" w:rsidRDefault="00000000" w:rsidRPr="00000000" w14:paraId="00000035">
      <w:pPr>
        <w:spacing w:after="0" w:line="240" w:lineRule="auto"/>
        <w:rPr>
          <w:color w:val="002060"/>
        </w:rPr>
      </w:pPr>
      <w:r w:rsidDel="00000000" w:rsidR="00000000" w:rsidRPr="00000000">
        <w:rPr>
          <w:rtl w:val="0"/>
        </w:rPr>
      </w:r>
    </w:p>
    <w:p w:rsidR="00000000" w:rsidDel="00000000" w:rsidP="00000000" w:rsidRDefault="00000000" w:rsidRPr="00000000" w14:paraId="00000036">
      <w:pPr>
        <w:spacing w:after="0" w:line="240" w:lineRule="auto"/>
        <w:jc w:val="center"/>
        <w:rPr>
          <w:b w:val="1"/>
          <w:color w:val="002060"/>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after="0" w:line="240" w:lineRule="auto"/>
        <w:jc w:val="center"/>
        <w:rPr>
          <w:b w:val="1"/>
          <w:color w:val="002060"/>
          <w:sz w:val="14"/>
          <w:szCs w:val="14"/>
        </w:rPr>
      </w:pPr>
      <w:r w:rsidDel="00000000" w:rsidR="00000000" w:rsidRPr="00000000">
        <w:rPr>
          <w:b w:val="1"/>
          <w:color w:val="002060"/>
          <w:rtl w:val="0"/>
        </w:rPr>
        <w:t xml:space="preserve">TARIFA EN DÓLARES POR PERSONA DESDE</w:t>
      </w:r>
      <w:r w:rsidDel="00000000" w:rsidR="00000000" w:rsidRPr="00000000">
        <w:rPr>
          <w:rtl w:val="0"/>
        </w:rPr>
      </w:r>
    </w:p>
    <w:p w:rsidR="00000000" w:rsidDel="00000000" w:rsidP="00000000" w:rsidRDefault="00000000" w:rsidRPr="00000000" w14:paraId="00000038">
      <w:pPr>
        <w:spacing w:after="0" w:line="240" w:lineRule="auto"/>
        <w:jc w:val="center"/>
        <w:rPr>
          <w:b w:val="1"/>
          <w:color w:val="002060"/>
          <w:sz w:val="14"/>
          <w:szCs w:val="14"/>
        </w:rPr>
      </w:pPr>
      <w:r w:rsidDel="00000000" w:rsidR="00000000" w:rsidRPr="00000000">
        <w:rPr>
          <w:rtl w:val="0"/>
        </w:rPr>
      </w:r>
    </w:p>
    <w:tbl>
      <w:tblPr>
        <w:tblStyle w:val="Table1"/>
        <w:tblW w:w="8480.0" w:type="dxa"/>
        <w:jc w:val="left"/>
        <w:tblLayout w:type="fixed"/>
        <w:tblLook w:val="0400"/>
      </w:tblPr>
      <w:tblGrid>
        <w:gridCol w:w="3920"/>
        <w:gridCol w:w="1400"/>
        <w:gridCol w:w="1760"/>
        <w:gridCol w:w="1400"/>
        <w:tblGridChange w:id="0">
          <w:tblGrid>
            <w:gridCol w:w="3920"/>
            <w:gridCol w:w="1400"/>
            <w:gridCol w:w="1760"/>
            <w:gridCol w:w="1400"/>
          </w:tblGrid>
        </w:tblGridChange>
      </w:tblGrid>
      <w:tr>
        <w:trPr>
          <w:cantSplit w:val="0"/>
          <w:trHeight w:val="580" w:hRule="atLeast"/>
          <w:tblHeader w:val="0"/>
        </w:trPr>
        <w:tc>
          <w:tcPr>
            <w:gridSpan w:val="4"/>
            <w:tcBorders>
              <w:top w:color="000000" w:space="0" w:sz="8" w:val="single"/>
              <w:left w:color="000000" w:space="0" w:sz="8" w:val="single"/>
              <w:bottom w:color="000000" w:space="0" w:sz="8" w:val="single"/>
              <w:right w:color="000000" w:space="0" w:sz="8" w:val="single"/>
            </w:tcBorders>
            <w:shd w:fill="3a7d22" w:val="clear"/>
            <w:vAlign w:val="center"/>
          </w:tcPr>
          <w:p w:rsidR="00000000" w:rsidDel="00000000" w:rsidP="00000000" w:rsidRDefault="00000000" w:rsidRPr="00000000" w14:paraId="00000039">
            <w:pPr>
              <w:spacing w:after="0" w:line="240" w:lineRule="auto"/>
              <w:jc w:val="center"/>
              <w:rPr>
                <w:b w:val="1"/>
                <w:color w:val="ffffff"/>
              </w:rPr>
            </w:pPr>
            <w:r w:rsidDel="00000000" w:rsidR="00000000" w:rsidRPr="00000000">
              <w:rPr>
                <w:b w:val="1"/>
                <w:color w:val="ffffff"/>
                <w:rtl w:val="0"/>
              </w:rPr>
              <w:t xml:space="preserve">TEMPORADA NORMAL: </w:t>
              <w:br w:type="textWrapping"/>
              <w:t xml:space="preserve">29 de Abril – 30 de Septiembre 2025 </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D">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E">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F">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40">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spacing w:after="0" w:line="240" w:lineRule="auto"/>
              <w:jc w:val="center"/>
              <w:rPr>
                <w:color w:val="002060"/>
              </w:rPr>
            </w:pPr>
            <w:r w:rsidDel="00000000" w:rsidR="00000000" w:rsidRPr="00000000">
              <w:rPr>
                <w:color w:val="002060"/>
                <w:rtl w:val="0"/>
              </w:rPr>
              <w:t xml:space="preserve">Hoteles 4* Y Barcos 5*Estándar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spacing w:after="0" w:line="240" w:lineRule="auto"/>
              <w:jc w:val="center"/>
              <w:rPr>
                <w:color w:val="002060"/>
              </w:rPr>
            </w:pPr>
            <w:r w:rsidDel="00000000" w:rsidR="00000000" w:rsidRPr="00000000">
              <w:rPr>
                <w:color w:val="002060"/>
                <w:rtl w:val="0"/>
              </w:rPr>
              <w:t xml:space="preserve">1.243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spacing w:after="0" w:line="240" w:lineRule="auto"/>
              <w:jc w:val="center"/>
              <w:rPr>
                <w:b w:val="1"/>
                <w:color w:val="002060"/>
              </w:rPr>
            </w:pPr>
            <w:r w:rsidDel="00000000" w:rsidR="00000000" w:rsidRPr="00000000">
              <w:rPr>
                <w:b w:val="1"/>
                <w:color w:val="002060"/>
                <w:rtl w:val="0"/>
              </w:rPr>
              <w:t xml:space="preserve">1.243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spacing w:after="0" w:line="240" w:lineRule="auto"/>
              <w:jc w:val="center"/>
              <w:rPr>
                <w:color w:val="002060"/>
              </w:rPr>
            </w:pPr>
            <w:r w:rsidDel="00000000" w:rsidR="00000000" w:rsidRPr="00000000">
              <w:rPr>
                <w:color w:val="002060"/>
                <w:rtl w:val="0"/>
              </w:rPr>
              <w:t xml:space="preserve">2.461 USD</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5">
            <w:pPr>
              <w:spacing w:after="0" w:line="240" w:lineRule="auto"/>
              <w:jc w:val="center"/>
              <w:rPr>
                <w:color w:val="002060"/>
              </w:rPr>
            </w:pPr>
            <w:r w:rsidDel="00000000" w:rsidR="00000000" w:rsidRPr="00000000">
              <w:rPr>
                <w:color w:val="002060"/>
                <w:rtl w:val="0"/>
              </w:rPr>
              <w:t xml:space="preserve">Hoteles 5* Y Barcos 5*Estándar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spacing w:after="0" w:line="240" w:lineRule="auto"/>
              <w:jc w:val="center"/>
              <w:rPr>
                <w:color w:val="002060"/>
              </w:rPr>
            </w:pPr>
            <w:r w:rsidDel="00000000" w:rsidR="00000000" w:rsidRPr="00000000">
              <w:rPr>
                <w:color w:val="002060"/>
                <w:rtl w:val="0"/>
              </w:rPr>
              <w:t xml:space="preserve">1.455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spacing w:after="0" w:line="240" w:lineRule="auto"/>
              <w:jc w:val="center"/>
              <w:rPr>
                <w:color w:val="002060"/>
              </w:rPr>
            </w:pPr>
            <w:r w:rsidDel="00000000" w:rsidR="00000000" w:rsidRPr="00000000">
              <w:rPr>
                <w:color w:val="002060"/>
                <w:rtl w:val="0"/>
              </w:rPr>
              <w:t xml:space="preserve">1.455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spacing w:after="0" w:line="240" w:lineRule="auto"/>
              <w:jc w:val="center"/>
              <w:rPr>
                <w:color w:val="002060"/>
              </w:rPr>
            </w:pPr>
            <w:r w:rsidDel="00000000" w:rsidR="00000000" w:rsidRPr="00000000">
              <w:rPr>
                <w:color w:val="002060"/>
                <w:rtl w:val="0"/>
              </w:rPr>
              <w:t xml:space="preserve">2.885 USD</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9">
            <w:pPr>
              <w:spacing w:after="0" w:line="240" w:lineRule="auto"/>
              <w:jc w:val="center"/>
              <w:rPr>
                <w:color w:val="002060"/>
              </w:rPr>
            </w:pPr>
            <w:r w:rsidDel="00000000" w:rsidR="00000000" w:rsidRPr="00000000">
              <w:rPr>
                <w:color w:val="002060"/>
                <w:rtl w:val="0"/>
              </w:rPr>
              <w:t xml:space="preserve">Hoteles 5*Superior Y Barcos 5*Superior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spacing w:after="0" w:line="240" w:lineRule="auto"/>
              <w:jc w:val="center"/>
              <w:rPr>
                <w:color w:val="002060"/>
              </w:rPr>
            </w:pPr>
            <w:r w:rsidDel="00000000" w:rsidR="00000000" w:rsidRPr="00000000">
              <w:rPr>
                <w:color w:val="002060"/>
                <w:rtl w:val="0"/>
              </w:rPr>
              <w:t xml:space="preserve">1.923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spacing w:after="0" w:line="240" w:lineRule="auto"/>
              <w:jc w:val="center"/>
              <w:rPr>
                <w:color w:val="002060"/>
              </w:rPr>
            </w:pPr>
            <w:r w:rsidDel="00000000" w:rsidR="00000000" w:rsidRPr="00000000">
              <w:rPr>
                <w:color w:val="002060"/>
                <w:rtl w:val="0"/>
              </w:rPr>
              <w:t xml:space="preserve">1.923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spacing w:after="0" w:line="240" w:lineRule="auto"/>
              <w:jc w:val="center"/>
              <w:rPr>
                <w:color w:val="002060"/>
              </w:rPr>
            </w:pPr>
            <w:r w:rsidDel="00000000" w:rsidR="00000000" w:rsidRPr="00000000">
              <w:rPr>
                <w:color w:val="002060"/>
                <w:rtl w:val="0"/>
              </w:rPr>
              <w:t xml:space="preserve">3.821 USD</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D">
            <w:pPr>
              <w:spacing w:after="0" w:line="240" w:lineRule="auto"/>
              <w:jc w:val="center"/>
              <w:rPr>
                <w:color w:val="002060"/>
              </w:rPr>
            </w:pPr>
            <w:r w:rsidDel="00000000" w:rsidR="00000000" w:rsidRPr="00000000">
              <w:rPr>
                <w:color w:val="002060"/>
                <w:rtl w:val="0"/>
              </w:rPr>
              <w:t xml:space="preserve">Hoteles 5*Lujo Y Barcos 5*Lujo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spacing w:after="0" w:line="240" w:lineRule="auto"/>
              <w:jc w:val="center"/>
              <w:rPr>
                <w:color w:val="002060"/>
              </w:rPr>
            </w:pPr>
            <w:r w:rsidDel="00000000" w:rsidR="00000000" w:rsidRPr="00000000">
              <w:rPr>
                <w:color w:val="002060"/>
                <w:rtl w:val="0"/>
              </w:rPr>
              <w:t xml:space="preserve">2.487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spacing w:after="0" w:line="240" w:lineRule="auto"/>
              <w:jc w:val="center"/>
              <w:rPr>
                <w:color w:val="002060"/>
              </w:rPr>
            </w:pPr>
            <w:r w:rsidDel="00000000" w:rsidR="00000000" w:rsidRPr="00000000">
              <w:rPr>
                <w:color w:val="002060"/>
                <w:rtl w:val="0"/>
              </w:rPr>
              <w:t xml:space="preserve">2.487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spacing w:after="0" w:line="240" w:lineRule="auto"/>
              <w:jc w:val="center"/>
              <w:rPr>
                <w:color w:val="002060"/>
              </w:rPr>
            </w:pPr>
            <w:r w:rsidDel="00000000" w:rsidR="00000000" w:rsidRPr="00000000">
              <w:rPr>
                <w:color w:val="002060"/>
                <w:rtl w:val="0"/>
              </w:rPr>
              <w:t xml:space="preserve">4.949 USD</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51">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52">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53">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54">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 </w:t>
            </w:r>
          </w:p>
        </w:tc>
      </w:tr>
      <w:tr>
        <w:trPr>
          <w:cantSplit w:val="0"/>
          <w:trHeight w:val="600" w:hRule="atLeast"/>
          <w:tblHeader w:val="0"/>
        </w:trPr>
        <w:tc>
          <w:tcPr>
            <w:gridSpan w:val="4"/>
            <w:tcBorders>
              <w:top w:color="000000" w:space="0" w:sz="8" w:val="single"/>
              <w:left w:color="000000" w:space="0" w:sz="8" w:val="single"/>
              <w:bottom w:color="000000" w:space="0" w:sz="8" w:val="single"/>
              <w:right w:color="000000" w:space="0" w:sz="8" w:val="single"/>
            </w:tcBorders>
            <w:shd w:fill="3a7d22" w:val="clear"/>
            <w:vAlign w:val="center"/>
          </w:tcPr>
          <w:p w:rsidR="00000000" w:rsidDel="00000000" w:rsidP="00000000" w:rsidRDefault="00000000" w:rsidRPr="00000000" w14:paraId="00000055">
            <w:pPr>
              <w:spacing w:after="0" w:line="240" w:lineRule="auto"/>
              <w:jc w:val="center"/>
              <w:rPr>
                <w:b w:val="1"/>
                <w:color w:val="ffffff"/>
              </w:rPr>
            </w:pPr>
            <w:r w:rsidDel="00000000" w:rsidR="00000000" w:rsidRPr="00000000">
              <w:rPr>
                <w:b w:val="1"/>
                <w:color w:val="ffffff"/>
                <w:rtl w:val="0"/>
              </w:rPr>
              <w:t xml:space="preserve">TEMPORADA NORMAL: 01 de Octubre – 20 de Diciembre 2025 </w:t>
              <w:br w:type="textWrapping"/>
              <w:t xml:space="preserve">08 de Enero – 28 de Febrero 2026</w:t>
            </w:r>
          </w:p>
        </w:tc>
      </w:tr>
      <w:tr>
        <w:trPr>
          <w:cantSplit w:val="0"/>
          <w:trHeight w:val="300" w:hRule="atLeast"/>
          <w:tblHeader w:val="0"/>
        </w:trPr>
        <w:tc>
          <w:tcPr>
            <w:tcBorders>
              <w:top w:color="000000" w:space="0" w:sz="0" w:val="nil"/>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9">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A">
            <w:pPr>
              <w:spacing w:after="0" w:line="240" w:lineRule="auto"/>
              <w:jc w:val="center"/>
              <w:rPr>
                <w:b w:val="1"/>
                <w:color w:val="ffffff"/>
              </w:rPr>
            </w:pPr>
            <w:r w:rsidDel="00000000" w:rsidR="00000000" w:rsidRPr="00000000">
              <w:rPr>
                <w:b w:val="1"/>
                <w:color w:val="ffffff"/>
                <w:rtl w:val="0"/>
              </w:rPr>
              <w:t xml:space="preserve">TRIPLE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B">
            <w:pPr>
              <w:spacing w:after="0" w:line="240" w:lineRule="auto"/>
              <w:jc w:val="center"/>
              <w:rPr>
                <w:b w:val="1"/>
                <w:color w:val="ffffff"/>
              </w:rPr>
            </w:pPr>
            <w:r w:rsidDel="00000000" w:rsidR="00000000" w:rsidRPr="00000000">
              <w:rPr>
                <w:b w:val="1"/>
                <w:color w:val="ffffff"/>
                <w:rtl w:val="0"/>
              </w:rPr>
              <w:t xml:space="preserve">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C">
            <w:pPr>
              <w:spacing w:after="0" w:line="240" w:lineRule="auto"/>
              <w:jc w:val="center"/>
              <w:rPr>
                <w:b w:val="1"/>
                <w:color w:val="ffffff"/>
              </w:rPr>
            </w:pPr>
            <w:r w:rsidDel="00000000" w:rsidR="00000000" w:rsidRPr="00000000">
              <w:rPr>
                <w:b w:val="1"/>
                <w:color w:val="ffffff"/>
                <w:rtl w:val="0"/>
              </w:rPr>
              <w:t xml:space="preserve">SENCILLA</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D">
            <w:pPr>
              <w:spacing w:after="0" w:line="240" w:lineRule="auto"/>
              <w:jc w:val="center"/>
              <w:rPr>
                <w:color w:val="002060"/>
              </w:rPr>
            </w:pPr>
            <w:r w:rsidDel="00000000" w:rsidR="00000000" w:rsidRPr="00000000">
              <w:rPr>
                <w:color w:val="002060"/>
                <w:rtl w:val="0"/>
              </w:rPr>
              <w:t xml:space="preserve">Hoteles 4* Y Barcos 5*Estándar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spacing w:after="0" w:line="240" w:lineRule="auto"/>
              <w:jc w:val="center"/>
              <w:rPr>
                <w:color w:val="002060"/>
              </w:rPr>
            </w:pPr>
            <w:r w:rsidDel="00000000" w:rsidR="00000000" w:rsidRPr="00000000">
              <w:rPr>
                <w:color w:val="002060"/>
                <w:rtl w:val="0"/>
              </w:rPr>
              <w:t xml:space="preserve">1.501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F">
            <w:pPr>
              <w:spacing w:after="0" w:line="240" w:lineRule="auto"/>
              <w:jc w:val="center"/>
              <w:rPr>
                <w:color w:val="002060"/>
              </w:rPr>
            </w:pPr>
            <w:r w:rsidDel="00000000" w:rsidR="00000000" w:rsidRPr="00000000">
              <w:rPr>
                <w:color w:val="002060"/>
                <w:rtl w:val="0"/>
              </w:rPr>
              <w:t xml:space="preserve">1.501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0">
            <w:pPr>
              <w:spacing w:after="0" w:line="240" w:lineRule="auto"/>
              <w:jc w:val="center"/>
              <w:rPr>
                <w:color w:val="002060"/>
              </w:rPr>
            </w:pPr>
            <w:r w:rsidDel="00000000" w:rsidR="00000000" w:rsidRPr="00000000">
              <w:rPr>
                <w:color w:val="002060"/>
                <w:rtl w:val="0"/>
              </w:rPr>
              <w:t xml:space="preserve">2.975 USD</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1">
            <w:pPr>
              <w:spacing w:after="0" w:line="240" w:lineRule="auto"/>
              <w:jc w:val="center"/>
              <w:rPr>
                <w:color w:val="002060"/>
              </w:rPr>
            </w:pPr>
            <w:r w:rsidDel="00000000" w:rsidR="00000000" w:rsidRPr="00000000">
              <w:rPr>
                <w:color w:val="002060"/>
                <w:rtl w:val="0"/>
              </w:rPr>
              <w:t xml:space="preserve">Hoteles 5* Y Barcos 5*Estándar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spacing w:after="0" w:line="240" w:lineRule="auto"/>
              <w:jc w:val="center"/>
              <w:rPr>
                <w:color w:val="002060"/>
              </w:rPr>
            </w:pPr>
            <w:r w:rsidDel="00000000" w:rsidR="00000000" w:rsidRPr="00000000">
              <w:rPr>
                <w:color w:val="002060"/>
                <w:rtl w:val="0"/>
              </w:rPr>
              <w:t xml:space="preserve">1.711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spacing w:after="0" w:line="240" w:lineRule="auto"/>
              <w:jc w:val="center"/>
              <w:rPr>
                <w:color w:val="002060"/>
              </w:rPr>
            </w:pPr>
            <w:r w:rsidDel="00000000" w:rsidR="00000000" w:rsidRPr="00000000">
              <w:rPr>
                <w:color w:val="002060"/>
                <w:rtl w:val="0"/>
              </w:rPr>
              <w:t xml:space="preserve">1.711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spacing w:after="0" w:line="240" w:lineRule="auto"/>
              <w:jc w:val="center"/>
              <w:rPr>
                <w:color w:val="002060"/>
              </w:rPr>
            </w:pPr>
            <w:r w:rsidDel="00000000" w:rsidR="00000000" w:rsidRPr="00000000">
              <w:rPr>
                <w:color w:val="002060"/>
                <w:rtl w:val="0"/>
              </w:rPr>
              <w:t xml:space="preserve">3.397 USD</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5">
            <w:pPr>
              <w:spacing w:after="0" w:line="240" w:lineRule="auto"/>
              <w:jc w:val="center"/>
              <w:rPr>
                <w:color w:val="002060"/>
              </w:rPr>
            </w:pPr>
            <w:r w:rsidDel="00000000" w:rsidR="00000000" w:rsidRPr="00000000">
              <w:rPr>
                <w:color w:val="002060"/>
                <w:rtl w:val="0"/>
              </w:rPr>
              <w:t xml:space="preserve">Hoteles 5*Superior Y Barcos 5*Superior</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spacing w:after="0" w:line="240" w:lineRule="auto"/>
              <w:jc w:val="center"/>
              <w:rPr>
                <w:color w:val="002060"/>
              </w:rPr>
            </w:pPr>
            <w:r w:rsidDel="00000000" w:rsidR="00000000" w:rsidRPr="00000000">
              <w:rPr>
                <w:color w:val="002060"/>
                <w:rtl w:val="0"/>
              </w:rPr>
              <w:t xml:space="preserve">2.179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spacing w:after="0" w:line="240" w:lineRule="auto"/>
              <w:jc w:val="center"/>
              <w:rPr>
                <w:color w:val="002060"/>
              </w:rPr>
            </w:pPr>
            <w:r w:rsidDel="00000000" w:rsidR="00000000" w:rsidRPr="00000000">
              <w:rPr>
                <w:color w:val="002060"/>
                <w:rtl w:val="0"/>
              </w:rPr>
              <w:t xml:space="preserve">2.179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spacing w:after="0" w:line="240" w:lineRule="auto"/>
              <w:jc w:val="center"/>
              <w:rPr>
                <w:color w:val="002060"/>
              </w:rPr>
            </w:pPr>
            <w:r w:rsidDel="00000000" w:rsidR="00000000" w:rsidRPr="00000000">
              <w:rPr>
                <w:color w:val="002060"/>
                <w:rtl w:val="0"/>
              </w:rPr>
              <w:t xml:space="preserve">4.333 USD</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9">
            <w:pPr>
              <w:spacing w:after="0" w:line="240" w:lineRule="auto"/>
              <w:jc w:val="center"/>
              <w:rPr>
                <w:color w:val="002060"/>
              </w:rPr>
            </w:pPr>
            <w:r w:rsidDel="00000000" w:rsidR="00000000" w:rsidRPr="00000000">
              <w:rPr>
                <w:color w:val="002060"/>
                <w:rtl w:val="0"/>
              </w:rPr>
              <w:t xml:space="preserve">Hoteles 5*Lujo Y Barcos 5*Lujo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spacing w:after="0" w:line="240" w:lineRule="auto"/>
              <w:jc w:val="center"/>
              <w:rPr>
                <w:color w:val="002060"/>
              </w:rPr>
            </w:pPr>
            <w:r w:rsidDel="00000000" w:rsidR="00000000" w:rsidRPr="00000000">
              <w:rPr>
                <w:color w:val="002060"/>
                <w:rtl w:val="0"/>
              </w:rPr>
              <w:t xml:space="preserve">2.743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B">
            <w:pPr>
              <w:spacing w:after="0" w:line="240" w:lineRule="auto"/>
              <w:jc w:val="center"/>
              <w:rPr>
                <w:color w:val="002060"/>
              </w:rPr>
            </w:pPr>
            <w:r w:rsidDel="00000000" w:rsidR="00000000" w:rsidRPr="00000000">
              <w:rPr>
                <w:color w:val="002060"/>
                <w:rtl w:val="0"/>
              </w:rPr>
              <w:t xml:space="preserve">2.743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spacing w:after="0" w:line="240" w:lineRule="auto"/>
              <w:jc w:val="center"/>
              <w:rPr>
                <w:color w:val="002060"/>
              </w:rPr>
            </w:pPr>
            <w:r w:rsidDel="00000000" w:rsidR="00000000" w:rsidRPr="00000000">
              <w:rPr>
                <w:color w:val="002060"/>
                <w:rtl w:val="0"/>
              </w:rPr>
              <w:t xml:space="preserve">5.461 USD</w:t>
            </w:r>
          </w:p>
        </w:tc>
      </w:tr>
    </w:tbl>
    <w:p w:rsidR="00000000" w:rsidDel="00000000" w:rsidP="00000000" w:rsidRDefault="00000000" w:rsidRPr="00000000" w14:paraId="0000006D">
      <w:pPr>
        <w:spacing w:after="0" w:line="240" w:lineRule="auto"/>
        <w:jc w:val="both"/>
        <w:rPr>
          <w:b w:val="1"/>
          <w:color w:val="002060"/>
        </w:rPr>
      </w:pPr>
      <w:r w:rsidDel="00000000" w:rsidR="00000000" w:rsidRPr="00000000">
        <w:rPr>
          <w:b w:val="1"/>
          <w:color w:val="002060"/>
          <w:rtl w:val="0"/>
        </w:rPr>
        <w:br w:type="textWrapping"/>
        <w:t xml:space="preserve">INCLUYE:</w:t>
      </w:r>
    </w:p>
    <w:p w:rsidR="00000000" w:rsidDel="00000000" w:rsidP="00000000" w:rsidRDefault="00000000" w:rsidRPr="00000000" w14:paraId="0000006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03 Noches de hotel en El Cairo según categoría en régimen de alojamiento y desayuno.</w:t>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04 Noches a bordo de crucero por el Río Nilo según categoría en régimen de pensión completa sin bebidas.</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03 Noches de hotel en Sharm El Sheikh según categoría en régimen de todo incluido sin bebidas alcohólicas. </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Medio día de visitas a las Tres Pirámides de Guiza, a la Eterna Esfinge y al Templo del Valle de Kefrén.</w:t>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Las visitas incluidas del crucero:</w:t>
      </w:r>
    </w:p>
    <w:p w:rsidR="00000000" w:rsidDel="00000000" w:rsidP="00000000" w:rsidRDefault="00000000" w:rsidRPr="00000000" w14:paraId="0000007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 Luxor: La Orilla Oriental; los Templos de Luxor y Karnak.</w:t>
      </w:r>
    </w:p>
    <w:p w:rsidR="00000000" w:rsidDel="00000000" w:rsidP="00000000" w:rsidRDefault="00000000" w:rsidRPr="00000000" w14:paraId="0000007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 Edfu: El Templo de Edfu.</w:t>
      </w:r>
    </w:p>
    <w:p w:rsidR="00000000" w:rsidDel="00000000" w:rsidP="00000000" w:rsidRDefault="00000000" w:rsidRPr="00000000" w14:paraId="0000007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 Kom Ombo: El Templo de Kom Ombo.</w:t>
      </w:r>
    </w:p>
    <w:p w:rsidR="00000000" w:rsidDel="00000000" w:rsidP="00000000" w:rsidRDefault="00000000" w:rsidRPr="00000000" w14:paraId="0000007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 Asuán: Un </w:t>
      </w:r>
      <w:r w:rsidDel="00000000" w:rsidR="00000000" w:rsidRPr="00000000">
        <w:rPr>
          <w:color w:val="002060"/>
          <w:rtl w:val="0"/>
        </w:rPr>
        <w:t xml:space="preserve">paseo</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en una Faluca, la Alta Presa y el Templo de Filae.</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Los vuelos domésticos con extensión de Sharm El </w:t>
      </w:r>
      <w:r w:rsidDel="00000000" w:rsidR="00000000" w:rsidRPr="00000000">
        <w:rPr>
          <w:color w:val="002060"/>
          <w:rtl w:val="0"/>
        </w:rPr>
        <w:t xml:space="preserve">Sheikh</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&lt;&lt; CAI – LXR / ASW – CAI – SSH / SSH – CAI &gt;&gt;.</w:t>
      </w:r>
    </w:p>
    <w:p w:rsidR="00000000" w:rsidDel="00000000" w:rsidP="00000000" w:rsidRDefault="00000000" w:rsidRPr="00000000" w14:paraId="0000007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Nota 1: Los horarios de los vuelos domésticos dependen de las visitas confirmadas y la disponibilidad.</w:t>
      </w:r>
    </w:p>
    <w:p w:rsidR="00000000" w:rsidDel="00000000" w:rsidP="00000000" w:rsidRDefault="00000000" w:rsidRPr="00000000" w14:paraId="0000007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Nota 2: Tenemos el derecho del cambio en el orden de las visitas según los horarios de los vuelos domésticos.</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Asistencia de habla hispana a la llegada o salida en los Aeropuertos y durante todos los traslados a/desde los hoteles o al/del crucero o a/de los Aeropuertos.</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Guía egiptólogo de habla hispana durante todas las visitas.</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Todos los traslados se realizan en coches con A/C.</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both"/>
        <w:rPr>
          <w:b w:val="1"/>
          <w:color w:val="00206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jc w:val="both"/>
        <w:rPr>
          <w:color w:val="002060"/>
        </w:rPr>
      </w:pPr>
      <w:r w:rsidDel="00000000" w:rsidR="00000000" w:rsidRPr="00000000">
        <w:rPr>
          <w:b w:val="1"/>
          <w:color w:val="002060"/>
          <w:rtl w:val="0"/>
        </w:rPr>
        <w:t xml:space="preserve">NO INCLUYE:</w:t>
      </w: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Tiquetes aéreos intercontinentales (consulta por nuestras tarifas especiales).</w:t>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Visado de entrada a Egipto 30 US </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por persona "Pago en Destino". </w:t>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Propinas durante el crucero 5* Estándar </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45 US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5* Superior </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60 US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y 5* Lujo </w:t>
      </w:r>
      <w:r w:rsidDel="00000000" w:rsidR="00000000" w:rsidRPr="00000000">
        <w:rPr>
          <w:rFonts w:ascii="Calibri" w:cs="Calibri" w:eastAsia="Calibri" w:hAnsi="Calibri"/>
          <w:b w:val="1"/>
          <w:i w:val="0"/>
          <w:smallCaps w:val="0"/>
          <w:strike w:val="0"/>
          <w:color w:val="002060"/>
          <w:sz w:val="22"/>
          <w:szCs w:val="22"/>
          <w:u w:val="none"/>
          <w:shd w:fill="auto" w:val="clear"/>
          <w:vertAlign w:val="baseline"/>
          <w:rtl w:val="0"/>
        </w:rPr>
        <w:t xml:space="preserve">80 US</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por persona "Pago en Destino/Excepto el Guía".</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La Orilla Occidental en Luxor; el Valle de los Reyes, el Templo Funerario de la Reina Hatshepsut “El-Deir El-Bahari” y los Colosos de </w:t>
      </w:r>
      <w:r w:rsidDel="00000000" w:rsidR="00000000" w:rsidRPr="00000000">
        <w:rPr>
          <w:color w:val="002060"/>
          <w:rtl w:val="0"/>
        </w:rPr>
        <w:t xml:space="preserve">Memnon</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w:t>
      </w:r>
      <w:r w:rsidDel="00000000" w:rsidR="00000000" w:rsidRPr="00000000">
        <w:rPr>
          <w:b w:val="1"/>
          <w:i w:val="0"/>
          <w:smallCaps w:val="0"/>
          <w:strike w:val="0"/>
          <w:color w:val="002060"/>
          <w:sz w:val="22"/>
          <w:szCs w:val="22"/>
          <w:u w:val="none"/>
          <w:shd w:fill="auto" w:val="clear"/>
          <w:vertAlign w:val="baseline"/>
          <w:rtl w:val="0"/>
        </w:rPr>
        <w:t xml:space="preserve">“Visita opcional”</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Todo extra no mencionado en el itinerario. Comidas extras y/o bebidas no mencionadas en el </w:t>
      </w:r>
      <w:r w:rsidDel="00000000" w:rsidR="00000000" w:rsidRPr="00000000">
        <w:rPr>
          <w:color w:val="002060"/>
          <w:rtl w:val="0"/>
        </w:rPr>
        <w:t xml:space="preserve">párrafo</w:t>
      </w: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 Incluye.</w:t>
      </w:r>
    </w:p>
    <w:p w:rsidR="00000000" w:rsidDel="00000000" w:rsidP="00000000" w:rsidRDefault="00000000" w:rsidRPr="00000000" w14:paraId="0000008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opcionales (preguntas por nuestras tarifas especiales).</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Gastos de índole personal. </w:t>
      </w: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1"/>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88">
      <w:pPr>
        <w:spacing w:after="0" w:line="240" w:lineRule="auto"/>
        <w:jc w:val="center"/>
        <w:rPr>
          <w:b w:val="1"/>
          <w:color w:val="002060"/>
        </w:rPr>
      </w:pPr>
      <w:r w:rsidDel="00000000" w:rsidR="00000000" w:rsidRPr="00000000">
        <w:rPr>
          <w:b w:val="1"/>
          <w:color w:val="002060"/>
          <w:rtl w:val="0"/>
        </w:rPr>
        <w:br w:type="textWrapping"/>
        <w:t xml:space="preserve">HOTELES PREVISTOS</w:t>
      </w:r>
    </w:p>
    <w:p w:rsidR="00000000" w:rsidDel="00000000" w:rsidP="00000000" w:rsidRDefault="00000000" w:rsidRPr="00000000" w14:paraId="00000089">
      <w:pPr>
        <w:spacing w:after="0" w:line="240" w:lineRule="auto"/>
        <w:jc w:val="center"/>
        <w:rPr>
          <w:b w:val="1"/>
          <w:color w:val="002060"/>
        </w:rPr>
      </w:pPr>
      <w:r w:rsidDel="00000000" w:rsidR="00000000" w:rsidRPr="00000000">
        <w:rPr>
          <w:rtl w:val="0"/>
        </w:rPr>
      </w:r>
    </w:p>
    <w:tbl>
      <w:tblPr>
        <w:tblStyle w:val="Table2"/>
        <w:tblW w:w="10095.0" w:type="dxa"/>
        <w:jc w:val="left"/>
        <w:tblInd w:w="-639.0" w:type="dxa"/>
        <w:tblLayout w:type="fixed"/>
        <w:tblLook w:val="0400"/>
      </w:tblPr>
      <w:tblGrid>
        <w:gridCol w:w="2100"/>
        <w:gridCol w:w="2505"/>
        <w:gridCol w:w="2505"/>
        <w:gridCol w:w="2805"/>
        <w:gridCol w:w="180"/>
        <w:tblGridChange w:id="0">
          <w:tblGrid>
            <w:gridCol w:w="2100"/>
            <w:gridCol w:w="2505"/>
            <w:gridCol w:w="2505"/>
            <w:gridCol w:w="2805"/>
            <w:gridCol w:w="18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8A">
            <w:pPr>
              <w:spacing w:after="0" w:line="240" w:lineRule="auto"/>
              <w:jc w:val="center"/>
              <w:rPr>
                <w:b w:val="1"/>
                <w:color w:val="ffffff"/>
              </w:rPr>
            </w:pPr>
            <w:r w:rsidDel="00000000" w:rsidR="00000000" w:rsidRPr="00000000">
              <w:rPr>
                <w:b w:val="1"/>
                <w:color w:val="ffffff"/>
                <w:rtl w:val="0"/>
              </w:rPr>
              <w:t xml:space="preserve">Categoría</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8B">
            <w:pPr>
              <w:spacing w:after="0" w:line="240" w:lineRule="auto"/>
              <w:jc w:val="center"/>
              <w:rPr>
                <w:b w:val="1"/>
                <w:color w:val="ffffff"/>
              </w:rPr>
            </w:pPr>
            <w:r w:rsidDel="00000000" w:rsidR="00000000" w:rsidRPr="00000000">
              <w:rPr>
                <w:b w:val="1"/>
                <w:color w:val="ffffff"/>
                <w:rtl w:val="0"/>
              </w:rPr>
              <w:t xml:space="preserve">HOTELES PREVISTOS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8C">
            <w:pPr>
              <w:spacing w:after="0" w:line="240" w:lineRule="auto"/>
              <w:jc w:val="center"/>
              <w:rPr>
                <w:b w:val="1"/>
                <w:color w:val="ffffff"/>
              </w:rPr>
            </w:pPr>
            <w:r w:rsidDel="00000000" w:rsidR="00000000" w:rsidRPr="00000000">
              <w:rPr>
                <w:b w:val="1"/>
                <w:color w:val="ffffff"/>
                <w:rtl w:val="0"/>
              </w:rPr>
              <w:t xml:space="preserve">BARCOS</w:t>
            </w:r>
          </w:p>
        </w:tc>
        <w:tc>
          <w:tcPr>
            <w:tcBorders>
              <w:top w:color="000000" w:space="0" w:sz="8" w:val="single"/>
              <w:left w:color="000000" w:space="0" w:sz="0" w:val="nil"/>
              <w:bottom w:color="000000" w:space="0" w:sz="0" w:val="nil"/>
              <w:right w:color="000000" w:space="0" w:sz="0" w:val="nil"/>
            </w:tcBorders>
            <w:shd w:fill="203764" w:val="clear"/>
            <w:vAlign w:val="center"/>
          </w:tcPr>
          <w:p w:rsidR="00000000" w:rsidDel="00000000" w:rsidP="00000000" w:rsidRDefault="00000000" w:rsidRPr="00000000" w14:paraId="0000008D">
            <w:pPr>
              <w:spacing w:after="0" w:line="240" w:lineRule="auto"/>
              <w:jc w:val="center"/>
              <w:rPr>
                <w:b w:val="1"/>
                <w:color w:val="ffffff"/>
              </w:rPr>
            </w:pPr>
            <w:r w:rsidDel="00000000" w:rsidR="00000000" w:rsidRPr="00000000">
              <w:rPr>
                <w:b w:val="1"/>
                <w:color w:val="ffffff"/>
                <w:rtl w:val="0"/>
              </w:rPr>
              <w:t xml:space="preserve">HOTELES PREVISTOS</w:t>
            </w:r>
          </w:p>
        </w:tc>
      </w:tr>
      <w:tr>
        <w:trPr>
          <w:cantSplit w:val="0"/>
          <w:trHeight w:val="408" w:hRule="atLeast"/>
          <w:tblHeader w:val="0"/>
        </w:trPr>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E">
            <w:pPr>
              <w:spacing w:after="0" w:line="240" w:lineRule="auto"/>
              <w:jc w:val="center"/>
              <w:rPr>
                <w:b w:val="1"/>
                <w:color w:val="002060"/>
              </w:rPr>
            </w:pPr>
            <w:r w:rsidDel="00000000" w:rsidR="00000000" w:rsidRPr="00000000">
              <w:rPr>
                <w:b w:val="1"/>
                <w:color w:val="002060"/>
                <w:rtl w:val="0"/>
              </w:rPr>
              <w:t xml:space="preserve">Hoteles 4* y Barcos 5*Estándar</w:t>
            </w:r>
          </w:p>
        </w:tc>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F">
            <w:pPr>
              <w:spacing w:after="0" w:line="240" w:lineRule="auto"/>
              <w:rPr>
                <w:b w:val="1"/>
                <w:color w:val="002060"/>
              </w:rPr>
            </w:pPr>
            <w:r w:rsidDel="00000000" w:rsidR="00000000" w:rsidRPr="00000000">
              <w:rPr>
                <w:b w:val="1"/>
                <w:color w:val="002060"/>
                <w:rtl w:val="0"/>
              </w:rPr>
              <w:t xml:space="preserve">Guiza | El Cairo:</w:t>
              <w:br w:type="textWrapping"/>
            </w:r>
            <w:r w:rsidDel="00000000" w:rsidR="00000000" w:rsidRPr="00000000">
              <w:rPr>
                <w:color w:val="002060"/>
                <w:rtl w:val="0"/>
              </w:rPr>
              <w:t xml:space="preserve">Barceló Pyramids</w:t>
              <w:br w:type="textWrapping"/>
              <w:t xml:space="preserve">O Swiss Inn</w:t>
              <w:br w:type="textWrapping"/>
              <w:t xml:space="preserve">O The Oasis</w:t>
              <w:br w:type="textWrapping"/>
              <w:t xml:space="preserve">O Similar</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0">
            <w:pPr>
              <w:spacing w:after="0" w:line="240" w:lineRule="auto"/>
              <w:rPr>
                <w:b w:val="1"/>
                <w:color w:val="002060"/>
              </w:rPr>
            </w:pPr>
            <w:r w:rsidDel="00000000" w:rsidR="00000000" w:rsidRPr="00000000">
              <w:rPr>
                <w:b w:val="1"/>
                <w:color w:val="002060"/>
                <w:rtl w:val="0"/>
              </w:rPr>
              <w:t xml:space="preserve">Crucero por el Río Nilo: </w:t>
            </w:r>
            <w:r w:rsidDel="00000000" w:rsidR="00000000" w:rsidRPr="00000000">
              <w:rPr>
                <w:color w:val="002060"/>
                <w:rtl w:val="0"/>
              </w:rPr>
              <w:t xml:space="preserve">M/S Princess Sarah O M/S Beau Rivage II  O M/S Radamis II O M/S Nile Paradise O M/S Emilio O Similar</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1">
            <w:pPr>
              <w:spacing w:after="0" w:line="240" w:lineRule="auto"/>
              <w:rPr>
                <w:color w:val="002060"/>
              </w:rPr>
            </w:pPr>
            <w:r w:rsidDel="00000000" w:rsidR="00000000" w:rsidRPr="00000000">
              <w:rPr>
                <w:b w:val="1"/>
                <w:color w:val="002060"/>
                <w:rtl w:val="0"/>
              </w:rPr>
              <w:t xml:space="preserve">Sharm El Sheikh:</w:t>
            </w:r>
            <w:r w:rsidDel="00000000" w:rsidR="00000000" w:rsidRPr="00000000">
              <w:rPr>
                <w:color w:val="002060"/>
                <w:rtl w:val="0"/>
              </w:rPr>
              <w:br w:type="textWrapping"/>
              <w:t xml:space="preserve">Aurora Oriental Sharm El Sheikh www.aurorahospitality.com</w:t>
              <w:br w:type="textWrapping"/>
              <w:t xml:space="preserve">O Hilton Sharks Bay Sharm El Sheikh</w:t>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6">
            <w:pPr>
              <w:spacing w:after="0" w:line="240" w:lineRule="auto"/>
              <w:rPr>
                <w:color w:val="002060"/>
              </w:rPr>
            </w:pP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9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F">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5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0">
            <w:pPr>
              <w:spacing w:after="0" w:line="240" w:lineRule="auto"/>
              <w:jc w:val="center"/>
              <w:rPr>
                <w:b w:val="1"/>
                <w:color w:val="002060"/>
              </w:rPr>
            </w:pPr>
            <w:r w:rsidDel="00000000" w:rsidR="00000000" w:rsidRPr="00000000">
              <w:rPr>
                <w:b w:val="1"/>
                <w:color w:val="002060"/>
                <w:rtl w:val="0"/>
              </w:rPr>
              <w:t xml:space="preserve">Hoteles 5* y Barcos 5* Estándar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1">
            <w:pPr>
              <w:spacing w:after="0" w:line="240" w:lineRule="auto"/>
              <w:rPr>
                <w:color w:val="002060"/>
              </w:rPr>
            </w:pPr>
            <w:r w:rsidDel="00000000" w:rsidR="00000000" w:rsidRPr="00000000">
              <w:rPr>
                <w:b w:val="1"/>
                <w:color w:val="002060"/>
                <w:rtl w:val="0"/>
              </w:rPr>
              <w:t xml:space="preserve">Guiza | El Cairo:</w:t>
            </w:r>
            <w:r w:rsidDel="00000000" w:rsidR="00000000" w:rsidRPr="00000000">
              <w:rPr>
                <w:color w:val="002060"/>
                <w:rtl w:val="0"/>
              </w:rPr>
              <w:t xml:space="preserve"> Mövenpick Media City O Hilton Pyramids Golf O Ramses Hilton O Sonesta Cairo O Radisson Blu O Similar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2">
            <w:pPr>
              <w:spacing w:after="0" w:line="240" w:lineRule="auto"/>
              <w:rPr>
                <w:b w:val="1"/>
                <w:color w:val="002060"/>
              </w:rPr>
            </w:pPr>
            <w:r w:rsidDel="00000000" w:rsidR="00000000" w:rsidRPr="00000000">
              <w:rPr>
                <w:b w:val="1"/>
                <w:color w:val="002060"/>
                <w:rtl w:val="0"/>
              </w:rPr>
              <w:t xml:space="preserve">Crucero por el Río Nilo: </w:t>
            </w:r>
            <w:r w:rsidDel="00000000" w:rsidR="00000000" w:rsidRPr="00000000">
              <w:rPr>
                <w:color w:val="002060"/>
                <w:rtl w:val="0"/>
              </w:rPr>
              <w:t xml:space="preserve">M/S Princess Sarah O M/S Beau Rivage II  O M/S Radamis II O M/S Nile Paradise O M/S Emilio O Similar</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3">
            <w:pPr>
              <w:spacing w:after="0" w:line="240" w:lineRule="auto"/>
              <w:rPr>
                <w:color w:val="002060"/>
              </w:rPr>
            </w:pPr>
            <w:r w:rsidDel="00000000" w:rsidR="00000000" w:rsidRPr="00000000">
              <w:rPr>
                <w:b w:val="1"/>
                <w:color w:val="002060"/>
                <w:rtl w:val="0"/>
              </w:rPr>
              <w:t xml:space="preserve">Sharm El Sheikh:</w:t>
            </w:r>
            <w:r w:rsidDel="00000000" w:rsidR="00000000" w:rsidRPr="00000000">
              <w:rPr>
                <w:color w:val="002060"/>
                <w:rtl w:val="0"/>
              </w:rPr>
              <w:br w:type="textWrapping"/>
              <w:t xml:space="preserve">Safir Sharm Waterfalls Sharm El Sheikh</w:t>
              <w:br w:type="textWrapping"/>
              <w:t xml:space="preserve">O Caribbean World Resorts Soma Bay Sharm El Sheikh</w:t>
              <w:br w:type="textWrapping"/>
              <w:t xml:space="preserve">O Similar</w:t>
            </w:r>
          </w:p>
        </w:tc>
        <w:tc>
          <w:tcPr>
            <w:vAlign w:val="center"/>
          </w:tcPr>
          <w:p w:rsidR="00000000" w:rsidDel="00000000" w:rsidP="00000000" w:rsidRDefault="00000000" w:rsidRPr="00000000" w14:paraId="000000B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5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9">
            <w:pPr>
              <w:spacing w:after="0" w:line="240" w:lineRule="auto"/>
              <w:rPr>
                <w:color w:val="002060"/>
              </w:rPr>
            </w:pPr>
            <w:r w:rsidDel="00000000" w:rsidR="00000000" w:rsidRPr="00000000">
              <w:rPr>
                <w:rtl w:val="0"/>
              </w:rPr>
            </w:r>
          </w:p>
        </w:tc>
      </w:tr>
      <w:tr>
        <w:trPr>
          <w:cantSplit w:val="0"/>
          <w:trHeight w:val="25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B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5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5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8">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5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CD">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5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2">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3">
            <w:pPr>
              <w:spacing w:after="0" w:line="240" w:lineRule="auto"/>
              <w:jc w:val="center"/>
              <w:rPr>
                <w:b w:val="1"/>
                <w:color w:val="002060"/>
              </w:rPr>
            </w:pPr>
            <w:r w:rsidDel="00000000" w:rsidR="00000000" w:rsidRPr="00000000">
              <w:rPr>
                <w:b w:val="1"/>
                <w:color w:val="002060"/>
                <w:rtl w:val="0"/>
              </w:rPr>
              <w:t xml:space="preserve">Hoteles 5*Superior </w:t>
              <w:br w:type="textWrapping"/>
              <w:t xml:space="preserve">Y Barcos 5*Superior</w:t>
            </w:r>
          </w:p>
        </w:tc>
        <w:tc>
          <w:tcPr>
            <w:vMerge w:val="restart"/>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4">
            <w:pPr>
              <w:spacing w:after="0" w:line="240" w:lineRule="auto"/>
              <w:rPr>
                <w:b w:val="1"/>
                <w:color w:val="002060"/>
              </w:rPr>
            </w:pPr>
            <w:r w:rsidDel="00000000" w:rsidR="00000000" w:rsidRPr="00000000">
              <w:rPr>
                <w:b w:val="1"/>
                <w:color w:val="002060"/>
                <w:rtl w:val="0"/>
              </w:rPr>
              <w:t xml:space="preserve">Guiza | El Cairo: </w:t>
              <w:br w:type="textWrapping"/>
            </w:r>
            <w:r w:rsidDel="00000000" w:rsidR="00000000" w:rsidRPr="00000000">
              <w:rPr>
                <w:color w:val="002060"/>
                <w:rtl w:val="0"/>
              </w:rPr>
              <w:t xml:space="preserve">Conrad Cairo</w:t>
              <w:br w:type="textWrapping"/>
              <w:t xml:space="preserve">O Semiramis Intercontinental</w:t>
              <w:br w:type="textWrapping"/>
              <w:t xml:space="preserve">O Sheraton Cairo</w:t>
              <w:br w:type="textWrapping"/>
              <w:t xml:space="preserve">O Similar</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5">
            <w:pPr>
              <w:spacing w:after="0" w:line="240" w:lineRule="auto"/>
              <w:rPr>
                <w:b w:val="1"/>
                <w:color w:val="002060"/>
              </w:rPr>
            </w:pPr>
            <w:r w:rsidDel="00000000" w:rsidR="00000000" w:rsidRPr="00000000">
              <w:rPr>
                <w:b w:val="1"/>
                <w:color w:val="002060"/>
                <w:rtl w:val="0"/>
              </w:rPr>
              <w:t xml:space="preserve">Crucero por el Río Nilo: </w:t>
              <w:br w:type="textWrapping"/>
            </w:r>
            <w:r w:rsidDel="00000000" w:rsidR="00000000" w:rsidRPr="00000000">
              <w:rPr>
                <w:color w:val="002060"/>
                <w:rtl w:val="0"/>
              </w:rPr>
              <w:t xml:space="preserve">M/S Radamis I</w:t>
              <w:br w:type="textWrapping"/>
              <w:t xml:space="preserve">O M/S Blue Shadow I/II</w:t>
              <w:br w:type="textWrapping"/>
              <w:t xml:space="preserve">O M/S Salacia</w:t>
              <w:br w:type="textWrapping"/>
              <w:t xml:space="preserve">O M/S Nile Premium</w:t>
              <w:br w:type="textWrapping"/>
              <w:t xml:space="preserve">O Similar</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6">
            <w:pPr>
              <w:spacing w:after="0" w:line="240" w:lineRule="auto"/>
              <w:rPr>
                <w:color w:val="002060"/>
              </w:rPr>
            </w:pPr>
            <w:r w:rsidDel="00000000" w:rsidR="00000000" w:rsidRPr="00000000">
              <w:rPr>
                <w:b w:val="1"/>
                <w:color w:val="002060"/>
                <w:rtl w:val="0"/>
              </w:rPr>
              <w:t xml:space="preserve">Sharm El Sheikh:</w:t>
            </w:r>
            <w:r w:rsidDel="00000000" w:rsidR="00000000" w:rsidRPr="00000000">
              <w:rPr>
                <w:color w:val="002060"/>
                <w:rtl w:val="0"/>
              </w:rPr>
              <w:br w:type="textWrapping"/>
              <w:t xml:space="preserve">Renaissance Sharm El Sheikh</w:t>
              <w:br w:type="textWrapping"/>
              <w:t xml:space="preserve">O Sultan Gardens Sharm El Sheikh</w:t>
              <w:br w:type="textWrapping"/>
              <w:t xml:space="preserve">O Similar</w:t>
            </w:r>
          </w:p>
        </w:tc>
        <w:tc>
          <w:tcPr>
            <w:vAlign w:val="center"/>
          </w:tcPr>
          <w:p w:rsidR="00000000" w:rsidDel="00000000" w:rsidP="00000000" w:rsidRDefault="00000000" w:rsidRPr="00000000" w14:paraId="000000D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DC">
            <w:pPr>
              <w:spacing w:after="0" w:line="240" w:lineRule="auto"/>
              <w:rPr>
                <w:color w:val="002060"/>
              </w:rPr>
            </w:pPr>
            <w:r w:rsidDel="00000000" w:rsidR="00000000" w:rsidRPr="00000000">
              <w:rPr>
                <w:rtl w:val="0"/>
              </w:rPr>
            </w:r>
          </w:p>
        </w:tc>
      </w:tr>
      <w:tr>
        <w:trPr>
          <w:cantSplit w:val="0"/>
          <w:trHeight w:val="28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1">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6">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E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0">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0" w:val="nil"/>
            </w:tcBorders>
            <w:shd w:fill="d9e2f3" w:val="cle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6">
            <w:pPr>
              <w:spacing w:after="0" w:line="240" w:lineRule="auto"/>
              <w:jc w:val="center"/>
              <w:rPr>
                <w:b w:val="1"/>
                <w:color w:val="002060"/>
              </w:rPr>
            </w:pPr>
            <w:r w:rsidDel="00000000" w:rsidR="00000000" w:rsidRPr="00000000">
              <w:rPr>
                <w:b w:val="1"/>
                <w:color w:val="002060"/>
                <w:rtl w:val="0"/>
              </w:rPr>
              <w:t xml:space="preserve">Hoteles 5*Lujo </w:t>
              <w:br w:type="textWrapping"/>
              <w:t xml:space="preserve">Y </w:t>
              <w:br w:type="textWrapping"/>
              <w:t xml:space="preserve">Barcos </w:t>
              <w:br w:type="textWrapping"/>
              <w:t xml:space="preserve">5*Lujo y Hoteles 5* Superior</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7">
            <w:pPr>
              <w:spacing w:after="0" w:line="240" w:lineRule="auto"/>
              <w:rPr>
                <w:b w:val="1"/>
                <w:color w:val="002060"/>
              </w:rPr>
            </w:pPr>
            <w:r w:rsidDel="00000000" w:rsidR="00000000" w:rsidRPr="00000000">
              <w:rPr>
                <w:b w:val="1"/>
                <w:color w:val="002060"/>
                <w:rtl w:val="0"/>
              </w:rPr>
              <w:t xml:space="preserve">Guiza | El Cairo:</w:t>
              <w:br w:type="textWrapping"/>
            </w:r>
            <w:r w:rsidDel="00000000" w:rsidR="00000000" w:rsidRPr="00000000">
              <w:rPr>
                <w:color w:val="002060"/>
                <w:rtl w:val="0"/>
              </w:rPr>
              <w:t xml:space="preserve">Cairo Marriott &amp; Omar Khayyam Casino</w:t>
              <w:br w:type="textWrapping"/>
              <w:t xml:space="preserve">O Kempinski Nile Garden City Cairo</w:t>
              <w:br w:type="textWrapping"/>
              <w:t xml:space="preserve">O Fairmont Nile City Cairo</w:t>
              <w:br w:type="textWrapping"/>
              <w:t xml:space="preserve">O Hyatt Regency</w:t>
              <w:br w:type="textWrapping"/>
              <w:t xml:space="preserve">O Similar</w:t>
            </w:r>
            <w:r w:rsidDel="00000000" w:rsidR="00000000" w:rsidRPr="00000000">
              <w:rPr>
                <w:rtl w:val="0"/>
              </w:rPr>
            </w:r>
          </w:p>
        </w:tc>
        <w:tc>
          <w:tcPr>
            <w:vMerge w:val="restart"/>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0F8">
            <w:pPr>
              <w:spacing w:after="0" w:line="240" w:lineRule="auto"/>
              <w:rPr>
                <w:b w:val="1"/>
                <w:color w:val="002060"/>
              </w:rPr>
            </w:pPr>
            <w:r w:rsidDel="00000000" w:rsidR="00000000" w:rsidRPr="00000000">
              <w:rPr>
                <w:b w:val="1"/>
                <w:color w:val="002060"/>
                <w:rtl w:val="0"/>
              </w:rPr>
              <w:t xml:space="preserve">Crucero por el Río Nilo:</w:t>
            </w:r>
            <w:r w:rsidDel="00000000" w:rsidR="00000000" w:rsidRPr="00000000">
              <w:rPr>
                <w:color w:val="002060"/>
                <w:rtl w:val="0"/>
              </w:rPr>
              <w:br w:type="textWrapping"/>
              <w:t xml:space="preserve">M/SMayfair/Mayflower/Esplanade</w:t>
              <w:br w:type="textWrapping"/>
              <w:t xml:space="preserve">O Mövenpick MS Royal Lily/Lotus</w:t>
              <w:br w:type="textWrapping"/>
              <w:t xml:space="preserve">O M/S Tulip</w:t>
              <w:br w:type="textWrapping"/>
              <w:t xml:space="preserve">O Similar</w:t>
            </w:r>
            <w:r w:rsidDel="00000000" w:rsidR="00000000" w:rsidRPr="00000000">
              <w:rPr>
                <w:rtl w:val="0"/>
              </w:rPr>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9">
            <w:pPr>
              <w:spacing w:after="0" w:line="240" w:lineRule="auto"/>
              <w:rPr>
                <w:color w:val="002060"/>
              </w:rPr>
            </w:pPr>
            <w:r w:rsidDel="00000000" w:rsidR="00000000" w:rsidRPr="00000000">
              <w:rPr>
                <w:b w:val="1"/>
                <w:color w:val="002060"/>
                <w:rtl w:val="0"/>
              </w:rPr>
              <w:t xml:space="preserve">Sharm El Sheikh:</w:t>
            </w:r>
            <w:r w:rsidDel="00000000" w:rsidR="00000000" w:rsidRPr="00000000">
              <w:rPr>
                <w:color w:val="002060"/>
                <w:rtl w:val="0"/>
              </w:rPr>
              <w:br w:type="textWrapping"/>
              <w:t xml:space="preserve">Renaissance Sharm El Sheikh</w:t>
              <w:br w:type="textWrapping"/>
              <w:t xml:space="preserve">O Sultan Gardens Sharm El Sheikh</w:t>
              <w:br w:type="textWrapping"/>
              <w:t xml:space="preserve">O Similar</w:t>
            </w:r>
          </w:p>
        </w:tc>
        <w:tc>
          <w:tcPr>
            <w:vAlign w:val="center"/>
          </w:tcPr>
          <w:p w:rsidR="00000000" w:rsidDel="00000000" w:rsidP="00000000" w:rsidRDefault="00000000" w:rsidRPr="00000000" w14:paraId="000000F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FF">
            <w:pPr>
              <w:spacing w:after="0" w:line="240" w:lineRule="auto"/>
              <w:rPr>
                <w:color w:val="002060"/>
              </w:rPr>
            </w:pPr>
            <w:r w:rsidDel="00000000" w:rsidR="00000000" w:rsidRPr="00000000">
              <w:rPr>
                <w:rtl w:val="0"/>
              </w:rPr>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4">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0E">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3">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18">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19">
      <w:pPr>
        <w:spacing w:after="0" w:lineRule="auto"/>
        <w:jc w:val="both"/>
        <w:rPr>
          <w:b w:val="1"/>
          <w:color w:val="1f3864"/>
        </w:rPr>
      </w:pPr>
      <w:r w:rsidDel="00000000" w:rsidR="00000000" w:rsidRPr="00000000">
        <w:rPr>
          <w:b w:val="1"/>
          <w:color w:val="1f3864"/>
          <w:rtl w:val="0"/>
        </w:rPr>
        <w:t xml:space="preserve">CONDICIONES:</w:t>
      </w:r>
    </w:p>
    <w:p w:rsidR="00000000" w:rsidDel="00000000" w:rsidP="00000000" w:rsidRDefault="00000000" w:rsidRPr="00000000" w14:paraId="0000011A">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La tarifa por persona en dólares, se liquida a la TRM negociada.</w:t>
      </w:r>
    </w:p>
    <w:p w:rsidR="00000000" w:rsidDel="00000000" w:rsidP="00000000" w:rsidRDefault="00000000" w:rsidRPr="00000000" w14:paraId="0000011B">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Para garantía de reserva se requiere un depósito del 50 % del valor del paquete por persona</w:t>
      </w:r>
    </w:p>
    <w:p w:rsidR="00000000" w:rsidDel="00000000" w:rsidP="00000000" w:rsidRDefault="00000000" w:rsidRPr="00000000" w14:paraId="0000011C">
      <w:pPr>
        <w:numPr>
          <w:ilvl w:val="0"/>
          <w:numId w:val="4"/>
        </w:numPr>
        <w:tabs>
          <w:tab w:val="left" w:leader="none" w:pos="160"/>
        </w:tabs>
        <w:spacing w:after="0" w:line="240" w:lineRule="auto"/>
        <w:ind w:left="168" w:hanging="152"/>
        <w:jc w:val="both"/>
        <w:rPr>
          <w:b w:val="1"/>
          <w:color w:val="1f3864"/>
        </w:rPr>
      </w:pPr>
      <w:r w:rsidDel="00000000" w:rsidR="00000000" w:rsidRPr="00000000">
        <w:rPr>
          <w:b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11D">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Una vez confirmada la reserva, no permite cancelación.</w:t>
      </w:r>
    </w:p>
    <w:p w:rsidR="00000000" w:rsidDel="00000000" w:rsidP="00000000" w:rsidRDefault="00000000" w:rsidRPr="00000000" w14:paraId="0000011E">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Niños: 12 años cumplidos se tratan como adultos y pagan 100 % del precio del paquete básico.</w:t>
      </w:r>
    </w:p>
    <w:p w:rsidR="00000000" w:rsidDel="00000000" w:rsidP="00000000" w:rsidRDefault="00000000" w:rsidRPr="00000000" w14:paraId="0000011F">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Depósitos no reembolsables.</w:t>
      </w:r>
    </w:p>
    <w:p w:rsidR="00000000" w:rsidDel="00000000" w:rsidP="00000000" w:rsidRDefault="00000000" w:rsidRPr="00000000" w14:paraId="00000120">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La hora de check in es a las 03:00 pm y check out a las 12:00 pm.</w:t>
      </w:r>
    </w:p>
    <w:p w:rsidR="00000000" w:rsidDel="00000000" w:rsidP="00000000" w:rsidRDefault="00000000" w:rsidRPr="00000000" w14:paraId="00000121">
      <w:pPr>
        <w:numPr>
          <w:ilvl w:val="0"/>
          <w:numId w:val="4"/>
        </w:numPr>
        <w:tabs>
          <w:tab w:val="left" w:leader="none" w:pos="160"/>
        </w:tabs>
        <w:spacing w:after="0" w:line="240" w:lineRule="auto"/>
        <w:ind w:left="168" w:hanging="152"/>
        <w:jc w:val="both"/>
        <w:rPr>
          <w:color w:val="1f3864"/>
        </w:rPr>
      </w:pPr>
      <w:r w:rsidDel="00000000" w:rsidR="00000000" w:rsidRPr="00000000">
        <w:rPr>
          <w:color w:val="1f3864"/>
          <w:rtl w:val="0"/>
        </w:rPr>
        <w:t xml:space="preserve">Tarifa sujeta a cambio y disponibilidad sin previo aviso. </w:t>
      </w:r>
    </w:p>
    <w:p w:rsidR="00000000" w:rsidDel="00000000" w:rsidP="00000000" w:rsidRDefault="00000000" w:rsidRPr="00000000" w14:paraId="00000122">
      <w:pPr>
        <w:tabs>
          <w:tab w:val="left" w:leader="none" w:pos="160"/>
        </w:tabs>
        <w:spacing w:after="0" w:lineRule="auto"/>
        <w:ind w:left="168" w:firstLine="0"/>
        <w:jc w:val="both"/>
        <w:rPr>
          <w:color w:val="1f3864"/>
        </w:rPr>
      </w:pPr>
      <w:r w:rsidDel="00000000" w:rsidR="00000000" w:rsidRPr="00000000">
        <w:rPr>
          <w:rtl w:val="0"/>
        </w:rPr>
      </w:r>
    </w:p>
    <w:p w:rsidR="00000000" w:rsidDel="00000000" w:rsidP="00000000" w:rsidRDefault="00000000" w:rsidRPr="00000000" w14:paraId="00000123">
      <w:pPr>
        <w:spacing w:after="0" w:lineRule="auto"/>
        <w:ind w:left="8" w:right="520" w:firstLine="0"/>
        <w:jc w:val="both"/>
        <w:rPr>
          <w:color w:val="1f3864"/>
        </w:rPr>
      </w:pPr>
      <w:r w:rsidDel="00000000" w:rsidR="00000000" w:rsidRPr="00000000">
        <w:rPr>
          <w:b w:val="1"/>
          <w:color w:val="1f3864"/>
          <w:rtl w:val="0"/>
        </w:rPr>
        <w:t xml:space="preserve">CAMBIOS Y/O CANCELACIONES:</w:t>
      </w:r>
      <w:r w:rsidDel="00000000" w:rsidR="00000000" w:rsidRPr="00000000">
        <w:rPr>
          <w:color w:val="1f3864"/>
          <w:rtl w:val="0"/>
        </w:rPr>
        <w:t xml:space="preserve"> </w:t>
      </w:r>
    </w:p>
    <w:p w:rsidR="00000000" w:rsidDel="00000000" w:rsidP="00000000" w:rsidRDefault="00000000" w:rsidRPr="00000000" w14:paraId="00000124">
      <w:pPr>
        <w:spacing w:after="0" w:lineRule="auto"/>
        <w:ind w:left="8" w:right="520" w:firstLine="0"/>
        <w:jc w:val="both"/>
        <w:rPr>
          <w:color w:val="1f3864"/>
        </w:rPr>
      </w:pPr>
      <w:r w:rsidDel="00000000" w:rsidR="00000000" w:rsidRPr="00000000">
        <w:rPr>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125">
      <w:pPr>
        <w:spacing w:after="0" w:lineRule="auto"/>
        <w:ind w:left="8" w:right="520" w:firstLine="0"/>
        <w:jc w:val="both"/>
        <w:rPr>
          <w:b w:val="1"/>
          <w:color w:val="1f3864"/>
        </w:rPr>
      </w:pPr>
      <w:r w:rsidDel="00000000" w:rsidR="00000000" w:rsidRPr="00000000">
        <w:rPr>
          <w:rtl w:val="0"/>
        </w:rPr>
      </w:r>
    </w:p>
    <w:p w:rsidR="00000000" w:rsidDel="00000000" w:rsidP="00000000" w:rsidRDefault="00000000" w:rsidRPr="00000000" w14:paraId="000001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Las cancelaciones no aprobadas serán tratadas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precio).</w:t>
      </w:r>
    </w:p>
    <w:p w:rsidR="00000000" w:rsidDel="00000000" w:rsidP="00000000" w:rsidRDefault="00000000" w:rsidRPr="00000000" w14:paraId="000001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Hasta 20 días antes de la fecha de llegada - sin cargos.</w:t>
      </w:r>
    </w:p>
    <w:p w:rsidR="00000000" w:rsidDel="00000000" w:rsidP="00000000" w:rsidRDefault="00000000" w:rsidRPr="00000000" w14:paraId="000001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de 09 a 19 días de la llegada se cobra el valor de la primera noche de hotel. </w:t>
      </w:r>
    </w:p>
    <w:p w:rsidR="00000000" w:rsidDel="00000000" w:rsidP="00000000" w:rsidRDefault="00000000" w:rsidRPr="00000000" w14:paraId="000001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de 05 a 08 días de la llegada 50 % del valor del paquete. </w:t>
      </w:r>
    </w:p>
    <w:p w:rsidR="00000000" w:rsidDel="00000000" w:rsidP="00000000" w:rsidRDefault="00000000" w:rsidRPr="00000000" w14:paraId="000001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 menos de 5 días será cobrado como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 SHOW</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(100 % del precio).</w:t>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8"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vuelos internos y los internacionales una vez emitidos </w:t>
      </w:r>
      <w:r w:rsidDel="00000000" w:rsidR="00000000" w:rsidRPr="00000000">
        <w:rPr>
          <w:color w:val="1f3864"/>
          <w:rtl w:val="0"/>
        </w:rPr>
        <w:t xml:space="preserve">tendrán</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gastos de 100 % del valor del billete.</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D">
      <w:pPr>
        <w:ind w:right="520"/>
        <w:jc w:val="both"/>
        <w:rPr>
          <w:color w:val="1f3864"/>
        </w:rPr>
      </w:pPr>
      <w:r w:rsidDel="00000000" w:rsidR="00000000" w:rsidRPr="00000000">
        <w:rPr>
          <w:b w:val="1"/>
          <w:color w:val="1f3864"/>
          <w:rtl w:val="0"/>
        </w:rPr>
        <w:t xml:space="preserve">NO SHOW: </w:t>
      </w:r>
      <w:r w:rsidDel="00000000" w:rsidR="00000000" w:rsidRPr="00000000">
        <w:rPr>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RECOMENDACIONES:</w:t>
      </w:r>
    </w:p>
    <w:p w:rsidR="00000000" w:rsidDel="00000000" w:rsidP="00000000" w:rsidRDefault="00000000" w:rsidRPr="00000000" w14:paraId="00000130">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Idioma oficial: Árabe, Sin embargo, los turistas rara vez tendrán problemas para comunicarse, ya que el inglés se habla ampliamente en hoteles y lugares turísticos</w:t>
      </w:r>
    </w:p>
    <w:p w:rsidR="00000000" w:rsidDel="00000000" w:rsidP="00000000" w:rsidRDefault="00000000" w:rsidRPr="00000000" w14:paraId="00000131">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Electricidad: el voltaje común es de 220 V, y los enchufes aceptan el enchufe estándar de Europa continental de dos puntas redondas.</w:t>
      </w:r>
    </w:p>
    <w:p w:rsidR="00000000" w:rsidDel="00000000" w:rsidP="00000000" w:rsidRDefault="00000000" w:rsidRPr="00000000" w14:paraId="00000132">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Si está tomando fotografías de personas locales, siempre pídeles permiso de antemano. Tu guía puede ayudarte en esto.</w:t>
      </w:r>
    </w:p>
    <w:p w:rsidR="00000000" w:rsidDel="00000000" w:rsidP="00000000" w:rsidRDefault="00000000" w:rsidRPr="00000000" w14:paraId="00000133">
      <w:pPr>
        <w:widowControl w:val="0"/>
        <w:numPr>
          <w:ilvl w:val="0"/>
          <w:numId w:val="2"/>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Permita un código de vestimenta más conservador en El Cairo y otras ciudades, y especialmente cuando visite mezquitas u otros lugares religiosos. Los escotes bajos, las camisas sin mangas o los pantalones cortos se pueden usar cómodamente en la piscina o en la playa en los centros turísticos del Mar Rojo.</w:t>
      </w:r>
    </w:p>
    <w:p w:rsidR="00000000" w:rsidDel="00000000" w:rsidP="00000000" w:rsidRDefault="00000000" w:rsidRPr="00000000" w14:paraId="00000134">
      <w:pPr>
        <w:rPr>
          <w:b w:val="1"/>
          <w:color w:val="1f3864"/>
        </w:rPr>
      </w:pPr>
      <w:r w:rsidDel="00000000" w:rsidR="00000000" w:rsidRPr="00000000">
        <w:rPr>
          <w:rtl w:val="0"/>
        </w:rPr>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b w:val="1"/>
          <w:color w:val="1f3864"/>
          <w:rtl w:val="0"/>
        </w:rPr>
        <w:t xml:space="preserve">REQUISITOS:</w:t>
      </w:r>
    </w:p>
    <w:p w:rsidR="00000000" w:rsidDel="00000000" w:rsidP="00000000" w:rsidRDefault="00000000" w:rsidRPr="00000000" w14:paraId="00000136">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Pasaporte con vigencia de mínimo 6 meses a partir de la fecha de viaje.</w:t>
      </w:r>
    </w:p>
    <w:p w:rsidR="00000000" w:rsidDel="00000000" w:rsidP="00000000" w:rsidRDefault="00000000" w:rsidRPr="00000000" w14:paraId="00000137">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Tiquete aéreo ida y regreso </w:t>
      </w:r>
    </w:p>
    <w:p w:rsidR="00000000" w:rsidDel="00000000" w:rsidP="00000000" w:rsidRDefault="00000000" w:rsidRPr="00000000" w14:paraId="00000138">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Visa aprobada, al menos una copia impresa de su visa de Egipto para colombianos (deberá mostrar su visa electrónica para Egipto en el control de fronteras)</w:t>
      </w:r>
    </w:p>
    <w:p w:rsidR="00000000" w:rsidDel="00000000" w:rsidP="00000000" w:rsidRDefault="00000000" w:rsidRPr="00000000" w14:paraId="00000139">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Voucher de alojamiento y demostrar solvencia económica.</w:t>
      </w:r>
    </w:p>
    <w:p w:rsidR="00000000" w:rsidDel="00000000" w:rsidP="00000000" w:rsidRDefault="00000000" w:rsidRPr="00000000" w14:paraId="0000013A">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13B">
      <w:pPr>
        <w:widowControl w:val="0"/>
        <w:numPr>
          <w:ilvl w:val="0"/>
          <w:numId w:val="3"/>
        </w:numPr>
        <w:pBdr>
          <w:top w:space="0" w:sz="0" w:val="nil"/>
          <w:left w:space="0" w:sz="0" w:val="nil"/>
          <w:bottom w:space="0" w:sz="0" w:val="nil"/>
          <w:right w:space="0" w:sz="0" w:val="nil"/>
          <w:between w:space="0" w:sz="0" w:val="nil"/>
        </w:pBdr>
        <w:spacing w:after="0" w:before="22" w:line="240" w:lineRule="auto"/>
        <w:ind w:left="720" w:right="520" w:hanging="360"/>
        <w:jc w:val="both"/>
        <w:rPr>
          <w:color w:val="1f3864"/>
        </w:rPr>
      </w:pPr>
      <w:r w:rsidDel="00000000" w:rsidR="00000000" w:rsidRPr="00000000">
        <w:rPr>
          <w:color w:val="1f3864"/>
          <w:rtl w:val="0"/>
        </w:rPr>
        <w:t xml:space="preserve">Mas información: </w:t>
      </w:r>
      <w:hyperlink r:id="rId10">
        <w:r w:rsidDel="00000000" w:rsidR="00000000" w:rsidRPr="00000000">
          <w:rPr>
            <w:color w:val="467886"/>
            <w:u w:val="single"/>
            <w:rtl w:val="0"/>
          </w:rPr>
          <w:t xml:space="preserve">https://www.visasegypt.es/requisitos/colombianos</w:t>
        </w:r>
      </w:hyperlink>
      <w:r w:rsidDel="00000000" w:rsidR="00000000" w:rsidRPr="00000000">
        <w:rPr>
          <w:rtl w:val="0"/>
        </w:rPr>
      </w:r>
    </w:p>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spacing w:after="0" w:before="22" w:line="240" w:lineRule="auto"/>
        <w:ind w:right="520"/>
        <w:jc w:val="both"/>
        <w:rPr>
          <w:b w:val="1"/>
          <w:color w:val="1f3864"/>
        </w:rPr>
      </w:pPr>
      <w:r w:rsidDel="00000000" w:rsidR="00000000" w:rsidRPr="00000000">
        <w:rPr>
          <w:rtl w:val="0"/>
        </w:rPr>
      </w:r>
    </w:p>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b w:val="1"/>
          <w:color w:val="1f3864"/>
          <w:rtl w:val="0"/>
        </w:rPr>
        <w:t xml:space="preserve">CLÁUSULA DE RESPONSABILIDAD:</w:t>
      </w:r>
      <w:hyperlink r:id="rId11">
        <w:r w:rsidDel="00000000" w:rsidR="00000000" w:rsidRPr="00000000">
          <w:rPr>
            <w:color w:val="467886"/>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after="0" w:before="22" w:line="240" w:lineRule="auto"/>
        <w:ind w:right="520"/>
        <w:jc w:val="both"/>
        <w:rPr>
          <w:color w:val="1f3864"/>
        </w:rPr>
      </w:pPr>
      <w:r w:rsidDel="00000000" w:rsidR="00000000" w:rsidRPr="00000000">
        <w:rPr>
          <w:color w:val="1f3864"/>
          <w:rtl w:val="0"/>
        </w:rPr>
        <w:t xml:space="preserve">  </w:t>
      </w:r>
    </w:p>
    <w:p w:rsidR="00000000" w:rsidDel="00000000" w:rsidP="00000000" w:rsidRDefault="00000000" w:rsidRPr="00000000" w14:paraId="0000013F">
      <w:pPr>
        <w:ind w:right="520"/>
        <w:jc w:val="both"/>
        <w:rPr>
          <w:sz w:val="20"/>
          <w:szCs w:val="20"/>
        </w:rPr>
      </w:pPr>
      <w:r w:rsidDel="00000000" w:rsidR="00000000" w:rsidRPr="00000000">
        <w:rPr>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p w:rsidR="00000000" w:rsidDel="00000000" w:rsidP="00000000" w:rsidRDefault="00000000" w:rsidRPr="00000000" w14:paraId="00000140">
      <w:pPr>
        <w:spacing w:after="0" w:line="240" w:lineRule="auto"/>
        <w:jc w:val="both"/>
        <w:rPr>
          <w:b w:val="1"/>
          <w:color w:val="002060"/>
        </w:rPr>
      </w:pPr>
      <w:r w:rsidDel="00000000" w:rsidR="00000000" w:rsidRPr="00000000">
        <w:rPr>
          <w:rtl w:val="0"/>
        </w:rPr>
      </w:r>
    </w:p>
    <w:sectPr>
      <w:headerReference r:id="rId12" w:type="default"/>
      <w:footerReference r:id="rId13" w:type="default"/>
      <w:pgSz w:h="15840" w:w="12240" w:orient="portrait"/>
      <w:pgMar w:bottom="1417" w:top="1417" w:left="1701" w:right="170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Aptos Narro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-1085847</wp:posOffset>
          </wp:positionH>
          <wp:positionV relativeFrom="paragraph">
            <wp:posOffset>-272061</wp:posOffset>
          </wp:positionV>
          <wp:extent cx="7810500" cy="952500"/>
          <wp:effectExtent b="0" l="0" r="0" t="0"/>
          <wp:wrapNone/>
          <wp:docPr id="198370674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0500" cy="9525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-612876</wp:posOffset>
          </wp:positionH>
          <wp:positionV relativeFrom="paragraph">
            <wp:posOffset>3997842</wp:posOffset>
          </wp:positionV>
          <wp:extent cx="546100" cy="2628900"/>
          <wp:effectExtent b="0" l="0" r="0" t="0"/>
          <wp:wrapNone/>
          <wp:docPr id="198370674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6100" cy="26289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-1190624</wp:posOffset>
          </wp:positionH>
          <wp:positionV relativeFrom="paragraph">
            <wp:posOffset>-342899</wp:posOffset>
          </wp:positionV>
          <wp:extent cx="2163128" cy="1453351"/>
          <wp:effectExtent b="0" l="0" r="0" t="0"/>
          <wp:wrapNone/>
          <wp:docPr id="1983706749"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163128" cy="1453351"/>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-1190623</wp:posOffset>
          </wp:positionH>
          <wp:positionV relativeFrom="paragraph">
            <wp:posOffset>-457197</wp:posOffset>
          </wp:positionV>
          <wp:extent cx="8016875" cy="955040"/>
          <wp:effectExtent b="0" l="0" r="0" t="0"/>
          <wp:wrapSquare wrapText="bothSides" distB="0" distT="0" distL="114300" distR="114300"/>
          <wp:docPr id="1983706748"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8" w:hanging="360"/>
      </w:pPr>
      <w:rPr>
        <w:rFonts w:ascii="Calibri" w:cs="Calibri" w:eastAsia="Calibri" w:hAnsi="Calibri"/>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669C5"/>
    <w:rPr>
      <w:rFonts w:cs="Times New Roman" w:eastAsiaTheme="minorEastAsia"/>
      <w:lang w:eastAsia="es-E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Default" w:customStyle="1">
    <w:name w:val="Default"/>
    <w:rsid w:val="00DE12A1"/>
    <w:pPr>
      <w:autoSpaceDE w:val="0"/>
      <w:autoSpaceDN w:val="0"/>
      <w:adjustRightInd w:val="0"/>
      <w:spacing w:after="0" w:line="240" w:lineRule="auto"/>
    </w:pPr>
    <w:rPr>
      <w:rFonts w:ascii="Cambria" w:cs="Cambria" w:hAnsi="Cambria"/>
      <w:color w:val="000000"/>
      <w:sz w:val="24"/>
      <w:szCs w:val="24"/>
    </w:rPr>
  </w:style>
  <w:style w:type="paragraph" w:styleId="Prrafodelista">
    <w:name w:val="List Paragraph"/>
    <w:basedOn w:val="Normal"/>
    <w:uiPriority w:val="99"/>
    <w:qFormat w:val="1"/>
    <w:rsid w:val="00171471"/>
    <w:pPr>
      <w:ind w:left="720"/>
      <w:contextualSpacing w:val="1"/>
    </w:pPr>
  </w:style>
  <w:style w:type="paragraph" w:styleId="Encabezado">
    <w:name w:val="header"/>
    <w:basedOn w:val="Normal"/>
    <w:link w:val="EncabezadoCar"/>
    <w:uiPriority w:val="99"/>
    <w:unhideWhenUsed w:val="1"/>
    <w:rsid w:val="0017147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1471"/>
    <w:rPr>
      <w:rFonts w:cs="Times New Roman" w:eastAsiaTheme="minorEastAsia"/>
      <w:kern w:val="0"/>
      <w:lang w:eastAsia="es-ES"/>
    </w:rPr>
  </w:style>
  <w:style w:type="paragraph" w:styleId="Piedepgina">
    <w:name w:val="footer"/>
    <w:basedOn w:val="Normal"/>
    <w:link w:val="PiedepginaCar"/>
    <w:uiPriority w:val="99"/>
    <w:unhideWhenUsed w:val="1"/>
    <w:rsid w:val="0017147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1471"/>
    <w:rPr>
      <w:rFonts w:cs="Times New Roman" w:eastAsiaTheme="minorEastAsia"/>
      <w:kern w:val="0"/>
      <w:lang w:eastAsia="es-ES"/>
    </w:rPr>
  </w:style>
  <w:style w:type="paragraph" w:styleId="Textoindependiente">
    <w:name w:val="Body Text"/>
    <w:basedOn w:val="Normal"/>
    <w:link w:val="TextoindependienteCar"/>
    <w:uiPriority w:val="1"/>
    <w:qFormat w:val="1"/>
    <w:rsid w:val="00171471"/>
    <w:pPr>
      <w:widowControl w:val="0"/>
      <w:autoSpaceDE w:val="0"/>
      <w:autoSpaceDN w:val="0"/>
      <w:spacing w:after="0" w:line="240" w:lineRule="auto"/>
    </w:pPr>
    <w:rPr>
      <w:rFonts w:ascii="Carlito" w:cs="Carlito" w:eastAsia="Carlito" w:hAnsi="Carlito"/>
      <w:lang w:eastAsia="en-US"/>
    </w:rPr>
  </w:style>
  <w:style w:type="character" w:styleId="TextoindependienteCar" w:customStyle="1">
    <w:name w:val="Texto independiente Car"/>
    <w:basedOn w:val="Fuentedeprrafopredeter"/>
    <w:link w:val="Textoindependiente"/>
    <w:uiPriority w:val="1"/>
    <w:rsid w:val="00171471"/>
    <w:rPr>
      <w:rFonts w:ascii="Carlito" w:cs="Carlito" w:eastAsia="Carlito" w:hAnsi="Carlito"/>
      <w:kern w:val="0"/>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inespaciado">
    <w:name w:val="No Spacing"/>
    <w:uiPriority w:val="1"/>
    <w:qFormat w:val="1"/>
    <w:rsid w:val="00604A70"/>
    <w:pPr>
      <w:spacing w:after="0" w:line="240" w:lineRule="auto"/>
    </w:pPr>
    <w:rPr>
      <w:rFonts w:asciiTheme="minorHAnsi" w:cstheme="minorBidi" w:eastAsiaTheme="minorHAnsi" w:hAnsiTheme="minorHAnsi"/>
      <w:lang w:eastAsia="en-US" w:val="en-US"/>
    </w:rPr>
  </w:style>
  <w:style w:type="character" w:styleId="Hipervnculo">
    <w:name w:val="Hyperlink"/>
    <w:basedOn w:val="Fuentedeprrafopredeter"/>
    <w:uiPriority w:val="99"/>
    <w:unhideWhenUsed w:val="1"/>
    <w:rsid w:val="005B331B"/>
    <w:rPr>
      <w:color w:val="467886"/>
      <w:u w:val="single"/>
    </w:rPr>
  </w:style>
  <w:style w:type="character" w:styleId="Mencinsinresolver">
    <w:name w:val="Unresolved Mention"/>
    <w:basedOn w:val="Fuentedeprrafopredeter"/>
    <w:uiPriority w:val="99"/>
    <w:semiHidden w:val="1"/>
    <w:unhideWhenUsed w:val="1"/>
    <w:rsid w:val="007F509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15.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15.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www.visasegypt.es/requisitos/colombianos"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P2MYBkKTbssdvlYMz9h7Jq9kw==">CgMxLjAyCWguMzBqMHpsbDgAciExaGs2dXJldUhxU2dOaUpjX0RoWEJQZ19VQUpYb1NHbVk=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2024-04-18T17:15:00Z</dcterms:created>
  <dc:creator>Bea Nuñez Sabido</dc:creator>
</cp:coreProperties>
</file>