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7FC6" w14:textId="658AF02F" w:rsidR="0044465F" w:rsidRPr="0044465F" w:rsidRDefault="00025965" w:rsidP="0044465F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4465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FERIA DE CANTÓN </w:t>
      </w:r>
    </w:p>
    <w:p w14:paraId="5090EB8D" w14:textId="77777777" w:rsidR="00A33C78" w:rsidRPr="00DB0699" w:rsidRDefault="00A33C78" w:rsidP="00A33C78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DB0699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Pr="00DB06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15-19 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ABR</w:t>
      </w:r>
      <w:r w:rsidRPr="00DB06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/ 23-27 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ABR</w:t>
      </w:r>
      <w:r w:rsidRPr="00DB06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/ 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01 AL 05 MAY 2026</w:t>
      </w:r>
      <w:r w:rsidRPr="00DB06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2659E805" w14:textId="77777777" w:rsidR="0044465F" w:rsidRPr="00A33C78" w:rsidRDefault="0044465F" w:rsidP="0044465F">
      <w:pPr>
        <w:spacing w:after="0" w:line="276" w:lineRule="auto"/>
        <w:jc w:val="center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6226D631" w14:textId="77777777" w:rsidR="0044465F" w:rsidRPr="00F84F77" w:rsidRDefault="0044465F" w:rsidP="00414D40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U</w:t>
      </w:r>
      <w:r w:rsidRPr="00F84F77">
        <w:rPr>
          <w:rFonts w:ascii="Poppins" w:hAnsi="Poppins" w:cs="Poppins"/>
          <w:bCs/>
          <w:color w:val="1F3864" w:themeColor="accent5" w:themeShade="80"/>
          <w:sz w:val="20"/>
          <w:szCs w:val="20"/>
        </w:rPr>
        <w:t>na ventana abierta al mundo de las oportunidades comerciales globales. Empresarios y emprendedores que buscan innovación y conexiones internacionales deben considerar la posibilidad de hacer de este evento una parada obligatoria en su agenda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ya que ofrece </w:t>
      </w:r>
      <w:r w:rsidRPr="00F84F77">
        <w:rPr>
          <w:rFonts w:ascii="Poppins" w:hAnsi="Poppins" w:cs="Poppins"/>
          <w:bCs/>
          <w:color w:val="1F3864" w:themeColor="accent5" w:themeShade="80"/>
          <w:sz w:val="20"/>
          <w:szCs w:val="20"/>
        </w:rPr>
        <w:t>mucho más que productos y servicios; ofrece la llave para abrir las puertas de los mercados globales y el futuro del éxito empresarial.</w:t>
      </w:r>
    </w:p>
    <w:p w14:paraId="57377882" w14:textId="77777777" w:rsidR="0044465F" w:rsidRDefault="0044465F" w:rsidP="0044465F">
      <w:pPr>
        <w:spacing w:line="276" w:lineRule="auto"/>
        <w:rPr>
          <w:rFonts w:ascii="Poppins" w:hAnsi="Poppins" w:cs="Poppins"/>
          <w:b/>
          <w:color w:val="002060"/>
          <w:sz w:val="28"/>
          <w:szCs w:val="28"/>
          <w:lang w:val="es-PE"/>
        </w:rPr>
      </w:pPr>
    </w:p>
    <w:p w14:paraId="70019D55" w14:textId="77777777" w:rsidR="00414D40" w:rsidRPr="00BF76FB" w:rsidRDefault="00414D40" w:rsidP="00414D4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8FDC868" w14:textId="3A527C2E" w:rsidR="00414D40" w:rsidRDefault="00414D40" w:rsidP="00414D4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</w:t>
      </w:r>
      <w:r w:rsidR="00EA57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in/</w:t>
      </w:r>
      <w:proofErr w:type="spellStart"/>
      <w:r w:rsidR="00EA57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out</w:t>
      </w:r>
      <w:proofErr w:type="spellEnd"/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según las opciones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indicadas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 seleccionar </w:t>
      </w:r>
    </w:p>
    <w:p w14:paraId="134D1AD9" w14:textId="5FF4CD9D" w:rsidR="00EA5795" w:rsidRPr="00EA5795" w:rsidRDefault="00EA5795" w:rsidP="00414D4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A57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hotel – recinto ferial – hotel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compartido </w:t>
      </w:r>
      <w:r w:rsidRPr="00EA57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cortesía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operado </w:t>
      </w:r>
      <w:r w:rsidRPr="00EA57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por 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buses de los </w:t>
      </w:r>
      <w:r w:rsidRPr="00EA57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establecimien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tos hoteleros </w:t>
      </w:r>
    </w:p>
    <w:p w14:paraId="0AFE0172" w14:textId="77777777" w:rsidR="00414D40" w:rsidRPr="002B6CDA" w:rsidRDefault="00414D40" w:rsidP="00414D4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N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oches de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requeridas a seleccionar en los hoteles indicados </w:t>
      </w:r>
    </w:p>
    <w:p w14:paraId="4D8A26B7" w14:textId="28A24811" w:rsidR="00414D40" w:rsidRPr="002B6CDA" w:rsidRDefault="00414D40" w:rsidP="00414D4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diario por las noches de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requeridas</w:t>
      </w:r>
    </w:p>
    <w:p w14:paraId="47FC0C14" w14:textId="77777777" w:rsidR="00414D40" w:rsidRDefault="00414D40" w:rsidP="00414D4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Opcionales: </w:t>
      </w:r>
    </w:p>
    <w:p w14:paraId="2B682DB0" w14:textId="77777777" w:rsidR="00414D40" w:rsidRPr="002B6CDA" w:rsidRDefault="00414D40" w:rsidP="00414D40">
      <w:pPr>
        <w:pStyle w:val="Prrafodelista"/>
        <w:numPr>
          <w:ilvl w:val="0"/>
          <w:numId w:val="2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Interprete acompañante por día durante la feria con opción de 8 a 4 horas </w:t>
      </w:r>
    </w:p>
    <w:p w14:paraId="56AD8B48" w14:textId="77777777" w:rsidR="00414D40" w:rsidRPr="006D531F" w:rsidRDefault="00414D40" w:rsidP="00414D4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5AC53AE5" w14:textId="77777777" w:rsidR="00414D40" w:rsidRPr="00D57971" w:rsidRDefault="00414D40" w:rsidP="00414D4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5B71590D" w14:textId="77777777" w:rsidR="00414D40" w:rsidRPr="002B6CDA" w:rsidRDefault="00414D40" w:rsidP="00414D4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6723D36" w14:textId="77777777" w:rsidR="00414D40" w:rsidRPr="002B6CDA" w:rsidRDefault="00414D40" w:rsidP="00414D4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07A31344" w14:textId="77777777" w:rsidR="00414D40" w:rsidRPr="002B6CDA" w:rsidRDefault="00414D40" w:rsidP="00414D4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626D898" w14:textId="77777777" w:rsidR="00414D40" w:rsidRPr="002B6CDA" w:rsidRDefault="00414D40" w:rsidP="00414D4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5927E3C" w14:textId="77777777" w:rsidR="00414D40" w:rsidRPr="00414D40" w:rsidRDefault="00414D40" w:rsidP="0044465F">
      <w:pPr>
        <w:spacing w:line="276" w:lineRule="auto"/>
        <w:rPr>
          <w:rFonts w:ascii="Poppins" w:hAnsi="Poppins" w:cs="Poppins"/>
          <w:b/>
          <w:color w:val="002060"/>
          <w:sz w:val="28"/>
          <w:szCs w:val="28"/>
        </w:rPr>
      </w:pPr>
    </w:p>
    <w:p w14:paraId="0616F4DD" w14:textId="77777777" w:rsidR="0044465F" w:rsidRPr="00F84F77" w:rsidRDefault="0044465F" w:rsidP="0044465F">
      <w:pPr>
        <w:spacing w:line="276" w:lineRule="auto"/>
        <w:rPr>
          <w:rFonts w:ascii="Poppins" w:hAnsi="Poppins" w:cs="Poppins"/>
          <w:b/>
          <w:color w:val="002060"/>
        </w:rPr>
      </w:pPr>
      <w:r w:rsidRPr="002E18D5">
        <w:rPr>
          <w:rFonts w:ascii="Poppins" w:hAnsi="Poppins" w:cs="Poppins"/>
          <w:b/>
          <w:color w:val="002060"/>
          <w:sz w:val="28"/>
          <w:szCs w:val="28"/>
        </w:rPr>
        <w:t xml:space="preserve">PRODUCTOS EN EXPOSICIÓN: </w:t>
      </w:r>
      <w:r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5DFEEFEF" w14:textId="77777777" w:rsidR="00A33C78" w:rsidRPr="00D519E0" w:rsidRDefault="00A33C78" w:rsidP="00A33C7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19E0">
        <w:rPr>
          <w:rFonts w:ascii="Poppins" w:hAnsi="Poppins" w:cs="Poppins"/>
          <w:b/>
          <w:bCs/>
          <w:color w:val="002060"/>
          <w:sz w:val="24"/>
          <w:szCs w:val="24"/>
        </w:rPr>
        <w:t xml:space="preserve">Fase 1: </w:t>
      </w:r>
      <w:r w:rsidRPr="000400B8">
        <w:rPr>
          <w:rFonts w:ascii="Poppins" w:hAnsi="Poppins" w:cs="Poppins"/>
          <w:b/>
          <w:bCs/>
          <w:color w:val="002060"/>
          <w:sz w:val="24"/>
          <w:szCs w:val="24"/>
        </w:rPr>
        <w:t>15-19 Abr, 20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26</w:t>
      </w:r>
    </w:p>
    <w:p w14:paraId="18478948" w14:textId="77777777" w:rsidR="00A33C78" w:rsidRDefault="00A33C78" w:rsidP="00A33C7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400B8">
        <w:rPr>
          <w:rFonts w:ascii="Poppins" w:hAnsi="Poppins" w:cs="Poppins"/>
          <w:color w:val="002060"/>
          <w:sz w:val="20"/>
          <w:szCs w:val="20"/>
        </w:rPr>
        <w:t>Maquinaria y equipos grandes, Maquinaria pequeña, Bicicletas, Motocicletas, Piezas de automóviles, Productos químicos, Herramientas de hardware, Vehículos, Maquinaria de construcción, Electrodomésticos, Electrónica y eléctricos, Computadoras y productos de comunicación, Productos de iluminación, Materiales de construcción y decoración, Baños</w:t>
      </w:r>
      <w:r>
        <w:rPr>
          <w:rFonts w:ascii="Poppins" w:hAnsi="Poppins" w:cs="Poppins"/>
          <w:color w:val="002060"/>
          <w:sz w:val="20"/>
          <w:szCs w:val="20"/>
        </w:rPr>
        <w:t xml:space="preserve">. </w:t>
      </w:r>
    </w:p>
    <w:p w14:paraId="0B6A4063" w14:textId="77777777" w:rsidR="00A33C78" w:rsidRPr="00D519E0" w:rsidRDefault="00A33C78" w:rsidP="00A33C7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19E0">
        <w:rPr>
          <w:rFonts w:ascii="Poppins" w:hAnsi="Poppins" w:cs="Poppins"/>
          <w:b/>
          <w:bCs/>
          <w:color w:val="002060"/>
          <w:sz w:val="24"/>
          <w:szCs w:val="24"/>
        </w:rPr>
        <w:t xml:space="preserve">Fase 2: </w:t>
      </w:r>
      <w:r w:rsidRPr="000400B8">
        <w:rPr>
          <w:rFonts w:ascii="Poppins" w:hAnsi="Poppins" w:cs="Poppins"/>
          <w:b/>
          <w:bCs/>
          <w:color w:val="002060"/>
          <w:sz w:val="24"/>
          <w:szCs w:val="24"/>
        </w:rPr>
        <w:t>23-27 Abr, 202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6</w:t>
      </w:r>
    </w:p>
    <w:p w14:paraId="0634D668" w14:textId="77777777" w:rsidR="00A33C78" w:rsidRDefault="00A33C78" w:rsidP="00A33C7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400B8">
        <w:rPr>
          <w:rFonts w:ascii="Poppins" w:hAnsi="Poppins" w:cs="Poppins"/>
          <w:color w:val="002060"/>
          <w:sz w:val="20"/>
          <w:szCs w:val="20"/>
        </w:rPr>
        <w:lastRenderedPageBreak/>
        <w:t>Utensilios de gabinete, Artesanía cerámica diaria, Decoración del hogar, Artesanía de vidrio, Muebles, Tejido de muebles y artesanía de Ratán y hierro, Productos de jardín, Productos de hierro, Artículos para el hogar, Utensilios de cuidado personal, Artículos de baño, Relojes, Gafas, Juguetes, Regalos, Productos festivos</w:t>
      </w:r>
      <w:r>
        <w:rPr>
          <w:rFonts w:ascii="Poppins" w:hAnsi="Poppins" w:cs="Poppins"/>
          <w:color w:val="002060"/>
          <w:sz w:val="20"/>
          <w:szCs w:val="20"/>
        </w:rPr>
        <w:t xml:space="preserve">. </w:t>
      </w:r>
    </w:p>
    <w:p w14:paraId="34120F5A" w14:textId="77777777" w:rsidR="00A33C78" w:rsidRPr="00D519E0" w:rsidRDefault="00A33C78" w:rsidP="00A33C7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19E0">
        <w:rPr>
          <w:rFonts w:ascii="Poppins" w:hAnsi="Poppins" w:cs="Poppins"/>
          <w:b/>
          <w:bCs/>
          <w:color w:val="002060"/>
          <w:sz w:val="24"/>
          <w:szCs w:val="24"/>
        </w:rPr>
        <w:t xml:space="preserve">Fase 3: </w:t>
      </w:r>
      <w:r w:rsidRPr="000400B8">
        <w:rPr>
          <w:rFonts w:ascii="Poppins" w:hAnsi="Poppins" w:cs="Poppins"/>
          <w:b/>
          <w:bCs/>
          <w:color w:val="002060"/>
          <w:sz w:val="24"/>
          <w:szCs w:val="24"/>
        </w:rPr>
        <w:t>1 -5 May, 20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26</w:t>
      </w:r>
    </w:p>
    <w:p w14:paraId="35320B88" w14:textId="0D09E78C" w:rsidR="007E2FC9" w:rsidRDefault="00A33C78" w:rsidP="007E2FC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400B8">
        <w:rPr>
          <w:rFonts w:ascii="Poppins" w:hAnsi="Poppins" w:cs="Poppins"/>
          <w:color w:val="002060"/>
          <w:sz w:val="20"/>
          <w:szCs w:val="20"/>
        </w:rPr>
        <w:t>Ropa para hombres y mujeres, Ropa para niños, Ropa interior, Ropa deportiva y casual, Piel, Plumas, Accesorios de ropa, Materias primas textiles, Tejidos, Alfombras y tapices, Alimentos, Productos locales, Productos médicos, Consumibles deportivos y turísticos, Artículos de ocio, Papelería de oficina, Zapatos y bolsas</w:t>
      </w:r>
      <w:r>
        <w:rPr>
          <w:rFonts w:ascii="Poppins" w:hAnsi="Poppins" w:cs="Poppins"/>
          <w:color w:val="002060"/>
          <w:sz w:val="20"/>
          <w:szCs w:val="20"/>
        </w:rPr>
        <w:t xml:space="preserve">. </w:t>
      </w:r>
    </w:p>
    <w:p w14:paraId="5E9D45D5" w14:textId="77777777" w:rsidR="007E2FC9" w:rsidRPr="007E2FC9" w:rsidRDefault="007E2FC9" w:rsidP="007E2FC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50C28873" w14:textId="3EC7AB78" w:rsidR="007E2FC9" w:rsidRDefault="007E2FC9" w:rsidP="007E2FC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C37FDDA" w14:textId="4A4ECF3E" w:rsidR="007E2FC9" w:rsidRPr="007E2FC9" w:rsidRDefault="007E2FC9" w:rsidP="007E2FC9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TRASLADOS</w:t>
      </w:r>
    </w:p>
    <w:p w14:paraId="3B12814B" w14:textId="31E3EB76" w:rsidR="007E2FC9" w:rsidRDefault="007E2FC9" w:rsidP="007E2FC9">
      <w:pPr>
        <w:pStyle w:val="Sinespaciado"/>
        <w:autoSpaceDE w:val="0"/>
        <w:autoSpaceDN w:val="0"/>
        <w:adjustRightInd w:val="0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Century Gothic" w:hAnsi="Century Gothic" w:cs="Arial"/>
          <w:b/>
          <w:color w:val="002060"/>
          <w:szCs w:val="21"/>
          <w:u w:val="single"/>
        </w:rPr>
        <w:t>P</w:t>
      </w:r>
      <w:r w:rsidRPr="00A33775">
        <w:rPr>
          <w:rFonts w:ascii="Poppins" w:hAnsi="Poppins" w:cs="Poppins"/>
          <w:b/>
          <w:color w:val="002060"/>
          <w:szCs w:val="21"/>
          <w:u w:val="single"/>
        </w:rPr>
        <w:t>RECIO POR PERSONA</w:t>
      </w:r>
      <w:r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  <w:r w:rsidRPr="00A33775">
        <w:rPr>
          <w:rFonts w:ascii="Poppins" w:hAnsi="Poppins" w:cs="Poppins"/>
          <w:b/>
          <w:color w:val="002060"/>
          <w:szCs w:val="21"/>
          <w:u w:val="single"/>
        </w:rPr>
        <w:t>EN USD</w:t>
      </w:r>
    </w:p>
    <w:p w14:paraId="779CFE21" w14:textId="77777777" w:rsidR="00EA5795" w:rsidRPr="003E6E2B" w:rsidRDefault="00EA5795" w:rsidP="007E2FC9">
      <w:pPr>
        <w:pStyle w:val="Sinespaciado"/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002060"/>
          <w:szCs w:val="21"/>
          <w:u w:val="single"/>
        </w:rPr>
      </w:pPr>
    </w:p>
    <w:tbl>
      <w:tblPr>
        <w:tblStyle w:val="Tablaconcuadrcula"/>
        <w:tblW w:w="10267" w:type="dxa"/>
        <w:jc w:val="center"/>
        <w:tblLook w:val="04A0" w:firstRow="1" w:lastRow="0" w:firstColumn="1" w:lastColumn="0" w:noHBand="0" w:noVBand="1"/>
      </w:tblPr>
      <w:tblGrid>
        <w:gridCol w:w="5956"/>
        <w:gridCol w:w="863"/>
        <w:gridCol w:w="863"/>
        <w:gridCol w:w="770"/>
        <w:gridCol w:w="770"/>
        <w:gridCol w:w="1045"/>
      </w:tblGrid>
      <w:tr w:rsidR="001D4FE2" w:rsidRPr="00E20BAF" w14:paraId="32A49462" w14:textId="77777777" w:rsidTr="00EA5795">
        <w:trPr>
          <w:jc w:val="center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DFB4" w14:textId="0FCCD294" w:rsidR="007E2FC9" w:rsidRPr="00E20BAF" w:rsidRDefault="007E2FC9" w:rsidP="00EA579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4D7" w14:textId="77777777" w:rsidR="007E2FC9" w:rsidRPr="00E20BAF" w:rsidRDefault="007E2FC9" w:rsidP="00EA579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01 PAX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EDE3" w14:textId="77777777" w:rsidR="007E2FC9" w:rsidRPr="00E20BAF" w:rsidRDefault="007E2FC9" w:rsidP="00EA579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2-3 PAX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F8E2" w14:textId="5E945FB3" w:rsidR="007E2FC9" w:rsidRPr="00E20BAF" w:rsidRDefault="007E2FC9" w:rsidP="00EA579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4-5 PAX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9A4A" w14:textId="7D2832B6" w:rsidR="007E2FC9" w:rsidRPr="00E20BAF" w:rsidRDefault="007E2FC9" w:rsidP="00EA579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6-9 PAX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A9C1" w14:textId="3953E969" w:rsidR="001D4FE2" w:rsidRDefault="007E2FC9" w:rsidP="00EA5795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10</w:t>
            </w:r>
          </w:p>
          <w:p w14:paraId="5088FED2" w14:textId="361429A0" w:rsidR="007E2FC9" w:rsidRPr="00E20BAF" w:rsidRDefault="007E2FC9" w:rsidP="00EA579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 xml:space="preserve">PAX </w:t>
            </w:r>
            <w:r w:rsidR="001D239B"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+</w:t>
            </w:r>
          </w:p>
        </w:tc>
      </w:tr>
      <w:tr w:rsidR="001D4FE2" w:rsidRPr="00A33775" w14:paraId="0373E855" w14:textId="77777777" w:rsidTr="00EA5795">
        <w:trPr>
          <w:trHeight w:val="766"/>
          <w:jc w:val="center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B360C6" w14:textId="632E4074" w:rsidR="001D4FE2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Traslados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a Hotel o Viceversa (Una vía)</w:t>
            </w: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Desde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/Hasta</w:t>
            </w: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Aeropuerto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o</w:t>
            </w:r>
          </w:p>
          <w:p w14:paraId="6EDD4220" w14:textId="1A902E03" w:rsidR="001D4FE2" w:rsidRPr="005F6598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Desde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/Hasta</w:t>
            </w: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l</w:t>
            </w: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a Estación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d</w:t>
            </w: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el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t</w:t>
            </w: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ren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3EAD40" w14:textId="37342DD9" w:rsidR="001D4FE2" w:rsidRPr="00441571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20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89522F" w14:textId="5D9D4487" w:rsidR="001D4FE2" w:rsidRPr="00441571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10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229810" w14:textId="2ADA3A8F" w:rsidR="001D4FE2" w:rsidRPr="00441571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7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306020" w14:textId="02CEF2EF" w:rsidR="001D4FE2" w:rsidRPr="00441571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5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E47BF3" w14:textId="1B0375D6" w:rsidR="001D4FE2" w:rsidRPr="00441571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9</w:t>
            </w:r>
          </w:p>
        </w:tc>
      </w:tr>
      <w:tr w:rsidR="001D4FE2" w:rsidRPr="00A33775" w14:paraId="7CEE85D4" w14:textId="77777777" w:rsidTr="00EA5795">
        <w:trPr>
          <w:trHeight w:val="789"/>
          <w:jc w:val="center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355B6C" w14:textId="006B7DC8" w:rsidR="001D4FE2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Traslados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a Hotel O Viceversa (Una vía)</w:t>
            </w:r>
          </w:p>
          <w:p w14:paraId="10A4AA32" w14:textId="08334D53" w:rsidR="001D4FE2" w:rsidRPr="00A33775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3E6E2B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Desde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/Hasta</w:t>
            </w:r>
            <w:r w:rsidRPr="003E6E2B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e</w:t>
            </w:r>
            <w:r w:rsidRPr="003E6E2B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l Muelle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d</w:t>
            </w:r>
            <w:r w:rsidRPr="003E6E2B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el Ferry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que va a</w:t>
            </w:r>
            <w:r w:rsidRPr="003E6E2B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proofErr w:type="spellStart"/>
            <w:r w:rsidRPr="003E6E2B">
              <w:rPr>
                <w:rFonts w:ascii="Poppins" w:eastAsia="Calibri" w:hAnsi="Poppins" w:cs="Poppins"/>
                <w:bCs/>
                <w:color w:val="002060"/>
                <w:lang w:eastAsia="en-US"/>
              </w:rPr>
              <w:t>Hongkong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22052D" w14:textId="2A95918D" w:rsidR="001D4FE2" w:rsidRPr="00441571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20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2D4DFC" w14:textId="48D31187" w:rsidR="001D4FE2" w:rsidRPr="00441571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10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15B70F" w14:textId="5CF4B93D" w:rsidR="001D4FE2" w:rsidRPr="00441571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8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1C6D53" w14:textId="0FCD809B" w:rsidR="001D4FE2" w:rsidRPr="00441571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5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9AEFCE" w14:textId="101F36A2" w:rsidR="001D4FE2" w:rsidRPr="00441571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2</w:t>
            </w:r>
          </w:p>
        </w:tc>
      </w:tr>
      <w:tr w:rsidR="001D4FE2" w:rsidRPr="00A33775" w14:paraId="53592CDC" w14:textId="77777777" w:rsidTr="00EA5795">
        <w:trPr>
          <w:trHeight w:val="789"/>
          <w:jc w:val="center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08F136" w14:textId="6C8A92DC" w:rsidR="001D4FE2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Suplemento por traslados nocturnos (por vía)</w:t>
            </w:r>
          </w:p>
          <w:p w14:paraId="1E3F150C" w14:textId="6FD7FF2A" w:rsidR="001D4FE2" w:rsidRPr="001D4FE2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T</w:t>
            </w: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raslados de llegada, realizados antes de las</w:t>
            </w:r>
          </w:p>
          <w:p w14:paraId="5B51E48A" w14:textId="3E5A0358" w:rsidR="001D4FE2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7:30 am o después de las 21:30 pm</w:t>
            </w:r>
          </w:p>
          <w:p w14:paraId="14E03192" w14:textId="36C51AC1" w:rsidR="001D4FE2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T</w:t>
            </w: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raslados de salida, realizados antes de las</w:t>
            </w:r>
          </w:p>
          <w:p w14:paraId="335F3C04" w14:textId="75172B2C" w:rsidR="001D4FE2" w:rsidRPr="001D4FE2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9:30 am o después de las 23:30 pm</w:t>
            </w:r>
          </w:p>
          <w:p w14:paraId="6B1FA328" w14:textId="42A02153" w:rsidR="001D4FE2" w:rsidRPr="00A33775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(costo total, independiendo del número de </w:t>
            </w:r>
            <w:proofErr w:type="spellStart"/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pax</w:t>
            </w:r>
            <w:proofErr w:type="spellEnd"/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)</w:t>
            </w:r>
          </w:p>
        </w:tc>
        <w:tc>
          <w:tcPr>
            <w:tcW w:w="43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E32D9A" w14:textId="0F22689E" w:rsidR="001D4FE2" w:rsidRPr="001D4FE2" w:rsidRDefault="001D4FE2" w:rsidP="00EA579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1D4FE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</w:p>
        </w:tc>
      </w:tr>
    </w:tbl>
    <w:p w14:paraId="07DDAD3D" w14:textId="77777777" w:rsidR="007E2FC9" w:rsidRDefault="007E2FC9" w:rsidP="007E2FC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5E4BAE29" w14:textId="77777777" w:rsidR="007E2FC9" w:rsidRPr="00DD1B33" w:rsidRDefault="007E2FC9" w:rsidP="007E2FC9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ALOJAMIENTO CON DESAYUNOS INCLUIDOS</w:t>
      </w:r>
    </w:p>
    <w:p w14:paraId="18655328" w14:textId="13EB591B" w:rsidR="007E2FC9" w:rsidRDefault="007E2FC9" w:rsidP="007E2FC9">
      <w:pPr>
        <w:pStyle w:val="Sinespaciado"/>
        <w:autoSpaceDE w:val="0"/>
        <w:autoSpaceDN w:val="0"/>
        <w:adjustRightInd w:val="0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Century Gothic" w:hAnsi="Century Gothic" w:cs="Arial"/>
          <w:b/>
          <w:color w:val="002060"/>
          <w:szCs w:val="21"/>
          <w:u w:val="single"/>
        </w:rPr>
        <w:t>P</w:t>
      </w:r>
      <w:r w:rsidRPr="00A33775">
        <w:rPr>
          <w:rFonts w:ascii="Poppins" w:hAnsi="Poppins" w:cs="Poppins"/>
          <w:b/>
          <w:color w:val="002060"/>
          <w:szCs w:val="21"/>
          <w:u w:val="single"/>
        </w:rPr>
        <w:t xml:space="preserve">RECIO </w:t>
      </w:r>
      <w:r>
        <w:rPr>
          <w:rFonts w:ascii="Poppins" w:hAnsi="Poppins" w:cs="Poppins"/>
          <w:b/>
          <w:color w:val="002060"/>
          <w:szCs w:val="21"/>
          <w:u w:val="single"/>
        </w:rPr>
        <w:t xml:space="preserve">POR PERSONA Y POR NOCHE </w:t>
      </w:r>
      <w:r w:rsidR="00EA5795">
        <w:rPr>
          <w:rFonts w:ascii="Poppins" w:hAnsi="Poppins" w:cs="Poppins"/>
          <w:b/>
          <w:color w:val="002060"/>
          <w:szCs w:val="21"/>
          <w:u w:val="single"/>
        </w:rPr>
        <w:t>EN USD</w:t>
      </w:r>
    </w:p>
    <w:p w14:paraId="3A130E87" w14:textId="77777777" w:rsidR="00EA5795" w:rsidRPr="00BD2E29" w:rsidRDefault="00EA5795" w:rsidP="007E2FC9">
      <w:pPr>
        <w:pStyle w:val="Sinespaciado"/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002060"/>
          <w:szCs w:val="21"/>
          <w:u w:val="single"/>
        </w:rPr>
      </w:pPr>
    </w:p>
    <w:tbl>
      <w:tblPr>
        <w:tblStyle w:val="Tablaconcuadrcula"/>
        <w:tblW w:w="9639" w:type="dxa"/>
        <w:jc w:val="center"/>
        <w:tblLook w:val="04A0" w:firstRow="1" w:lastRow="0" w:firstColumn="1" w:lastColumn="0" w:noHBand="0" w:noVBand="1"/>
      </w:tblPr>
      <w:tblGrid>
        <w:gridCol w:w="3337"/>
        <w:gridCol w:w="3176"/>
        <w:gridCol w:w="1241"/>
        <w:gridCol w:w="969"/>
        <w:gridCol w:w="916"/>
      </w:tblGrid>
      <w:tr w:rsidR="00D11D62" w:rsidRPr="00E20BAF" w14:paraId="2F306B5D" w14:textId="460D3D61" w:rsidTr="00542190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ED77" w14:textId="29CACAE1" w:rsidR="00EA5795" w:rsidRPr="00E20BAF" w:rsidRDefault="00EA5795" w:rsidP="00AE66A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B018" w14:textId="77777777" w:rsidR="00EA5795" w:rsidRPr="00E20BAF" w:rsidRDefault="00EA5795" w:rsidP="00AE66A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5598" w14:textId="77777777" w:rsidR="00EA5795" w:rsidRPr="00E20BAF" w:rsidRDefault="00EA5795" w:rsidP="00AE66A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A6FF" w14:textId="77777777" w:rsidR="00EA5795" w:rsidRPr="00E20BAF" w:rsidRDefault="00EA5795" w:rsidP="00AE66A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260" w14:textId="2A9AC33C" w:rsidR="00EA5795" w:rsidRPr="00E20BAF" w:rsidRDefault="00EA5795" w:rsidP="00AE66A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D11D62" w:rsidRPr="00E20BAF" w14:paraId="566C61BF" w14:textId="4F142213" w:rsidTr="00542190">
        <w:trPr>
          <w:trHeight w:val="90"/>
          <w:jc w:val="center"/>
        </w:trPr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93A9BF" w14:textId="5EDD3049" w:rsidR="00D11D62" w:rsidRPr="00C72EE3" w:rsidRDefault="00D11D62" w:rsidP="003B713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proofErr w:type="spellStart"/>
            <w:r>
              <w:rPr>
                <w:rFonts w:ascii="Poppins" w:hAnsi="Poppins" w:cs="Poppins"/>
                <w:color w:val="002060"/>
                <w:lang w:val="en-US"/>
              </w:rPr>
              <w:t>Soluxe</w:t>
            </w:r>
            <w:proofErr w:type="spellEnd"/>
            <w:r>
              <w:rPr>
                <w:rFonts w:ascii="Poppins" w:hAnsi="Poppins" w:cs="Poppins"/>
                <w:color w:val="002060"/>
                <w:lang w:val="en-US"/>
              </w:rPr>
              <w:t xml:space="preserve"> Hotel Guangzhou 5*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E3F1DC" w14:textId="0532E578" w:rsidR="00D11D62" w:rsidRPr="00DB024F" w:rsidRDefault="00D11D62" w:rsidP="003B713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14-19 abr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246EF" w14:textId="51F94FE4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396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0D2819A4" w14:textId="4F4B1D40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20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26C0B64" w14:textId="52DC9C90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20</w:t>
            </w:r>
            <w:r>
              <w:rPr>
                <w:rFonts w:ascii="Poppins" w:hAnsi="Poppins" w:cs="Poppins"/>
                <w:color w:val="002060"/>
              </w:rPr>
              <w:t>1</w:t>
            </w:r>
          </w:p>
        </w:tc>
      </w:tr>
      <w:tr w:rsidR="00D11D62" w:rsidRPr="00E20BAF" w14:paraId="112752DC" w14:textId="15FDE90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EECCEF" w14:textId="77777777" w:rsidR="00D11D62" w:rsidRPr="00DB024F" w:rsidRDefault="00D11D62" w:rsidP="003B713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38998E" w14:textId="6FC5FCD3" w:rsidR="00D11D62" w:rsidRPr="00DB024F" w:rsidRDefault="00D11D62" w:rsidP="003B713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22-27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67C749" w14:textId="7D0F6409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456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55082D" w14:textId="45398092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23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8E16205" w14:textId="4A93EC0F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23</w:t>
            </w:r>
            <w:r>
              <w:rPr>
                <w:rFonts w:ascii="Poppins" w:hAnsi="Poppins" w:cs="Poppins"/>
                <w:color w:val="002060"/>
              </w:rPr>
              <w:t>1</w:t>
            </w:r>
          </w:p>
        </w:tc>
      </w:tr>
      <w:tr w:rsidR="00D11D62" w:rsidRPr="00E20BAF" w14:paraId="7807A2EA" w14:textId="097A47AA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A2715A" w14:textId="77777777" w:rsidR="00D11D62" w:rsidRPr="00DB024F" w:rsidRDefault="00D11D62" w:rsidP="003B713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E362B5" w14:textId="0B1B2F16" w:rsidR="00D11D62" w:rsidRPr="00DB024F" w:rsidRDefault="00D11D62" w:rsidP="003B713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30 abr – 06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44EB1DE" w14:textId="18AC9B31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319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A0A4BB7" w14:textId="2E5500F4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16</w:t>
            </w:r>
            <w:r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1C032D" w14:textId="1306223F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16</w:t>
            </w:r>
            <w:r>
              <w:rPr>
                <w:rFonts w:ascii="Poppins" w:hAnsi="Poppins" w:cs="Poppins"/>
                <w:color w:val="002060"/>
              </w:rPr>
              <w:t>2</w:t>
            </w:r>
          </w:p>
        </w:tc>
      </w:tr>
      <w:tr w:rsidR="00D11D62" w:rsidRPr="00E20BAF" w14:paraId="174F3CD4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4AE8CF" w14:textId="77777777" w:rsidR="00D11D62" w:rsidRPr="00DB024F" w:rsidRDefault="00D11D62" w:rsidP="003B713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D23713" w14:textId="23CC2AE2" w:rsidR="00D11D62" w:rsidRDefault="00D11D62" w:rsidP="003B713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19-22 y 27-30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497A0A2" w14:textId="32AECF6D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266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7FA1A54" w14:textId="0CADD13F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14</w:t>
            </w:r>
            <w:r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0D0DA2F" w14:textId="081CF7C6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13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</w:tr>
      <w:tr w:rsidR="00D11D62" w:rsidRPr="00E20BAF" w14:paraId="2A1E2BC1" w14:textId="77777777" w:rsidTr="00542190">
        <w:trPr>
          <w:trHeight w:val="461"/>
          <w:jc w:val="center"/>
        </w:trPr>
        <w:tc>
          <w:tcPr>
            <w:tcW w:w="3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D06D40" w14:textId="6A070038" w:rsidR="00D11D62" w:rsidRPr="00DB024F" w:rsidRDefault="00D11D62" w:rsidP="003B713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>
              <w:rPr>
                <w:rFonts w:ascii="Poppins" w:hAnsi="Poppins" w:cs="Poppins"/>
                <w:color w:val="002060"/>
              </w:rPr>
              <w:lastRenderedPageBreak/>
              <w:t>Vaperse</w:t>
            </w:r>
            <w:proofErr w:type="spellEnd"/>
            <w:r>
              <w:rPr>
                <w:rFonts w:ascii="Poppins" w:hAnsi="Poppins" w:cs="Poppins"/>
                <w:color w:val="002060"/>
              </w:rPr>
              <w:t xml:space="preserve"> Hotel Guangzhou 5*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FC2B6E" w14:textId="71134A42" w:rsidR="00D11D62" w:rsidRDefault="00D11D62" w:rsidP="003B713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14-19 y 22-27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D1B0C7A" w14:textId="57DE0B53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403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1BA8546" w14:textId="02450C81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</w:t>
            </w:r>
            <w:r>
              <w:rPr>
                <w:rFonts w:ascii="Poppins" w:hAnsi="Poppins" w:cs="Poppins"/>
                <w:color w:val="002060"/>
              </w:rPr>
              <w:t>10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B97D048" w14:textId="7DF70F2A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20</w:t>
            </w:r>
            <w:r>
              <w:rPr>
                <w:rFonts w:ascii="Poppins" w:hAnsi="Poppins" w:cs="Poppins"/>
                <w:color w:val="002060"/>
              </w:rPr>
              <w:t>4</w:t>
            </w:r>
          </w:p>
        </w:tc>
      </w:tr>
      <w:tr w:rsidR="00D11D62" w:rsidRPr="00E20BAF" w14:paraId="24590E6B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373E0B" w14:textId="77777777" w:rsidR="00D11D62" w:rsidRPr="00DB024F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53E550" w14:textId="7F385F34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30 abr – 06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5912C8B" w14:textId="1DCF6D03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354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669B59" w14:textId="58F30F88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18</w:t>
            </w:r>
            <w:r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46290C8" w14:textId="4F929ABD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80</w:t>
            </w:r>
          </w:p>
        </w:tc>
      </w:tr>
      <w:tr w:rsidR="00D11D62" w:rsidRPr="00E20BAF" w14:paraId="4656B207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B4C461" w14:textId="77777777" w:rsidR="00D11D62" w:rsidRPr="00DB024F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DE9715" w14:textId="5A35E615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19-22 y 27-30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756ABF0" w14:textId="111C151A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307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30EEF93" w14:textId="6DE56533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16</w:t>
            </w:r>
            <w:r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F09CEFD" w14:textId="52EDF205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15</w:t>
            </w:r>
            <w:r>
              <w:rPr>
                <w:rFonts w:ascii="Poppins" w:hAnsi="Poppins" w:cs="Poppins"/>
                <w:color w:val="002060"/>
              </w:rPr>
              <w:t>7</w:t>
            </w:r>
          </w:p>
        </w:tc>
      </w:tr>
      <w:tr w:rsidR="00D11D62" w:rsidRPr="00E20BAF" w14:paraId="7491B607" w14:textId="77777777" w:rsidTr="00542190">
        <w:trPr>
          <w:trHeight w:val="461"/>
          <w:jc w:val="center"/>
        </w:trPr>
        <w:tc>
          <w:tcPr>
            <w:tcW w:w="3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59C6A5" w14:textId="014D7F87" w:rsidR="00D11D62" w:rsidRPr="00DB024F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Dong Fang Hotel 5*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267E09" w14:textId="59F5B7D1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15-18 y 23-26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DEDCC" w14:textId="4642AF88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327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1586C60" w14:textId="3EB1B4A7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17</w:t>
            </w:r>
            <w:r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8425A5F" w14:textId="56608C39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16</w:t>
            </w:r>
            <w:r>
              <w:rPr>
                <w:rFonts w:ascii="Poppins" w:hAnsi="Poppins" w:cs="Poppins"/>
                <w:color w:val="002060"/>
              </w:rPr>
              <w:t>7</w:t>
            </w:r>
          </w:p>
        </w:tc>
      </w:tr>
      <w:tr w:rsidR="00D11D62" w:rsidRPr="00340B06" w14:paraId="5F906C18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273C23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CE194B" w14:textId="0C687026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 xml:space="preserve">14-15 </w:t>
            </w:r>
            <w:r w:rsidRPr="00D11D62">
              <w:rPr>
                <w:rFonts w:ascii="Poppins" w:hAnsi="Poppins" w:cs="Poppins"/>
                <w:color w:val="002060"/>
              </w:rPr>
              <w:t xml:space="preserve">y </w:t>
            </w:r>
            <w:r w:rsidRPr="00D11D62">
              <w:rPr>
                <w:rFonts w:ascii="Poppins" w:hAnsi="Poppins" w:cs="Poppins"/>
                <w:color w:val="002060"/>
              </w:rPr>
              <w:t xml:space="preserve">18-19 </w:t>
            </w:r>
            <w:r w:rsidRPr="00D11D62">
              <w:rPr>
                <w:rFonts w:ascii="Poppins" w:hAnsi="Poppins" w:cs="Poppins"/>
                <w:color w:val="002060"/>
              </w:rPr>
              <w:t>abr</w:t>
            </w:r>
          </w:p>
          <w:p w14:paraId="3FBDEA6C" w14:textId="0B73FC8B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 xml:space="preserve">22-23 </w:t>
            </w:r>
            <w:r w:rsidRPr="00D11D62">
              <w:rPr>
                <w:rFonts w:ascii="Poppins" w:hAnsi="Poppins" w:cs="Poppins"/>
                <w:color w:val="002060"/>
              </w:rPr>
              <w:t xml:space="preserve">y </w:t>
            </w:r>
            <w:r w:rsidRPr="00D11D62">
              <w:rPr>
                <w:rFonts w:ascii="Poppins" w:hAnsi="Poppins" w:cs="Poppins"/>
                <w:color w:val="002060"/>
              </w:rPr>
              <w:t>26-27 abr</w:t>
            </w:r>
          </w:p>
          <w:p w14:paraId="630BB112" w14:textId="77777777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30</w:t>
            </w:r>
            <w:r w:rsidRPr="00D11D62">
              <w:rPr>
                <w:rFonts w:ascii="Poppins" w:hAnsi="Poppins" w:cs="Poppins"/>
                <w:color w:val="002060"/>
              </w:rPr>
              <w:t xml:space="preserve"> abr</w:t>
            </w:r>
            <w:r w:rsidRPr="00D11D62">
              <w:rPr>
                <w:rFonts w:ascii="Poppins" w:hAnsi="Poppins" w:cs="Poppins"/>
                <w:color w:val="002060"/>
              </w:rPr>
              <w:t>-</w:t>
            </w:r>
            <w:r w:rsidRPr="00D11D62">
              <w:rPr>
                <w:rFonts w:ascii="Poppins" w:hAnsi="Poppins" w:cs="Poppins"/>
                <w:color w:val="002060"/>
              </w:rPr>
              <w:t xml:space="preserve">01 </w:t>
            </w:r>
            <w:proofErr w:type="spellStart"/>
            <w:r w:rsidRPr="00D11D62">
              <w:rPr>
                <w:rFonts w:ascii="Poppins" w:hAnsi="Poppins" w:cs="Poppins"/>
                <w:color w:val="002060"/>
              </w:rPr>
              <w:t>may</w:t>
            </w:r>
            <w:proofErr w:type="spellEnd"/>
            <w:r w:rsidRPr="00D11D62">
              <w:rPr>
                <w:rFonts w:ascii="Poppins" w:hAnsi="Poppins" w:cs="Poppins"/>
                <w:color w:val="002060"/>
              </w:rPr>
              <w:t xml:space="preserve"> y</w:t>
            </w:r>
            <w:r w:rsidRPr="00D11D62">
              <w:rPr>
                <w:rFonts w:ascii="Poppins" w:hAnsi="Poppins" w:cs="Poppins"/>
                <w:color w:val="002060"/>
              </w:rPr>
              <w:t xml:space="preserve"> </w:t>
            </w:r>
          </w:p>
          <w:p w14:paraId="593AB98B" w14:textId="2B51252B" w:rsidR="00D11D62" w:rsidRPr="00340B06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340B06">
              <w:rPr>
                <w:rFonts w:ascii="Poppins" w:hAnsi="Poppins" w:cs="Poppins"/>
                <w:color w:val="002060"/>
                <w:lang w:val="en-US"/>
              </w:rPr>
              <w:t>4-5</w:t>
            </w:r>
            <w:r>
              <w:rPr>
                <w:rFonts w:ascii="Poppins" w:hAnsi="Poppins" w:cs="Poppins"/>
                <w:color w:val="002060"/>
                <w:lang w:val="en-US"/>
              </w:rPr>
              <w:t xml:space="preserve"> may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CECF77E" w14:textId="57B8C8FF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301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DF7496" w14:textId="02F0AFE8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15</w:t>
            </w:r>
            <w:r>
              <w:rPr>
                <w:rFonts w:ascii="Poppins" w:hAnsi="Poppins" w:cs="Poppins"/>
                <w:color w:val="002060"/>
              </w:rPr>
              <w:t>9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C889A33" w14:textId="1CEE8716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15</w:t>
            </w:r>
            <w:r>
              <w:rPr>
                <w:rFonts w:ascii="Poppins" w:hAnsi="Poppins" w:cs="Poppins"/>
                <w:color w:val="002060"/>
              </w:rPr>
              <w:t>4</w:t>
            </w:r>
          </w:p>
        </w:tc>
      </w:tr>
      <w:tr w:rsidR="00D11D62" w:rsidRPr="00340B06" w14:paraId="5DE5E9FF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14384B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C060C7" w14:textId="0A09CCC3" w:rsidR="00D11D62" w:rsidRPr="00340B06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>
              <w:rPr>
                <w:rFonts w:ascii="Poppins" w:hAnsi="Poppins" w:cs="Poppins"/>
                <w:color w:val="002060"/>
                <w:lang w:val="en-US"/>
              </w:rPr>
              <w:t>01–04 may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74D695D" w14:textId="45C8B07F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290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FD00207" w14:textId="0400496D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15</w:t>
            </w:r>
            <w:r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9EAC074" w14:textId="30D4BE33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14</w:t>
            </w:r>
            <w:r>
              <w:rPr>
                <w:rFonts w:ascii="Poppins" w:hAnsi="Poppins" w:cs="Poppins"/>
                <w:color w:val="002060"/>
              </w:rPr>
              <w:t>8</w:t>
            </w:r>
          </w:p>
        </w:tc>
      </w:tr>
      <w:tr w:rsidR="00D11D62" w:rsidRPr="00340B06" w14:paraId="52B365A1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938546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16DBF9" w14:textId="77777777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13-14 y 19-22 abr</w:t>
            </w:r>
          </w:p>
          <w:p w14:paraId="246C95C3" w14:textId="3EEDB688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 xml:space="preserve">27-30 abr y 05-06 </w:t>
            </w:r>
            <w:proofErr w:type="spellStart"/>
            <w:r w:rsidRPr="00D11D62"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4BA30AE" w14:textId="63861D17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231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EA710F" w14:textId="59DA9F6B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12</w:t>
            </w:r>
            <w:r>
              <w:rPr>
                <w:rFonts w:ascii="Poppins" w:hAnsi="Poppins" w:cs="Poppins"/>
                <w:color w:val="002060"/>
              </w:rPr>
              <w:t>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E000B04" w14:textId="1E948B21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11</w:t>
            </w:r>
            <w:r>
              <w:rPr>
                <w:rFonts w:ascii="Poppins" w:hAnsi="Poppins" w:cs="Poppins"/>
                <w:color w:val="002060"/>
              </w:rPr>
              <w:t>9</w:t>
            </w:r>
          </w:p>
        </w:tc>
      </w:tr>
      <w:tr w:rsidR="00D11D62" w:rsidRPr="00340B06" w14:paraId="0330E8B5" w14:textId="77777777" w:rsidTr="00542190">
        <w:trPr>
          <w:trHeight w:val="461"/>
          <w:jc w:val="center"/>
        </w:trPr>
        <w:tc>
          <w:tcPr>
            <w:tcW w:w="3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6F1DB2" w14:textId="054208A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China Hotel 5*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D2EE28" w14:textId="776903C4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340B06">
              <w:rPr>
                <w:rFonts w:ascii="Poppins" w:hAnsi="Poppins" w:cs="Poppins"/>
                <w:color w:val="002060"/>
              </w:rPr>
              <w:t xml:space="preserve">15-18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340B06">
              <w:rPr>
                <w:rFonts w:ascii="Poppins" w:hAnsi="Poppins" w:cs="Poppins"/>
                <w:color w:val="002060"/>
              </w:rPr>
              <w:t>23-26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077317" w14:textId="72046B31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410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DD6E4E3" w14:textId="1968C66B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21</w:t>
            </w:r>
            <w:r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817C6C3" w14:textId="198C957F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20</w:t>
            </w:r>
            <w:r>
              <w:rPr>
                <w:rFonts w:ascii="Poppins" w:hAnsi="Poppins" w:cs="Poppins"/>
                <w:color w:val="002060"/>
              </w:rPr>
              <w:t>8</w:t>
            </w:r>
          </w:p>
        </w:tc>
      </w:tr>
      <w:tr w:rsidR="00D11D62" w:rsidRPr="00340B06" w14:paraId="00285976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7819B0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5A7FD0" w14:textId="44D5F35E" w:rsidR="00D11D62" w:rsidRPr="00340B06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340B06">
              <w:rPr>
                <w:rFonts w:ascii="Poppins" w:hAnsi="Poppins" w:cs="Poppins"/>
                <w:color w:val="002060"/>
              </w:rPr>
              <w:t>14-15</w:t>
            </w:r>
            <w:r w:rsidRPr="00340B06">
              <w:rPr>
                <w:rFonts w:ascii="Poppins" w:hAnsi="Poppins" w:cs="Poppins"/>
                <w:color w:val="002060"/>
              </w:rPr>
              <w:t xml:space="preserve"> y </w:t>
            </w:r>
            <w:r w:rsidRPr="00340B06">
              <w:rPr>
                <w:rFonts w:ascii="Poppins" w:hAnsi="Poppins" w:cs="Poppins"/>
                <w:color w:val="002060"/>
              </w:rPr>
              <w:t xml:space="preserve">18-19 </w:t>
            </w:r>
            <w:r w:rsidRPr="00340B06">
              <w:rPr>
                <w:rFonts w:ascii="Poppins" w:hAnsi="Poppins" w:cs="Poppins"/>
                <w:color w:val="002060"/>
              </w:rPr>
              <w:t>abr</w:t>
            </w:r>
          </w:p>
          <w:p w14:paraId="03A3095A" w14:textId="3690A8BE" w:rsidR="00D11D62" w:rsidRPr="00340B06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340B06">
              <w:rPr>
                <w:rFonts w:ascii="Poppins" w:hAnsi="Poppins" w:cs="Poppins"/>
                <w:color w:val="002060"/>
              </w:rPr>
              <w:t xml:space="preserve">22-23 </w:t>
            </w:r>
            <w:r w:rsidRPr="00340B06">
              <w:rPr>
                <w:rFonts w:ascii="Poppins" w:hAnsi="Poppins" w:cs="Poppins"/>
                <w:color w:val="002060"/>
              </w:rPr>
              <w:t xml:space="preserve">y </w:t>
            </w:r>
            <w:r w:rsidRPr="00340B06">
              <w:rPr>
                <w:rFonts w:ascii="Poppins" w:hAnsi="Poppins" w:cs="Poppins"/>
                <w:color w:val="002060"/>
              </w:rPr>
              <w:t xml:space="preserve">26-27 </w:t>
            </w:r>
            <w:r w:rsidRPr="00340B06">
              <w:rPr>
                <w:rFonts w:ascii="Poppins" w:hAnsi="Poppins" w:cs="Poppins"/>
                <w:color w:val="002060"/>
              </w:rPr>
              <w:t>abr</w:t>
            </w:r>
          </w:p>
          <w:p w14:paraId="367E5526" w14:textId="6E665AF3" w:rsidR="00D11D62" w:rsidRPr="00340B06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340B06">
              <w:rPr>
                <w:rFonts w:ascii="Poppins" w:hAnsi="Poppins" w:cs="Poppins"/>
                <w:color w:val="002060"/>
              </w:rPr>
              <w:t>30</w:t>
            </w:r>
            <w:r w:rsidRPr="00340B06">
              <w:rPr>
                <w:rFonts w:ascii="Poppins" w:hAnsi="Poppins" w:cs="Poppins"/>
                <w:color w:val="002060"/>
              </w:rPr>
              <w:t xml:space="preserve"> abr</w:t>
            </w:r>
            <w:r w:rsidRPr="00340B06">
              <w:rPr>
                <w:rFonts w:ascii="Poppins" w:hAnsi="Poppins" w:cs="Poppins"/>
                <w:color w:val="002060"/>
              </w:rPr>
              <w:t>-</w:t>
            </w:r>
            <w:r w:rsidRPr="00340B06">
              <w:rPr>
                <w:rFonts w:ascii="Poppins" w:hAnsi="Poppins" w:cs="Poppins"/>
                <w:color w:val="002060"/>
              </w:rPr>
              <w:t>0</w:t>
            </w:r>
            <w:r w:rsidRPr="00340B06">
              <w:rPr>
                <w:rFonts w:ascii="Poppins" w:hAnsi="Poppins" w:cs="Poppins"/>
                <w:color w:val="002060"/>
              </w:rPr>
              <w:t>1</w:t>
            </w:r>
            <w:r w:rsidRPr="00340B06"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 w:rsidRPr="00340B06">
              <w:rPr>
                <w:rFonts w:ascii="Poppins" w:hAnsi="Poppins" w:cs="Poppins"/>
                <w:color w:val="002060"/>
              </w:rPr>
              <w:t>may</w:t>
            </w:r>
            <w:proofErr w:type="spellEnd"/>
            <w:r w:rsidRPr="00340B06">
              <w:rPr>
                <w:rFonts w:ascii="Poppins" w:hAnsi="Poppins" w:cs="Poppins"/>
                <w:color w:val="002060"/>
              </w:rPr>
              <w:t xml:space="preserve"> </w:t>
            </w:r>
            <w:r w:rsidRPr="00340B06">
              <w:rPr>
                <w:rFonts w:ascii="Poppins" w:hAnsi="Poppins" w:cs="Poppins"/>
                <w:color w:val="002060"/>
              </w:rPr>
              <w:t>y</w:t>
            </w:r>
            <w:r w:rsidRPr="00340B06">
              <w:rPr>
                <w:rFonts w:ascii="Poppins" w:hAnsi="Poppins" w:cs="Poppins"/>
                <w:color w:val="002060"/>
              </w:rPr>
              <w:t xml:space="preserve"> </w:t>
            </w:r>
            <w:r>
              <w:rPr>
                <w:rFonts w:ascii="Poppins" w:hAnsi="Poppins" w:cs="Poppins"/>
                <w:color w:val="002060"/>
              </w:rPr>
              <w:t>0</w:t>
            </w:r>
            <w:r w:rsidRPr="00340B06">
              <w:rPr>
                <w:rFonts w:ascii="Poppins" w:hAnsi="Poppins" w:cs="Poppins"/>
                <w:color w:val="002060"/>
              </w:rPr>
              <w:t>4</w:t>
            </w:r>
            <w:r>
              <w:rPr>
                <w:rFonts w:ascii="Poppins" w:hAnsi="Poppins" w:cs="Poppins"/>
                <w:color w:val="002060"/>
              </w:rPr>
              <w:t xml:space="preserve">-05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955D5C" w14:textId="07962EF5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367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2B61FF" w14:textId="50278FCD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19</w:t>
            </w:r>
            <w:r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35B49BB" w14:textId="298CEC1D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18</w:t>
            </w:r>
            <w:r>
              <w:rPr>
                <w:rFonts w:ascii="Poppins" w:hAnsi="Poppins" w:cs="Poppins"/>
                <w:color w:val="002060"/>
              </w:rPr>
              <w:t>7</w:t>
            </w:r>
          </w:p>
        </w:tc>
      </w:tr>
      <w:tr w:rsidR="00D11D62" w:rsidRPr="00340B06" w14:paraId="3B78EB61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CBC11C" w14:textId="77777777" w:rsidR="00D11D62" w:rsidRPr="00340B06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BC47E2" w14:textId="1BF2542B" w:rsidR="00D11D62" w:rsidRPr="00340B06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340B06">
              <w:rPr>
                <w:rFonts w:ascii="Poppins" w:hAnsi="Poppins" w:cs="Poppins"/>
                <w:color w:val="002060"/>
              </w:rPr>
              <w:t>1-4</w:t>
            </w:r>
            <w:r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31E748E" w14:textId="1213DE56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396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6A420F" w14:textId="63ECB9BE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20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74DE17" w14:textId="3DEEC728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20</w:t>
            </w:r>
            <w:r>
              <w:rPr>
                <w:rFonts w:ascii="Poppins" w:hAnsi="Poppins" w:cs="Poppins"/>
                <w:color w:val="002060"/>
              </w:rPr>
              <w:t>1</w:t>
            </w:r>
          </w:p>
        </w:tc>
      </w:tr>
      <w:tr w:rsidR="00D11D62" w:rsidRPr="00127A01" w14:paraId="25DC8107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034ACE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9F552A" w14:textId="6919FEA3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340B06">
              <w:rPr>
                <w:rFonts w:ascii="Poppins" w:hAnsi="Poppins" w:cs="Poppins"/>
                <w:color w:val="002060"/>
              </w:rPr>
              <w:t xml:space="preserve">13-14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340B06">
              <w:rPr>
                <w:rFonts w:ascii="Poppins" w:hAnsi="Poppins" w:cs="Poppins"/>
                <w:color w:val="002060"/>
              </w:rPr>
              <w:t xml:space="preserve">19-22 </w:t>
            </w:r>
            <w:r>
              <w:rPr>
                <w:rFonts w:ascii="Poppins" w:hAnsi="Poppins" w:cs="Poppins"/>
                <w:color w:val="002060"/>
              </w:rPr>
              <w:t>abr</w:t>
            </w:r>
          </w:p>
          <w:p w14:paraId="5C597596" w14:textId="2AB64C29" w:rsidR="00D11D62" w:rsidRPr="00340B06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340B06">
              <w:rPr>
                <w:rFonts w:ascii="Poppins" w:hAnsi="Poppins" w:cs="Poppins"/>
                <w:color w:val="002060"/>
              </w:rPr>
              <w:t>27-30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  <w:r w:rsidRPr="00340B06">
              <w:rPr>
                <w:rFonts w:ascii="Poppins" w:hAnsi="Poppins" w:cs="Poppins"/>
                <w:color w:val="002060"/>
              </w:rPr>
              <w:t xml:space="preserve">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340B06">
              <w:rPr>
                <w:rFonts w:ascii="Poppins" w:hAnsi="Poppins" w:cs="Poppins"/>
                <w:color w:val="002060"/>
              </w:rPr>
              <w:t>5-6</w:t>
            </w:r>
            <w:r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F00D089" w14:textId="7CDE9144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254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4CF7D5" w14:textId="6DC2F06C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13</w:t>
            </w:r>
            <w:r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CC54C2" w14:textId="25FCCCAF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30</w:t>
            </w:r>
          </w:p>
        </w:tc>
      </w:tr>
      <w:tr w:rsidR="00D11D62" w:rsidRPr="00340B06" w14:paraId="32C05B79" w14:textId="77777777" w:rsidTr="00542190">
        <w:trPr>
          <w:trHeight w:val="461"/>
          <w:jc w:val="center"/>
        </w:trPr>
        <w:tc>
          <w:tcPr>
            <w:tcW w:w="3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94FA48" w14:textId="58E3FC63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>
              <w:rPr>
                <w:rFonts w:ascii="Poppins" w:hAnsi="Poppins" w:cs="Poppins"/>
                <w:color w:val="002060"/>
              </w:rPr>
              <w:t>Vanburgh</w:t>
            </w:r>
            <w:proofErr w:type="spellEnd"/>
            <w:r>
              <w:rPr>
                <w:rFonts w:ascii="Poppins" w:hAnsi="Poppins" w:cs="Poppins"/>
                <w:color w:val="002060"/>
              </w:rPr>
              <w:t xml:space="preserve"> Hotel 5*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529A7C" w14:textId="20AB800C" w:rsidR="00D11D62" w:rsidRPr="00340B06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9B52AB">
              <w:rPr>
                <w:rFonts w:ascii="Poppins" w:hAnsi="Poppins" w:cs="Poppins"/>
                <w:color w:val="002060"/>
              </w:rPr>
              <w:t xml:space="preserve">14-19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9B52AB">
              <w:rPr>
                <w:rFonts w:ascii="Poppins" w:hAnsi="Poppins" w:cs="Poppins"/>
                <w:color w:val="002060"/>
              </w:rPr>
              <w:t>22-27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FD6A54" w14:textId="3EAB65F9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366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E4E5EB" w14:textId="1636FB67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19</w:t>
            </w:r>
            <w:r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F553432" w14:textId="2AF140DB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18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</w:tr>
      <w:tr w:rsidR="00D11D62" w:rsidRPr="00340B06" w14:paraId="4B787218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7F6441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36096C" w14:textId="284688A6" w:rsidR="00D11D62" w:rsidRPr="009B52AB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9B52AB">
              <w:rPr>
                <w:rFonts w:ascii="Poppins" w:hAnsi="Poppins" w:cs="Poppins"/>
                <w:color w:val="002060"/>
              </w:rPr>
              <w:t>30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  <w:r w:rsidRPr="009B52AB">
              <w:rPr>
                <w:rFonts w:ascii="Poppins" w:hAnsi="Poppins" w:cs="Poppins"/>
                <w:color w:val="002060"/>
              </w:rPr>
              <w:t>-06</w:t>
            </w:r>
            <w:r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C145F28" w14:textId="0F40CAB4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276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93632A" w14:textId="66766B9A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14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5500FBB" w14:textId="17100B9A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14</w:t>
            </w:r>
            <w:r>
              <w:rPr>
                <w:rFonts w:ascii="Poppins" w:hAnsi="Poppins" w:cs="Poppins"/>
                <w:color w:val="002060"/>
              </w:rPr>
              <w:t>1</w:t>
            </w:r>
          </w:p>
        </w:tc>
      </w:tr>
      <w:tr w:rsidR="00D11D62" w:rsidRPr="00340B06" w14:paraId="2EB4D342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F05B31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E72D88" w14:textId="0D925F23" w:rsidR="00D11D62" w:rsidRPr="009B52AB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</w:t>
            </w:r>
            <w:r w:rsidRPr="009B52AB">
              <w:rPr>
                <w:rFonts w:ascii="Poppins" w:hAnsi="Poppins" w:cs="Poppins"/>
                <w:color w:val="002060"/>
              </w:rPr>
              <w:t xml:space="preserve">9-22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9B52AB">
              <w:rPr>
                <w:rFonts w:ascii="Poppins" w:hAnsi="Poppins" w:cs="Poppins"/>
                <w:color w:val="002060"/>
              </w:rPr>
              <w:t>27-30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CAA63A" w14:textId="04E7F7D7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234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57E799" w14:textId="545CE66C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12</w:t>
            </w:r>
            <w:r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F5C9B0B" w14:textId="60BC7D51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20</w:t>
            </w:r>
          </w:p>
        </w:tc>
      </w:tr>
      <w:tr w:rsidR="00D11D62" w:rsidRPr="00340B06" w14:paraId="4A0EC12D" w14:textId="77777777" w:rsidTr="00542190">
        <w:trPr>
          <w:trHeight w:val="461"/>
          <w:jc w:val="center"/>
        </w:trPr>
        <w:tc>
          <w:tcPr>
            <w:tcW w:w="3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7425D6" w14:textId="3BA8F52D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Guangzhou Marriot Hotel </w:t>
            </w:r>
            <w:proofErr w:type="spellStart"/>
            <w:r>
              <w:rPr>
                <w:rFonts w:ascii="Poppins" w:hAnsi="Poppins" w:cs="Poppins"/>
                <w:color w:val="002060"/>
              </w:rPr>
              <w:t>Baiyun</w:t>
            </w:r>
            <w:proofErr w:type="spellEnd"/>
            <w:r>
              <w:rPr>
                <w:rFonts w:ascii="Poppins" w:hAnsi="Poppins" w:cs="Poppins"/>
                <w:color w:val="002060"/>
              </w:rPr>
              <w:t xml:space="preserve"> 5*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02FD81" w14:textId="56E4A496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127A01">
              <w:rPr>
                <w:rFonts w:ascii="Poppins" w:hAnsi="Poppins" w:cs="Poppins"/>
                <w:color w:val="002060"/>
              </w:rPr>
              <w:t xml:space="preserve">14-16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127A01">
              <w:rPr>
                <w:rFonts w:ascii="Poppins" w:hAnsi="Poppins" w:cs="Poppins"/>
                <w:color w:val="002060"/>
              </w:rPr>
              <w:t xml:space="preserve">18-19 </w:t>
            </w:r>
            <w:r>
              <w:rPr>
                <w:rFonts w:ascii="Poppins" w:hAnsi="Poppins" w:cs="Poppins"/>
                <w:color w:val="002060"/>
              </w:rPr>
              <w:t>abr</w:t>
            </w:r>
          </w:p>
          <w:p w14:paraId="30DC3937" w14:textId="0B3F71AF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127A01">
              <w:rPr>
                <w:rFonts w:ascii="Poppins" w:hAnsi="Poppins" w:cs="Poppins"/>
                <w:color w:val="002060"/>
              </w:rPr>
              <w:t xml:space="preserve">22-24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127A01">
              <w:rPr>
                <w:rFonts w:ascii="Poppins" w:hAnsi="Poppins" w:cs="Poppins"/>
                <w:color w:val="002060"/>
              </w:rPr>
              <w:t>2</w:t>
            </w:r>
            <w:r>
              <w:rPr>
                <w:rFonts w:ascii="Poppins" w:hAnsi="Poppins" w:cs="Poppins"/>
                <w:color w:val="002060"/>
              </w:rPr>
              <w:t>6-27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B8BCED9" w14:textId="0162AF84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350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8B0279" w14:textId="7C72EE02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18</w:t>
            </w:r>
            <w:r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EA92CE" w14:textId="13B88FCB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17</w:t>
            </w:r>
            <w:r>
              <w:rPr>
                <w:rFonts w:ascii="Poppins" w:hAnsi="Poppins" w:cs="Poppins"/>
                <w:color w:val="002060"/>
              </w:rPr>
              <w:t>8</w:t>
            </w:r>
          </w:p>
        </w:tc>
      </w:tr>
      <w:tr w:rsidR="00D11D62" w:rsidRPr="00340B06" w14:paraId="2377C568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8A1DB6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A288F8" w14:textId="7A9A1783" w:rsidR="00D11D62" w:rsidRPr="00127A01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127A01">
              <w:rPr>
                <w:rFonts w:ascii="Poppins" w:hAnsi="Poppins" w:cs="Poppins"/>
                <w:color w:val="002060"/>
              </w:rPr>
              <w:t xml:space="preserve">16-18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127A01">
              <w:rPr>
                <w:rFonts w:ascii="Poppins" w:hAnsi="Poppins" w:cs="Poppins"/>
                <w:color w:val="002060"/>
              </w:rPr>
              <w:t>24-26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76D3EE7" w14:textId="714C1709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382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512EF39" w14:textId="2862307D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19</w:t>
            </w:r>
            <w:r>
              <w:rPr>
                <w:rFonts w:ascii="Poppins" w:hAnsi="Poppins" w:cs="Poppins"/>
                <w:color w:val="002060"/>
              </w:rPr>
              <w:t>9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70263E" w14:textId="6EEA9135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19</w:t>
            </w:r>
            <w:r>
              <w:rPr>
                <w:rFonts w:ascii="Poppins" w:hAnsi="Poppins" w:cs="Poppins"/>
                <w:color w:val="002060"/>
              </w:rPr>
              <w:t>4</w:t>
            </w:r>
          </w:p>
        </w:tc>
      </w:tr>
      <w:tr w:rsidR="00D11D62" w:rsidRPr="00340B06" w14:paraId="47CD173A" w14:textId="77777777" w:rsidTr="00542190">
        <w:trPr>
          <w:trHeight w:val="587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EC0DF4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E049EB" w14:textId="190AB824" w:rsidR="00D11D62" w:rsidRPr="00127A01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751750">
              <w:rPr>
                <w:rFonts w:ascii="Poppins" w:hAnsi="Poppins" w:cs="Poppins"/>
                <w:color w:val="002060"/>
              </w:rPr>
              <w:t xml:space="preserve">19-22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751750">
              <w:rPr>
                <w:rFonts w:ascii="Poppins" w:hAnsi="Poppins" w:cs="Poppins"/>
                <w:color w:val="002060"/>
              </w:rPr>
              <w:t>27-3</w:t>
            </w:r>
            <w:r>
              <w:rPr>
                <w:rFonts w:ascii="Poppins" w:hAnsi="Poppins" w:cs="Poppins"/>
                <w:color w:val="002060"/>
              </w:rPr>
              <w:t>0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8809502" w14:textId="517AD8C3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266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7E1695B" w14:textId="2F9A51B5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14</w:t>
            </w:r>
            <w:r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D93BD2D" w14:textId="30C7F201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13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</w:tr>
      <w:tr w:rsidR="00D11D62" w:rsidRPr="00340B06" w14:paraId="2FA395DC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7643D7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154EDE" w14:textId="35410443" w:rsidR="00D11D62" w:rsidRPr="00127A01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751750">
              <w:rPr>
                <w:rFonts w:ascii="Poppins" w:hAnsi="Poppins" w:cs="Poppins"/>
                <w:color w:val="002060"/>
              </w:rPr>
              <w:t>30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  <w:r w:rsidRPr="00751750">
              <w:rPr>
                <w:rFonts w:ascii="Poppins" w:hAnsi="Poppins" w:cs="Poppins"/>
                <w:color w:val="002060"/>
              </w:rPr>
              <w:t>-</w:t>
            </w:r>
            <w:r>
              <w:rPr>
                <w:rFonts w:ascii="Poppins" w:hAnsi="Poppins" w:cs="Poppins"/>
                <w:color w:val="002060"/>
              </w:rPr>
              <w:t>0</w:t>
            </w:r>
            <w:r w:rsidRPr="00751750">
              <w:rPr>
                <w:rFonts w:ascii="Poppins" w:hAnsi="Poppins" w:cs="Poppins"/>
                <w:color w:val="002060"/>
              </w:rPr>
              <w:t>3</w:t>
            </w:r>
            <w:r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87F8A98" w14:textId="3BA31B56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326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FF4AAEF" w14:textId="53403D2A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17</w:t>
            </w:r>
            <w:r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84E51C4" w14:textId="2317F651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16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</w:tr>
      <w:tr w:rsidR="00D11D62" w:rsidRPr="00340B06" w14:paraId="3391E498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0F8522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733D0B" w14:textId="7B4F8973" w:rsidR="00D11D62" w:rsidRPr="00751750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751750">
              <w:rPr>
                <w:rFonts w:ascii="Poppins" w:hAnsi="Poppins" w:cs="Poppins"/>
                <w:color w:val="002060"/>
              </w:rPr>
              <w:t>3-6</w:t>
            </w:r>
            <w:r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F9CB14" w14:textId="4E0C0DD1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294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AF0904F" w14:textId="070B4E63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15</w:t>
            </w:r>
            <w:r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9DD22ED" w14:textId="18A87AAE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50</w:t>
            </w:r>
          </w:p>
        </w:tc>
      </w:tr>
      <w:tr w:rsidR="00D11D62" w:rsidRPr="00340B06" w14:paraId="7B046FC6" w14:textId="77777777" w:rsidTr="00542190">
        <w:trPr>
          <w:trHeight w:val="461"/>
          <w:jc w:val="center"/>
        </w:trPr>
        <w:tc>
          <w:tcPr>
            <w:tcW w:w="3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3EA683" w14:textId="6B7D9F49" w:rsidR="00D11D62" w:rsidRPr="00751750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751750">
              <w:rPr>
                <w:rFonts w:ascii="Poppins" w:hAnsi="Poppins" w:cs="Poppins"/>
                <w:color w:val="002060"/>
                <w:lang w:val="en-US"/>
              </w:rPr>
              <w:t>Intercity Guangzhou East Railway S</w:t>
            </w:r>
            <w:r>
              <w:rPr>
                <w:rFonts w:ascii="Poppins" w:hAnsi="Poppins" w:cs="Poppins"/>
                <w:color w:val="002060"/>
                <w:lang w:val="en-US"/>
              </w:rPr>
              <w:t>tation Hotel 5*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86AC6E" w14:textId="4D23EE93" w:rsidR="00D11D62" w:rsidRPr="00751750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B53AE2">
              <w:rPr>
                <w:rFonts w:ascii="Poppins" w:hAnsi="Poppins" w:cs="Poppins"/>
                <w:color w:val="002060"/>
              </w:rPr>
              <w:t>14-19</w:t>
            </w:r>
            <w:r>
              <w:rPr>
                <w:rFonts w:ascii="Poppins" w:hAnsi="Poppins" w:cs="Poppins"/>
                <w:color w:val="002060"/>
              </w:rPr>
              <w:t xml:space="preserve"> y </w:t>
            </w:r>
            <w:r w:rsidRPr="00B53AE2">
              <w:rPr>
                <w:rFonts w:ascii="Poppins" w:hAnsi="Poppins" w:cs="Poppins"/>
                <w:color w:val="002060"/>
              </w:rPr>
              <w:t>22-27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391E4AE" w14:textId="57321387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260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FED68D" w14:textId="1B91579E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14</w:t>
            </w:r>
            <w:r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79DC47" w14:textId="686B569E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14</w:t>
            </w:r>
            <w:r>
              <w:rPr>
                <w:rFonts w:ascii="Poppins" w:hAnsi="Poppins" w:cs="Poppins"/>
                <w:color w:val="002060"/>
              </w:rPr>
              <w:t>3</w:t>
            </w:r>
          </w:p>
        </w:tc>
      </w:tr>
      <w:tr w:rsidR="00D11D62" w:rsidRPr="00340B06" w14:paraId="0CEAD4A5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67F60D" w14:textId="77777777" w:rsidR="00D11D62" w:rsidRPr="00751750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5717C2" w14:textId="4A4570F4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B53AE2">
              <w:rPr>
                <w:rFonts w:ascii="Poppins" w:hAnsi="Poppins" w:cs="Poppins"/>
                <w:color w:val="002060"/>
              </w:rPr>
              <w:t>30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  <w:r w:rsidRPr="00B53AE2">
              <w:rPr>
                <w:rFonts w:ascii="Poppins" w:hAnsi="Poppins" w:cs="Poppins"/>
                <w:color w:val="002060"/>
              </w:rPr>
              <w:t>-0</w:t>
            </w:r>
            <w:r>
              <w:rPr>
                <w:rFonts w:ascii="Poppins" w:hAnsi="Poppins" w:cs="Poppins"/>
                <w:color w:val="002060"/>
              </w:rPr>
              <w:t xml:space="preserve">6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372873" w14:textId="734A21D5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249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177562" w14:textId="0F03F645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13</w:t>
            </w:r>
            <w:r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6FEED84" w14:textId="5DFF2A46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12</w:t>
            </w:r>
            <w:r>
              <w:rPr>
                <w:rFonts w:ascii="Poppins" w:hAnsi="Poppins" w:cs="Poppins"/>
                <w:color w:val="002060"/>
              </w:rPr>
              <w:t>7</w:t>
            </w:r>
          </w:p>
        </w:tc>
      </w:tr>
      <w:tr w:rsidR="00D11D62" w:rsidRPr="00340B06" w14:paraId="45832C60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DEF9E6" w14:textId="77777777" w:rsidR="00D11D62" w:rsidRPr="00751750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25AE6C" w14:textId="3AEA5374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B53AE2">
              <w:rPr>
                <w:rFonts w:ascii="Poppins" w:hAnsi="Poppins" w:cs="Poppins"/>
                <w:color w:val="002060"/>
              </w:rPr>
              <w:t xml:space="preserve">19-22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B53AE2">
              <w:rPr>
                <w:rFonts w:ascii="Poppins" w:hAnsi="Poppins" w:cs="Poppins"/>
                <w:color w:val="002060"/>
              </w:rPr>
              <w:t>27</w:t>
            </w:r>
            <w:r>
              <w:rPr>
                <w:rFonts w:ascii="Poppins" w:hAnsi="Poppins" w:cs="Poppins"/>
                <w:color w:val="002060"/>
              </w:rPr>
              <w:t>-30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AA10BBF" w14:textId="761A4B05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217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F4C862B" w14:textId="7870AE8F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11</w:t>
            </w:r>
            <w:r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5C3D9B2" w14:textId="62A12726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11</w:t>
            </w:r>
            <w:r>
              <w:rPr>
                <w:rFonts w:ascii="Poppins" w:hAnsi="Poppins" w:cs="Poppins"/>
                <w:color w:val="002060"/>
              </w:rPr>
              <w:t>1</w:t>
            </w:r>
          </w:p>
        </w:tc>
      </w:tr>
      <w:tr w:rsidR="00D11D62" w:rsidRPr="00340B06" w14:paraId="656BCFB7" w14:textId="77777777" w:rsidTr="00542190">
        <w:trPr>
          <w:trHeight w:val="461"/>
          <w:jc w:val="center"/>
        </w:trPr>
        <w:tc>
          <w:tcPr>
            <w:tcW w:w="3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DDCC56" w14:textId="15792DB3" w:rsidR="00D11D62" w:rsidRPr="00751750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>
              <w:rPr>
                <w:rFonts w:ascii="Poppins" w:hAnsi="Poppins" w:cs="Poppins"/>
                <w:color w:val="002060"/>
                <w:lang w:val="en-US"/>
              </w:rPr>
              <w:t xml:space="preserve">Four Points </w:t>
            </w:r>
            <w:proofErr w:type="gramStart"/>
            <w:r>
              <w:rPr>
                <w:rFonts w:ascii="Poppins" w:hAnsi="Poppins" w:cs="Poppins"/>
                <w:color w:val="002060"/>
                <w:lang w:val="en-US"/>
              </w:rPr>
              <w:t>By</w:t>
            </w:r>
            <w:proofErr w:type="gramEnd"/>
            <w:r>
              <w:rPr>
                <w:rFonts w:ascii="Poppins" w:hAnsi="Poppins" w:cs="Poppins"/>
                <w:color w:val="002060"/>
                <w:lang w:val="en-US"/>
              </w:rPr>
              <w:t xml:space="preserve"> Sheraton Guangzhou </w:t>
            </w:r>
            <w:proofErr w:type="spellStart"/>
            <w:r>
              <w:rPr>
                <w:rFonts w:ascii="Poppins" w:hAnsi="Poppins" w:cs="Poppins"/>
                <w:color w:val="002060"/>
                <w:lang w:val="en-US"/>
              </w:rPr>
              <w:t>Baiyun</w:t>
            </w:r>
            <w:proofErr w:type="spellEnd"/>
            <w:r>
              <w:rPr>
                <w:rFonts w:ascii="Poppins" w:hAnsi="Poppins" w:cs="Poppins"/>
                <w:color w:val="002060"/>
                <w:lang w:val="en-US"/>
              </w:rPr>
              <w:t xml:space="preserve"> 4*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F2A4F4" w14:textId="615CC9C4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B53AE2">
              <w:rPr>
                <w:rFonts w:ascii="Poppins" w:hAnsi="Poppins" w:cs="Poppins"/>
                <w:color w:val="002060"/>
              </w:rPr>
              <w:t>14-16</w:t>
            </w:r>
            <w:r>
              <w:rPr>
                <w:rFonts w:ascii="Poppins" w:hAnsi="Poppins" w:cs="Poppins"/>
                <w:color w:val="002060"/>
              </w:rPr>
              <w:t xml:space="preserve"> y </w:t>
            </w:r>
            <w:r w:rsidRPr="00B53AE2">
              <w:rPr>
                <w:rFonts w:ascii="Poppins" w:hAnsi="Poppins" w:cs="Poppins"/>
                <w:color w:val="002060"/>
              </w:rPr>
              <w:t xml:space="preserve">18-19 </w:t>
            </w:r>
            <w:r>
              <w:rPr>
                <w:rFonts w:ascii="Poppins" w:hAnsi="Poppins" w:cs="Poppins"/>
                <w:color w:val="002060"/>
              </w:rPr>
              <w:t>abr</w:t>
            </w:r>
          </w:p>
          <w:p w14:paraId="7DF4E404" w14:textId="40109F81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B53AE2">
              <w:rPr>
                <w:rFonts w:ascii="Poppins" w:hAnsi="Poppins" w:cs="Poppins"/>
                <w:color w:val="002060"/>
              </w:rPr>
              <w:t xml:space="preserve">22-24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B53AE2">
              <w:rPr>
                <w:rFonts w:ascii="Poppins" w:hAnsi="Poppins" w:cs="Poppins"/>
                <w:color w:val="002060"/>
              </w:rPr>
              <w:t>2</w:t>
            </w:r>
            <w:r>
              <w:rPr>
                <w:rFonts w:ascii="Poppins" w:hAnsi="Poppins" w:cs="Poppins"/>
                <w:color w:val="002060"/>
              </w:rPr>
              <w:t>6-27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6DC796C" w14:textId="5AC59183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319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32AE366" w14:textId="79F6C6CF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16</w:t>
            </w:r>
            <w:r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629E9D" w14:textId="3A03619E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16</w:t>
            </w:r>
            <w:r>
              <w:rPr>
                <w:rFonts w:ascii="Poppins" w:hAnsi="Poppins" w:cs="Poppins"/>
                <w:color w:val="002060"/>
              </w:rPr>
              <w:t>2</w:t>
            </w:r>
          </w:p>
        </w:tc>
      </w:tr>
      <w:tr w:rsidR="00D11D62" w:rsidRPr="00340B06" w14:paraId="36A210B0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E356E3" w14:textId="77777777" w:rsidR="00D11D62" w:rsidRPr="00751750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890D8C" w14:textId="1AFBEEC9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B53AE2">
              <w:rPr>
                <w:rFonts w:ascii="Poppins" w:hAnsi="Poppins" w:cs="Poppins"/>
                <w:color w:val="002060"/>
              </w:rPr>
              <w:t xml:space="preserve">16-18 </w:t>
            </w:r>
            <w:r>
              <w:rPr>
                <w:rFonts w:ascii="Poppins" w:hAnsi="Poppins" w:cs="Poppins"/>
                <w:color w:val="002060"/>
              </w:rPr>
              <w:t>y 2</w:t>
            </w:r>
            <w:r w:rsidRPr="00B53AE2">
              <w:rPr>
                <w:rFonts w:ascii="Poppins" w:hAnsi="Poppins" w:cs="Poppins"/>
                <w:color w:val="002060"/>
              </w:rPr>
              <w:t>4</w:t>
            </w:r>
            <w:r>
              <w:rPr>
                <w:rFonts w:ascii="Poppins" w:hAnsi="Poppins" w:cs="Poppins"/>
                <w:color w:val="002060"/>
              </w:rPr>
              <w:t>-26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9677B" w14:textId="1E7CA255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357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63DFA8" w14:textId="7BC8452F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18</w:t>
            </w:r>
            <w:r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88012F" w14:textId="4978FE8E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18</w:t>
            </w:r>
            <w:r>
              <w:rPr>
                <w:rFonts w:ascii="Poppins" w:hAnsi="Poppins" w:cs="Poppins"/>
                <w:color w:val="002060"/>
              </w:rPr>
              <w:t>2</w:t>
            </w:r>
          </w:p>
        </w:tc>
      </w:tr>
      <w:tr w:rsidR="00D11D62" w:rsidRPr="00340B06" w14:paraId="7FB489C5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42BD4A" w14:textId="77777777" w:rsidR="00D11D62" w:rsidRPr="00751750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648365" w14:textId="32C79385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B53AE2">
              <w:rPr>
                <w:rFonts w:ascii="Poppins" w:hAnsi="Poppins" w:cs="Poppins"/>
                <w:color w:val="002060"/>
              </w:rPr>
              <w:t xml:space="preserve">19-22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B53AE2">
              <w:rPr>
                <w:rFonts w:ascii="Poppins" w:hAnsi="Poppins" w:cs="Poppins"/>
                <w:color w:val="002060"/>
              </w:rPr>
              <w:t>27-30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E11866B" w14:textId="4D15CFE0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217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5E90B6" w14:textId="46249657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11</w:t>
            </w:r>
            <w:r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3E267CA" w14:textId="62F8CAC9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11</w:t>
            </w:r>
            <w:r>
              <w:rPr>
                <w:rFonts w:ascii="Poppins" w:hAnsi="Poppins" w:cs="Poppins"/>
                <w:color w:val="002060"/>
              </w:rPr>
              <w:t>1</w:t>
            </w:r>
          </w:p>
        </w:tc>
      </w:tr>
      <w:tr w:rsidR="00D11D62" w:rsidRPr="00340B06" w14:paraId="46A6EE9F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EC59F0" w14:textId="77777777" w:rsidR="00D11D62" w:rsidRPr="00751750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4321D4" w14:textId="0009ED0A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B53AE2">
              <w:rPr>
                <w:rFonts w:ascii="Poppins" w:hAnsi="Poppins" w:cs="Poppins"/>
                <w:color w:val="002060"/>
              </w:rPr>
              <w:t>30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  <w:r w:rsidRPr="00B53AE2">
              <w:rPr>
                <w:rFonts w:ascii="Poppins" w:hAnsi="Poppins" w:cs="Poppins"/>
                <w:color w:val="002060"/>
              </w:rPr>
              <w:t>-</w:t>
            </w:r>
            <w:r>
              <w:rPr>
                <w:rFonts w:ascii="Poppins" w:hAnsi="Poppins" w:cs="Poppins"/>
                <w:color w:val="002060"/>
              </w:rPr>
              <w:t>0</w:t>
            </w:r>
            <w:r w:rsidRPr="00B53AE2">
              <w:rPr>
                <w:rFonts w:ascii="Poppins" w:hAnsi="Poppins" w:cs="Poppins"/>
                <w:color w:val="002060"/>
              </w:rPr>
              <w:t>3</w:t>
            </w:r>
            <w:r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475B374" w14:textId="580D69A3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290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72697E" w14:textId="59151D94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15</w:t>
            </w:r>
            <w:r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A45E675" w14:textId="737FEA21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14</w:t>
            </w:r>
            <w:r>
              <w:rPr>
                <w:rFonts w:ascii="Poppins" w:hAnsi="Poppins" w:cs="Poppins"/>
                <w:color w:val="002060"/>
              </w:rPr>
              <w:t>8</w:t>
            </w:r>
          </w:p>
        </w:tc>
      </w:tr>
      <w:tr w:rsidR="00D11D62" w:rsidRPr="00340B06" w14:paraId="36D65302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73C3EB" w14:textId="77777777" w:rsidR="00D11D62" w:rsidRPr="00751750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2FDC12" w14:textId="69821716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</w:t>
            </w:r>
            <w:r w:rsidRPr="00B53AE2">
              <w:rPr>
                <w:rFonts w:ascii="Poppins" w:hAnsi="Poppins" w:cs="Poppins"/>
                <w:color w:val="002060"/>
              </w:rPr>
              <w:t>3-</w:t>
            </w:r>
            <w:r>
              <w:rPr>
                <w:rFonts w:ascii="Poppins" w:hAnsi="Poppins" w:cs="Poppins"/>
                <w:color w:val="002060"/>
              </w:rPr>
              <w:t>0</w:t>
            </w:r>
            <w:r w:rsidRPr="00B53AE2">
              <w:rPr>
                <w:rFonts w:ascii="Poppins" w:hAnsi="Poppins" w:cs="Poppins"/>
                <w:color w:val="002060"/>
              </w:rPr>
              <w:t>6</w:t>
            </w:r>
            <w:r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1A863E" w14:textId="6D19F9B9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270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09CBAFC" w14:textId="6A9B86AA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14</w:t>
            </w:r>
            <w:r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7BE33CE" w14:textId="3C9497FF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13</w:t>
            </w:r>
            <w:r>
              <w:rPr>
                <w:rFonts w:ascii="Poppins" w:hAnsi="Poppins" w:cs="Poppins"/>
                <w:color w:val="002060"/>
              </w:rPr>
              <w:t>8</w:t>
            </w:r>
          </w:p>
        </w:tc>
      </w:tr>
      <w:tr w:rsidR="00D11D62" w:rsidRPr="00340B06" w14:paraId="760C4BB9" w14:textId="77777777" w:rsidTr="00542190">
        <w:trPr>
          <w:trHeight w:val="461"/>
          <w:jc w:val="center"/>
        </w:trPr>
        <w:tc>
          <w:tcPr>
            <w:tcW w:w="3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B867DF" w14:textId="05E1E2BC" w:rsidR="00D11D62" w:rsidRPr="00751750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>
              <w:rPr>
                <w:rFonts w:ascii="Poppins" w:hAnsi="Poppins" w:cs="Poppins"/>
                <w:color w:val="002060"/>
                <w:lang w:val="en-US"/>
              </w:rPr>
              <w:t>Victoria Hotel Guangzhou 4*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3C9233" w14:textId="1308605E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B53AE2">
              <w:rPr>
                <w:rFonts w:ascii="Poppins" w:hAnsi="Poppins" w:cs="Poppins"/>
                <w:color w:val="002060"/>
              </w:rPr>
              <w:t xml:space="preserve">14-19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B53AE2">
              <w:rPr>
                <w:rFonts w:ascii="Poppins" w:hAnsi="Poppins" w:cs="Poppins"/>
                <w:color w:val="002060"/>
              </w:rPr>
              <w:t xml:space="preserve">22-27 </w:t>
            </w:r>
            <w:r>
              <w:rPr>
                <w:rFonts w:ascii="Poppins" w:hAnsi="Poppins" w:cs="Poppins"/>
                <w:color w:val="002060"/>
              </w:rPr>
              <w:t>abr</w:t>
            </w:r>
          </w:p>
          <w:p w14:paraId="67759EFD" w14:textId="22B6B52E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B53AE2">
              <w:rPr>
                <w:rFonts w:ascii="Poppins" w:hAnsi="Poppins" w:cs="Poppins"/>
                <w:color w:val="002060"/>
              </w:rPr>
              <w:t>30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  <w:r w:rsidRPr="00B53AE2">
              <w:rPr>
                <w:rFonts w:ascii="Poppins" w:hAnsi="Poppins" w:cs="Poppins"/>
                <w:color w:val="002060"/>
              </w:rPr>
              <w:t>-05</w:t>
            </w:r>
            <w:r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6614CF8" w14:textId="65359961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326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DD27FA3" w14:textId="28DFDA15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17</w:t>
            </w:r>
            <w:r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F777D3D" w14:textId="35A4ECDC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16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</w:tr>
      <w:tr w:rsidR="00D11D62" w:rsidRPr="00B53AE2" w14:paraId="7FDD5CC4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E0EB11" w14:textId="77777777" w:rsidR="00D11D62" w:rsidRPr="00751750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659E0F" w14:textId="19FA69C9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B53AE2">
              <w:rPr>
                <w:rFonts w:ascii="Poppins" w:hAnsi="Poppins" w:cs="Poppins"/>
                <w:color w:val="002060"/>
              </w:rPr>
              <w:t xml:space="preserve">13-14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B53AE2">
              <w:rPr>
                <w:rFonts w:ascii="Poppins" w:hAnsi="Poppins" w:cs="Poppins"/>
                <w:color w:val="002060"/>
              </w:rPr>
              <w:t xml:space="preserve">19-22 </w:t>
            </w:r>
            <w:r>
              <w:rPr>
                <w:rFonts w:ascii="Poppins" w:hAnsi="Poppins" w:cs="Poppins"/>
                <w:color w:val="002060"/>
              </w:rPr>
              <w:t>abr</w:t>
            </w:r>
          </w:p>
          <w:p w14:paraId="0FA6B967" w14:textId="77093FFB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B53AE2">
              <w:rPr>
                <w:rFonts w:ascii="Poppins" w:hAnsi="Poppins" w:cs="Poppins"/>
                <w:color w:val="002060"/>
              </w:rPr>
              <w:t>27-30</w:t>
            </w:r>
            <w:r>
              <w:rPr>
                <w:rFonts w:ascii="Poppins" w:hAnsi="Poppins" w:cs="Poppins"/>
                <w:color w:val="002060"/>
              </w:rPr>
              <w:t xml:space="preserve"> abr y </w:t>
            </w:r>
            <w:r w:rsidRPr="00B53AE2">
              <w:rPr>
                <w:rFonts w:ascii="Poppins" w:hAnsi="Poppins" w:cs="Poppins"/>
                <w:color w:val="002060"/>
              </w:rPr>
              <w:t>05-06</w:t>
            </w:r>
            <w:r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A23702D" w14:textId="27950586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208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C9313F7" w14:textId="2121F259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11</w:t>
            </w:r>
            <w:r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71A541" w14:textId="70857C27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10</w:t>
            </w:r>
            <w:r>
              <w:rPr>
                <w:rFonts w:ascii="Poppins" w:hAnsi="Poppins" w:cs="Poppins"/>
                <w:color w:val="002060"/>
              </w:rPr>
              <w:t>7</w:t>
            </w:r>
          </w:p>
        </w:tc>
      </w:tr>
      <w:tr w:rsidR="00D11D62" w:rsidRPr="00340B06" w14:paraId="1CA5ACA4" w14:textId="77777777" w:rsidTr="00542190">
        <w:trPr>
          <w:trHeight w:val="461"/>
          <w:jc w:val="center"/>
        </w:trPr>
        <w:tc>
          <w:tcPr>
            <w:tcW w:w="3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BACE4E" w14:textId="6E2E314F" w:rsidR="00D11D62" w:rsidRPr="00751750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>
              <w:rPr>
                <w:rFonts w:ascii="Poppins" w:hAnsi="Poppins" w:cs="Poppins"/>
                <w:color w:val="002060"/>
                <w:lang w:val="en-US"/>
              </w:rPr>
              <w:t>Ocean Hotel 4*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895131" w14:textId="3A3F98C1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B53AE2">
              <w:rPr>
                <w:rFonts w:ascii="Poppins" w:hAnsi="Poppins" w:cs="Poppins"/>
                <w:color w:val="002060"/>
              </w:rPr>
              <w:t xml:space="preserve">14-20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B53AE2">
              <w:rPr>
                <w:rFonts w:ascii="Poppins" w:hAnsi="Poppins" w:cs="Poppins"/>
                <w:color w:val="002060"/>
              </w:rPr>
              <w:t>22-</w:t>
            </w:r>
            <w:r>
              <w:rPr>
                <w:rFonts w:ascii="Poppins" w:hAnsi="Poppins" w:cs="Poppins"/>
                <w:color w:val="002060"/>
              </w:rPr>
              <w:t>28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EFC89E2" w14:textId="7C708516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314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428F13" w14:textId="72598E1F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16</w:t>
            </w:r>
            <w:r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9779BEE" w14:textId="2442258D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60</w:t>
            </w:r>
          </w:p>
        </w:tc>
      </w:tr>
      <w:tr w:rsidR="00D11D62" w:rsidRPr="00340B06" w14:paraId="35EA6EF3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D17ED4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FB3259" w14:textId="17DB51C1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B53AE2">
              <w:rPr>
                <w:rFonts w:ascii="Poppins" w:hAnsi="Poppins" w:cs="Poppins"/>
                <w:color w:val="002060"/>
              </w:rPr>
              <w:t>30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  <w:r w:rsidRPr="00B53AE2">
              <w:rPr>
                <w:rFonts w:ascii="Poppins" w:hAnsi="Poppins" w:cs="Poppins"/>
                <w:color w:val="002060"/>
              </w:rPr>
              <w:t>-06</w:t>
            </w:r>
            <w:r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C78E65" w14:textId="7B8E8221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283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AEAD0F" w14:textId="2F86F4DE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50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431CF4B" w14:textId="72067167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14</w:t>
            </w:r>
            <w:r>
              <w:rPr>
                <w:rFonts w:ascii="Poppins" w:hAnsi="Poppins" w:cs="Poppins"/>
                <w:color w:val="002060"/>
              </w:rPr>
              <w:t>4</w:t>
            </w:r>
          </w:p>
        </w:tc>
      </w:tr>
      <w:tr w:rsidR="00D11D62" w:rsidRPr="00340B06" w14:paraId="4A348B79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331892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427354" w14:textId="0B29DCAA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B53AE2">
              <w:rPr>
                <w:rFonts w:ascii="Poppins" w:hAnsi="Poppins" w:cs="Poppins"/>
                <w:color w:val="002060"/>
              </w:rPr>
              <w:t xml:space="preserve">20-22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B53AE2">
              <w:rPr>
                <w:rFonts w:ascii="Poppins" w:hAnsi="Poppins" w:cs="Poppins"/>
                <w:color w:val="002060"/>
              </w:rPr>
              <w:t>28-30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4F32A1" w14:textId="12A82DCC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194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5657E1" w14:textId="1D7A8DA0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10</w:t>
            </w:r>
            <w:r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7762349" w14:textId="770A89C8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100</w:t>
            </w:r>
          </w:p>
        </w:tc>
      </w:tr>
      <w:tr w:rsidR="00D11D62" w:rsidRPr="00340B06" w14:paraId="23B97D88" w14:textId="77777777" w:rsidTr="00542190">
        <w:trPr>
          <w:trHeight w:val="461"/>
          <w:jc w:val="center"/>
        </w:trPr>
        <w:tc>
          <w:tcPr>
            <w:tcW w:w="3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18F363" w14:textId="7EC134BB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>
              <w:rPr>
                <w:rFonts w:ascii="Poppins" w:hAnsi="Poppins" w:cs="Poppins"/>
                <w:color w:val="002060"/>
                <w:lang w:val="en-US"/>
              </w:rPr>
              <w:t xml:space="preserve">Ramada By Wyndham Pearl Guangzhou Hotel 4*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3DEB90" w14:textId="2F973B47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B53AE2">
              <w:rPr>
                <w:rFonts w:ascii="Poppins" w:hAnsi="Poppins" w:cs="Poppins"/>
                <w:color w:val="002060"/>
              </w:rPr>
              <w:t xml:space="preserve">14-19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B53AE2">
              <w:rPr>
                <w:rFonts w:ascii="Poppins" w:hAnsi="Poppins" w:cs="Poppins"/>
                <w:color w:val="002060"/>
              </w:rPr>
              <w:t>22-27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682E1E9" w14:textId="496BC8C9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283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6215F04" w14:textId="47DA9550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50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946FF36" w14:textId="2A0A5B88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14</w:t>
            </w:r>
            <w:r>
              <w:rPr>
                <w:rFonts w:ascii="Poppins" w:hAnsi="Poppins" w:cs="Poppins"/>
                <w:color w:val="002060"/>
              </w:rPr>
              <w:t>4</w:t>
            </w:r>
          </w:p>
        </w:tc>
      </w:tr>
      <w:tr w:rsidR="00D11D62" w:rsidRPr="00340B06" w14:paraId="6A68785C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A84113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D53DFC" w14:textId="75935492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B53AE2">
              <w:rPr>
                <w:rFonts w:ascii="Poppins" w:hAnsi="Poppins" w:cs="Poppins"/>
                <w:color w:val="002060"/>
              </w:rPr>
              <w:t>30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  <w:r w:rsidRPr="00B53AE2">
              <w:rPr>
                <w:rFonts w:ascii="Poppins" w:hAnsi="Poppins" w:cs="Poppins"/>
                <w:color w:val="002060"/>
              </w:rPr>
              <w:t>-06</w:t>
            </w:r>
            <w:r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B7BC58" w14:textId="60519C74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264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C166F8" w14:textId="31A4B8FE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40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D97FA42" w14:textId="493410CF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13</w:t>
            </w:r>
            <w:r>
              <w:rPr>
                <w:rFonts w:ascii="Poppins" w:hAnsi="Poppins" w:cs="Poppins"/>
                <w:color w:val="002060"/>
              </w:rPr>
              <w:t>5</w:t>
            </w:r>
          </w:p>
        </w:tc>
      </w:tr>
      <w:tr w:rsidR="00D11D62" w:rsidRPr="00340B06" w14:paraId="429C7083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53E02B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CBCE14" w14:textId="2B9BCBAD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B53AE2">
              <w:rPr>
                <w:rFonts w:ascii="Poppins" w:hAnsi="Poppins" w:cs="Poppins"/>
                <w:color w:val="002060"/>
              </w:rPr>
              <w:t xml:space="preserve">19-22 </w:t>
            </w:r>
            <w:r>
              <w:rPr>
                <w:rFonts w:ascii="Poppins" w:hAnsi="Poppins" w:cs="Poppins"/>
                <w:color w:val="002060"/>
              </w:rPr>
              <w:t>y 27-30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7ADA3CB" w14:textId="150DAD3A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216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B716403" w14:textId="60A80C1E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11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8168295" w14:textId="18362097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11</w:t>
            </w:r>
            <w:r>
              <w:rPr>
                <w:rFonts w:ascii="Poppins" w:hAnsi="Poppins" w:cs="Poppins"/>
                <w:color w:val="002060"/>
              </w:rPr>
              <w:t>1</w:t>
            </w:r>
          </w:p>
        </w:tc>
      </w:tr>
      <w:tr w:rsidR="00D11D62" w:rsidRPr="00340B06" w14:paraId="3BF01BC7" w14:textId="77777777" w:rsidTr="00542190">
        <w:trPr>
          <w:trHeight w:val="461"/>
          <w:jc w:val="center"/>
        </w:trPr>
        <w:tc>
          <w:tcPr>
            <w:tcW w:w="3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FBADE5" w14:textId="4BD35F41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>
              <w:rPr>
                <w:rFonts w:ascii="Poppins" w:hAnsi="Poppins" w:cs="Poppins"/>
                <w:color w:val="002060"/>
                <w:lang w:val="en-US"/>
              </w:rPr>
              <w:t>Rosedale Hotel Guangzhou 3*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4ACEAE" w14:textId="1D4BFFF2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B53AE2">
              <w:rPr>
                <w:rFonts w:ascii="Poppins" w:hAnsi="Poppins" w:cs="Poppins"/>
                <w:color w:val="002060"/>
              </w:rPr>
              <w:t xml:space="preserve">14-19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B53AE2">
              <w:rPr>
                <w:rFonts w:ascii="Poppins" w:hAnsi="Poppins" w:cs="Poppins"/>
                <w:color w:val="002060"/>
              </w:rPr>
              <w:t>22-27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AE7D4A9" w14:textId="0A2697BA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223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D62877" w14:textId="5B390FC0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20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4DB4B9A" w14:textId="085B447D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114</w:t>
            </w:r>
          </w:p>
        </w:tc>
      </w:tr>
      <w:tr w:rsidR="00D11D62" w:rsidRPr="00340B06" w14:paraId="43C3EE1C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BD1A0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95D81E" w14:textId="61DB7F1D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B53AE2">
              <w:rPr>
                <w:rFonts w:ascii="Poppins" w:hAnsi="Poppins" w:cs="Poppins"/>
                <w:color w:val="002060"/>
              </w:rPr>
              <w:t>30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  <w:r w:rsidRPr="00B53AE2">
              <w:rPr>
                <w:rFonts w:ascii="Poppins" w:hAnsi="Poppins" w:cs="Poppins"/>
                <w:color w:val="002060"/>
              </w:rPr>
              <w:t>-06</w:t>
            </w:r>
            <w:r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D90CD70" w14:textId="547320E6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190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7263A06" w14:textId="3C92B699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10</w:t>
            </w:r>
            <w:r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8CC73A" w14:textId="5D7426C1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9</w:t>
            </w:r>
            <w:r>
              <w:rPr>
                <w:rFonts w:ascii="Poppins" w:hAnsi="Poppins" w:cs="Poppins"/>
                <w:color w:val="002060"/>
              </w:rPr>
              <w:t>8</w:t>
            </w:r>
          </w:p>
        </w:tc>
      </w:tr>
      <w:tr w:rsidR="00D11D62" w:rsidRPr="00340B06" w14:paraId="44F9EF9C" w14:textId="77777777" w:rsidTr="00542190">
        <w:trPr>
          <w:trHeight w:val="461"/>
          <w:jc w:val="center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194DCB" w14:textId="77777777" w:rsid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CA5776" w14:textId="0C361DE5" w:rsidR="00D11D62" w:rsidRPr="00B53AE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B53AE2">
              <w:rPr>
                <w:rFonts w:ascii="Poppins" w:hAnsi="Poppins" w:cs="Poppins"/>
                <w:color w:val="002060"/>
              </w:rPr>
              <w:t xml:space="preserve">19-22 </w:t>
            </w:r>
            <w:r>
              <w:rPr>
                <w:rFonts w:ascii="Poppins" w:hAnsi="Poppins" w:cs="Poppins"/>
                <w:color w:val="002060"/>
              </w:rPr>
              <w:t xml:space="preserve">y </w:t>
            </w:r>
            <w:r w:rsidRPr="00B53AE2">
              <w:rPr>
                <w:rFonts w:ascii="Poppins" w:hAnsi="Poppins" w:cs="Poppins"/>
                <w:color w:val="002060"/>
              </w:rPr>
              <w:t>27-30</w:t>
            </w:r>
            <w:r>
              <w:rPr>
                <w:rFonts w:ascii="Poppins" w:hAnsi="Poppins" w:cs="Poppins"/>
                <w:color w:val="002060"/>
              </w:rPr>
              <w:t xml:space="preserve"> abr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8A2739" w14:textId="5E8A51A8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160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0FC258" w14:textId="17C480FC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8</w:t>
            </w:r>
            <w:r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19FA7EC" w14:textId="4B74BFC8" w:rsidR="00D11D62" w:rsidRPr="00D11D62" w:rsidRDefault="00D11D62" w:rsidP="00D11D62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11D62">
              <w:rPr>
                <w:rFonts w:ascii="Poppins" w:hAnsi="Poppins" w:cs="Poppins"/>
                <w:color w:val="002060"/>
              </w:rPr>
              <w:t>8</w:t>
            </w:r>
            <w:r>
              <w:rPr>
                <w:rFonts w:ascii="Poppins" w:hAnsi="Poppins" w:cs="Poppins"/>
                <w:color w:val="002060"/>
              </w:rPr>
              <w:t>3</w:t>
            </w:r>
          </w:p>
        </w:tc>
      </w:tr>
    </w:tbl>
    <w:p w14:paraId="5F67A08A" w14:textId="77777777" w:rsidR="007E2FC9" w:rsidRPr="00C72EE3" w:rsidRDefault="007E2FC9" w:rsidP="00D11D62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lang w:val="en-US"/>
        </w:rPr>
      </w:pPr>
    </w:p>
    <w:p w14:paraId="3DD4EB54" w14:textId="7348E576" w:rsidR="007E2FC9" w:rsidRPr="00542190" w:rsidRDefault="007E2FC9" w:rsidP="007E2FC9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/>
          <w:color w:val="ED7D31" w:themeColor="accent2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INTERPRETE: </w:t>
      </w:r>
    </w:p>
    <w:p w14:paraId="2C54D653" w14:textId="77777777" w:rsidR="007E2FC9" w:rsidRDefault="007E2FC9" w:rsidP="007E2FC9">
      <w:pPr>
        <w:pStyle w:val="Sinespaciado"/>
        <w:autoSpaceDE w:val="0"/>
        <w:autoSpaceDN w:val="0"/>
        <w:adjustRightInd w:val="0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A33775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3DE07C62" w14:textId="77777777" w:rsidR="00D11D62" w:rsidRPr="00EA26C5" w:rsidRDefault="00D11D62" w:rsidP="007E2FC9">
      <w:pPr>
        <w:pStyle w:val="Sinespaciado"/>
        <w:autoSpaceDE w:val="0"/>
        <w:autoSpaceDN w:val="0"/>
        <w:adjustRightInd w:val="0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8359"/>
        <w:gridCol w:w="1275"/>
      </w:tblGrid>
      <w:tr w:rsidR="007E2FC9" w14:paraId="548E833C" w14:textId="77777777" w:rsidTr="00AE66A4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FBB4" w14:textId="77777777" w:rsidR="007E2FC9" w:rsidRPr="00A33775" w:rsidRDefault="007E2FC9" w:rsidP="00AE66A4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A33775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0227" w14:textId="77777777" w:rsidR="007E2FC9" w:rsidRPr="00A33775" w:rsidRDefault="007E2FC9" w:rsidP="00AE66A4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A33775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VALOR</w:t>
            </w:r>
          </w:p>
        </w:tc>
      </w:tr>
      <w:tr w:rsidR="007E2FC9" w:rsidRPr="00A33775" w14:paraId="5D660692" w14:textId="77777777" w:rsidTr="00AE66A4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4D724E" w14:textId="0ADC8CEC" w:rsidR="007E2FC9" w:rsidRPr="00A33775" w:rsidRDefault="00542190" w:rsidP="00AE66A4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Interprete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c</w:t>
            </w: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on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u</w:t>
            </w: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na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d</w:t>
            </w: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uración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d</w:t>
            </w: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e 8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h</w:t>
            </w: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oras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p</w:t>
            </w: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or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d</w:t>
            </w: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ía </w:t>
            </w:r>
            <w:r w:rsidR="007E2FC9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="007E2FC9"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El costo de la entrada a la Feria para el</w:t>
            </w:r>
            <w:r w:rsidR="007E2FC9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="007E2FC9"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intérprete no está</w:t>
            </w:r>
            <w:r w:rsidR="007E2FC9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="007E2FC9"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incluido</w:t>
            </w:r>
            <w:r w:rsidR="007E2FC9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="007E2FC9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="007E2FC9"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(</w:t>
            </w:r>
            <w:r w:rsidR="0027044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60</w:t>
            </w:r>
            <w:r w:rsidR="007E2FC9"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USD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a</w:t>
            </w:r>
            <w:r w:rsidR="007E2FC9"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proximadamente por día</w:t>
            </w:r>
            <w:r w:rsidR="0027044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a pagar en destino</w:t>
            </w:r>
            <w:r w:rsidR="007E2FC9"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270E8E" w14:textId="0081E859" w:rsidR="007E2FC9" w:rsidRPr="00A33775" w:rsidRDefault="007E2FC9" w:rsidP="00AE66A4">
            <w:pPr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  <w:r w:rsidR="0054219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44</w:t>
            </w:r>
          </w:p>
        </w:tc>
      </w:tr>
      <w:tr w:rsidR="007E2FC9" w:rsidRPr="00A33775" w14:paraId="68F43486" w14:textId="77777777" w:rsidTr="00542190">
        <w:tblPrEx>
          <w:jc w:val="left"/>
        </w:tblPrEx>
        <w:trPr>
          <w:trHeight w:val="358"/>
        </w:trPr>
        <w:tc>
          <w:tcPr>
            <w:tcW w:w="8359" w:type="dxa"/>
            <w:shd w:val="clear" w:color="auto" w:fill="D9E2F3" w:themeFill="accent5" w:themeFillTint="33"/>
          </w:tcPr>
          <w:p w14:paraId="2E16F697" w14:textId="425CDB96" w:rsidR="007E2FC9" w:rsidRPr="00A33775" w:rsidRDefault="00542190" w:rsidP="00AE66A4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Interprete con una duración de 4 horas por día</w:t>
            </w:r>
            <w:r w:rsidR="007E2FC9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="007E2FC9"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El costo de la entrada a la Feria para el</w:t>
            </w:r>
            <w:r w:rsidR="007E2FC9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="007E2FC9"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intérprete no está</w:t>
            </w:r>
            <w:r w:rsidR="007E2FC9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="007E2FC9"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incluido</w:t>
            </w:r>
            <w:r w:rsidR="007E2FC9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="007E2FC9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="007E2FC9"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(</w:t>
            </w:r>
            <w:r w:rsidR="0027044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60</w:t>
            </w:r>
            <w:r w:rsidR="007E2FC9"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USD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a</w:t>
            </w:r>
            <w:r w:rsidR="007E2FC9"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proximadamente por día</w:t>
            </w:r>
            <w:r w:rsidR="0027044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="0027044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a pagar en destino</w:t>
            </w:r>
            <w:r w:rsidR="007E2FC9"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41FED9BE" w14:textId="535D3AFC" w:rsidR="007E2FC9" w:rsidRPr="00A33775" w:rsidRDefault="007E2FC9" w:rsidP="00AE66A4">
            <w:pPr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337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</w:t>
            </w:r>
            <w:r w:rsidR="0054219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87</w:t>
            </w:r>
          </w:p>
        </w:tc>
      </w:tr>
    </w:tbl>
    <w:p w14:paraId="069E9D56" w14:textId="77777777" w:rsidR="007E2FC9" w:rsidRPr="00C72EE3" w:rsidRDefault="007E2FC9" w:rsidP="0054219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lang w:val="en-US"/>
        </w:rPr>
      </w:pPr>
    </w:p>
    <w:p w14:paraId="0E06B23B" w14:textId="77777777" w:rsidR="007E2FC9" w:rsidRPr="00F84F77" w:rsidRDefault="007E2FC9" w:rsidP="007E2FC9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573C68">
        <w:rPr>
          <w:rFonts w:ascii="Poppins" w:hAnsi="Poppins" w:cs="Poppins"/>
          <w:b/>
          <w:color w:val="002060"/>
          <w:sz w:val="28"/>
          <w:szCs w:val="24"/>
        </w:rPr>
        <w:t>OPCIONAL</w:t>
      </w:r>
    </w:p>
    <w:p w14:paraId="31F02793" w14:textId="77777777" w:rsidR="007E2FC9" w:rsidRDefault="007E2FC9" w:rsidP="007E2FC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44F50EEB" w14:textId="77777777" w:rsidR="0027044A" w:rsidRPr="00441571" w:rsidRDefault="0027044A" w:rsidP="007E2FC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tbl>
      <w:tblPr>
        <w:tblStyle w:val="Tablaconcuadrcula"/>
        <w:tblW w:w="9820" w:type="dxa"/>
        <w:jc w:val="center"/>
        <w:tblLook w:val="04A0" w:firstRow="1" w:lastRow="0" w:firstColumn="1" w:lastColumn="0" w:noHBand="0" w:noVBand="1"/>
      </w:tblPr>
      <w:tblGrid>
        <w:gridCol w:w="5402"/>
        <w:gridCol w:w="825"/>
        <w:gridCol w:w="883"/>
        <w:gridCol w:w="883"/>
        <w:gridCol w:w="883"/>
        <w:gridCol w:w="944"/>
      </w:tblGrid>
      <w:tr w:rsidR="00542190" w:rsidRPr="00E20BAF" w14:paraId="27922F35" w14:textId="77777777" w:rsidTr="0054219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756" w14:textId="77777777" w:rsidR="007E2FC9" w:rsidRPr="00E20BAF" w:rsidRDefault="007E2FC9" w:rsidP="00AE66A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DETALLE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7C47" w14:textId="77777777" w:rsidR="007E2FC9" w:rsidRPr="00E20BAF" w:rsidRDefault="007E2FC9" w:rsidP="00AE66A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01 PAX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880F" w14:textId="77777777" w:rsidR="007E2FC9" w:rsidRPr="00E20BAF" w:rsidRDefault="007E2FC9" w:rsidP="00AE66A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2-3 PAX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803D" w14:textId="76B8EEF6" w:rsidR="007E2FC9" w:rsidRPr="00E20BAF" w:rsidRDefault="007E2FC9" w:rsidP="00AE66A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4-5 PAX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875D" w14:textId="2FB45897" w:rsidR="007E2FC9" w:rsidRPr="00E20BAF" w:rsidRDefault="007E2FC9" w:rsidP="00AE66A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6-9 PAX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BED2" w14:textId="77777777" w:rsidR="00542190" w:rsidRDefault="007E2FC9" w:rsidP="00AE66A4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 xml:space="preserve">10 </w:t>
            </w:r>
          </w:p>
          <w:p w14:paraId="4BE4E781" w14:textId="7C7E6AEB" w:rsidR="007E2FC9" w:rsidRPr="00E20BAF" w:rsidRDefault="007E2FC9" w:rsidP="00AE66A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PAX +</w:t>
            </w:r>
          </w:p>
        </w:tc>
      </w:tr>
      <w:tr w:rsidR="00542190" w:rsidRPr="00E20BAF" w14:paraId="036DB21B" w14:textId="77777777" w:rsidTr="00542190">
        <w:trPr>
          <w:trHeight w:val="7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29DAF3" w14:textId="185EDA7D" w:rsidR="00542190" w:rsidRPr="005F6598" w:rsidRDefault="00542190" w:rsidP="0054219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lang w:eastAsia="en-US"/>
              </w:rPr>
              <w:lastRenderedPageBreak/>
              <w:t>Full Day</w:t>
            </w:r>
            <w:r w:rsidRPr="000C5518">
              <w:rPr>
                <w:rFonts w:ascii="Poppins" w:eastAsia="Calibri" w:hAnsi="Poppins" w:cs="Poppins"/>
                <w:b/>
                <w:color w:val="002060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/>
                <w:color w:val="002060"/>
                <w:lang w:eastAsia="en-US"/>
              </w:rPr>
              <w:t>c</w:t>
            </w:r>
            <w:r w:rsidRPr="000C5518">
              <w:rPr>
                <w:rFonts w:ascii="Poppins" w:eastAsia="Calibri" w:hAnsi="Poppins" w:cs="Poppins"/>
                <w:b/>
                <w:color w:val="002060"/>
                <w:lang w:eastAsia="en-US"/>
              </w:rPr>
              <w:t>on Almuerzo</w:t>
            </w:r>
            <w:r w:rsidRPr="00DB024F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DB024F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Casa Ancestral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d</w:t>
            </w:r>
            <w:r w:rsidRPr="00DB024F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e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l</w:t>
            </w:r>
            <w:r w:rsidRPr="00DB024F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f</w:t>
            </w:r>
            <w:r w:rsidRPr="00DB024F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amilia Chen, Plaza </w:t>
            </w:r>
            <w:proofErr w:type="spellStart"/>
            <w:r w:rsidRPr="00DB024F">
              <w:rPr>
                <w:rFonts w:ascii="Poppins" w:eastAsia="Calibri" w:hAnsi="Poppins" w:cs="Poppins"/>
                <w:bCs/>
                <w:color w:val="002060"/>
                <w:lang w:eastAsia="en-US"/>
              </w:rPr>
              <w:t>Huacheng</w:t>
            </w:r>
            <w:proofErr w:type="spellEnd"/>
            <w:r w:rsidRPr="00DB024F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e</w:t>
            </w:r>
            <w:r w:rsidRPr="00DB024F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Isla </w:t>
            </w:r>
            <w:proofErr w:type="spellStart"/>
            <w:r w:rsidRPr="00DB024F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Shamian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C155D3" w14:textId="2D70E1AA" w:rsidR="00542190" w:rsidRPr="00542190" w:rsidRDefault="00542190" w:rsidP="0054219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54219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53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064650" w14:textId="3E1BEBBD" w:rsidR="00542190" w:rsidRPr="00542190" w:rsidRDefault="00542190" w:rsidP="0054219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54219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28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C4298E" w14:textId="71717251" w:rsidR="00542190" w:rsidRPr="00542190" w:rsidRDefault="00542190" w:rsidP="0054219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54219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16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7AF2CC" w14:textId="338A82BF" w:rsidR="00542190" w:rsidRPr="00542190" w:rsidRDefault="00542190" w:rsidP="0054219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54219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12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C13728" w14:textId="67E27BEC" w:rsidR="00542190" w:rsidRPr="00542190" w:rsidRDefault="00542190" w:rsidP="0054219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54219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9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5</w:t>
            </w:r>
          </w:p>
        </w:tc>
      </w:tr>
    </w:tbl>
    <w:p w14:paraId="22566E9B" w14:textId="77777777" w:rsidR="007E2FC9" w:rsidRDefault="007E2FC9" w:rsidP="007E2FC9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53F09C82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38A83C8C" w:rsidR="00616DD2" w:rsidRDefault="00542190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Como en China no existe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acomodación triple</w:t>
      </w: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verdadera, sino consiste en 1 TWIN + 1 cama extra, que suele ser tan cómoda ni amplia como la normal, favor de avisar la posible inconveniencia a los </w:t>
      </w:r>
      <w:proofErr w:type="spellStart"/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>pax</w:t>
      </w:r>
      <w:proofErr w:type="spellEnd"/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antes de la salida para evitar cualquier confusión en dest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ino. </w:t>
      </w:r>
    </w:p>
    <w:p w14:paraId="6D6CE5CE" w14:textId="203D35EB" w:rsidR="00542190" w:rsidRDefault="00542190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Para peticiones de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solamente</w:t>
      </w: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servicios terrestres sencillos, tales como 1-2 traslados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únicamente</w:t>
      </w: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sin incluir ningún otro servicio ni alojamiento con nosotros,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nos</w:t>
      </w: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reservamos el derecho de reajustar los precios confirmados según la disponibilidad, la fecha de reserva o la situación en concret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o.</w:t>
      </w:r>
    </w:p>
    <w:p w14:paraId="248F2959" w14:textId="15C02AFC" w:rsidR="00542190" w:rsidRDefault="00542190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Durante la Feria de Cantón, todos los hoteles cotizados en nuestro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programa</w:t>
      </w: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proporcionan traslados gratuitos en </w:t>
      </w:r>
      <w:proofErr w:type="spellStart"/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>shuttle</w:t>
      </w:r>
      <w:proofErr w:type="spellEnd"/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bus entre el hotel y el recinto ferial. Tomar el </w:t>
      </w:r>
      <w:proofErr w:type="spellStart"/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>shuttle</w:t>
      </w:r>
      <w:proofErr w:type="spellEnd"/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bus sale más económico y fácil para ir a la feria que tomar taxi porque alrededor del centro de exposición, siempre hay control del tránsito. Los buses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privados</w:t>
      </w: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no se permiten entrar en el recinto </w:t>
      </w: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>ferial,</w:t>
      </w: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mientras que el </w:t>
      </w:r>
      <w:proofErr w:type="spellStart"/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>shuttle</w:t>
      </w:r>
      <w:proofErr w:type="spellEnd"/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SÍ se puede.</w:t>
      </w:r>
    </w:p>
    <w:p w14:paraId="13A0AA4B" w14:textId="77777777" w:rsidR="0027044A" w:rsidRDefault="00542190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caso de que no haya disponibilidad guía/intérprete español-chino durante la fecha solicitada,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el operador se</w:t>
      </w: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reserva el derecho de cambiarlo por el inglés-chino, sin que ello suponga ningún reembolso.</w:t>
      </w:r>
    </w:p>
    <w:p w14:paraId="42B0AFB2" w14:textId="6FC47A75" w:rsidR="00542190" w:rsidRPr="005F6598" w:rsidRDefault="00542190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productos de exposición arriba mencionados sólo sirven de referencia y todo depende de lo publicado definitivamente por la Feria de Canton </w:t>
      </w:r>
      <w:r w:rsidR="0027044A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Pr="0054219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bril 2026 en su página web oficial </w:t>
      </w:r>
      <w:hyperlink r:id="rId8" w:history="1">
        <w:r w:rsidR="0027044A" w:rsidRPr="00186981">
          <w:rPr>
            <w:rStyle w:val="Hipervnculo"/>
            <w:rFonts w:ascii="Poppins" w:hAnsi="Poppins" w:cs="Poppins"/>
            <w:sz w:val="20"/>
            <w:szCs w:val="20"/>
          </w:rPr>
          <w:t>https://www.cantonfair.org.cn/en-</w:t>
        </w:r>
        <w:r w:rsidR="0027044A" w:rsidRPr="00186981">
          <w:rPr>
            <w:rStyle w:val="Hipervnculo"/>
            <w:rFonts w:ascii="Poppins" w:hAnsi="Poppins" w:cs="Poppins"/>
            <w:sz w:val="20"/>
            <w:szCs w:val="20"/>
          </w:rPr>
          <w:t>U</w:t>
        </w:r>
        <w:r w:rsidR="0027044A" w:rsidRPr="00186981">
          <w:rPr>
            <w:rStyle w:val="Hipervnculo"/>
            <w:rFonts w:ascii="Poppins" w:hAnsi="Poppins" w:cs="Poppins"/>
            <w:sz w:val="20"/>
            <w:szCs w:val="20"/>
          </w:rPr>
          <w:t>S</w:t>
        </w:r>
      </w:hyperlink>
      <w:r w:rsidR="0027044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542190" w:rsidRPr="005F6598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5D15" w14:textId="2DFE8A20" w:rsidR="004E34C8" w:rsidRDefault="00730A79" w:rsidP="0044465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65F">
      <w:rPr>
        <w:rFonts w:ascii="Poppins" w:hAnsi="Poppins" w:cs="Poppins"/>
        <w:b/>
        <w:bCs/>
      </w:rPr>
      <w:t>CHINA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44465F">
      <w:rPr>
        <w:rFonts w:ascii="Poppins" w:hAnsi="Poppins" w:cs="Poppins"/>
        <w:b/>
        <w:bCs/>
      </w:rPr>
      <w:t>MJ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2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64527"/>
    <w:multiLevelType w:val="hybridMultilevel"/>
    <w:tmpl w:val="B9F68810"/>
    <w:lvl w:ilvl="0" w:tplc="9F562A78">
      <w:start w:val="47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E00186"/>
    <w:multiLevelType w:val="hybridMultilevel"/>
    <w:tmpl w:val="D3F849F8"/>
    <w:lvl w:ilvl="0" w:tplc="333E202C">
      <w:numFmt w:val="bullet"/>
      <w:lvlText w:val=""/>
      <w:lvlJc w:val="left"/>
      <w:pPr>
        <w:ind w:left="720" w:hanging="360"/>
      </w:pPr>
      <w:rPr>
        <w:rFonts w:ascii="Symbol" w:eastAsia="Calibri" w:hAnsi="Symbol" w:cs="Poppins" w:hint="default"/>
        <w:color w:val="00206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7541">
    <w:abstractNumId w:val="9"/>
  </w:num>
  <w:num w:numId="2" w16cid:durableId="1979453185">
    <w:abstractNumId w:val="0"/>
  </w:num>
  <w:num w:numId="3" w16cid:durableId="469789295">
    <w:abstractNumId w:val="9"/>
  </w:num>
  <w:num w:numId="4" w16cid:durableId="995769313">
    <w:abstractNumId w:val="0"/>
  </w:num>
  <w:num w:numId="5" w16cid:durableId="720060627">
    <w:abstractNumId w:val="3"/>
  </w:num>
  <w:num w:numId="6" w16cid:durableId="1522891003">
    <w:abstractNumId w:val="17"/>
  </w:num>
  <w:num w:numId="7" w16cid:durableId="1327368059">
    <w:abstractNumId w:val="12"/>
  </w:num>
  <w:num w:numId="8" w16cid:durableId="711923896">
    <w:abstractNumId w:val="2"/>
  </w:num>
  <w:num w:numId="9" w16cid:durableId="695081037">
    <w:abstractNumId w:val="4"/>
  </w:num>
  <w:num w:numId="10" w16cid:durableId="61761701">
    <w:abstractNumId w:val="8"/>
  </w:num>
  <w:num w:numId="11" w16cid:durableId="1142505929">
    <w:abstractNumId w:val="13"/>
  </w:num>
  <w:num w:numId="12" w16cid:durableId="254217880">
    <w:abstractNumId w:val="6"/>
  </w:num>
  <w:num w:numId="13" w16cid:durableId="709040717">
    <w:abstractNumId w:val="9"/>
  </w:num>
  <w:num w:numId="14" w16cid:durableId="2110998865">
    <w:abstractNumId w:val="12"/>
  </w:num>
  <w:num w:numId="15" w16cid:durableId="332299744">
    <w:abstractNumId w:val="11"/>
  </w:num>
  <w:num w:numId="16" w16cid:durableId="1333219329">
    <w:abstractNumId w:val="1"/>
  </w:num>
  <w:num w:numId="17" w16cid:durableId="280115110">
    <w:abstractNumId w:val="10"/>
  </w:num>
  <w:num w:numId="18" w16cid:durableId="618495470">
    <w:abstractNumId w:val="5"/>
  </w:num>
  <w:num w:numId="19" w16cid:durableId="781613097">
    <w:abstractNumId w:val="14"/>
  </w:num>
  <w:num w:numId="20" w16cid:durableId="1986422192">
    <w:abstractNumId w:val="16"/>
  </w:num>
  <w:num w:numId="21" w16cid:durableId="61801370">
    <w:abstractNumId w:val="7"/>
  </w:num>
  <w:num w:numId="22" w16cid:durableId="194507200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22EB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27A01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239B"/>
    <w:rsid w:val="001D4FE2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044A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287F"/>
    <w:rsid w:val="003139EA"/>
    <w:rsid w:val="003149EA"/>
    <w:rsid w:val="00315993"/>
    <w:rsid w:val="00321AC4"/>
    <w:rsid w:val="0033413E"/>
    <w:rsid w:val="00336AE8"/>
    <w:rsid w:val="00337246"/>
    <w:rsid w:val="00340B0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133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4D40"/>
    <w:rsid w:val="004161C1"/>
    <w:rsid w:val="004214C9"/>
    <w:rsid w:val="00424AFC"/>
    <w:rsid w:val="0042554C"/>
    <w:rsid w:val="00427AF3"/>
    <w:rsid w:val="00434197"/>
    <w:rsid w:val="00443F82"/>
    <w:rsid w:val="0044465F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42190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750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2FC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2AB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33C78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3AE2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1D62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5795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Hipervnculo">
    <w:name w:val="Hyperlink"/>
    <w:basedOn w:val="Fuentedeprrafopredeter"/>
    <w:uiPriority w:val="99"/>
    <w:unhideWhenUsed/>
    <w:rsid w:val="002704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044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704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onfair.org.cn/en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1043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3</cp:revision>
  <cp:lastPrinted>2015-08-28T20:23:00Z</cp:lastPrinted>
  <dcterms:created xsi:type="dcterms:W3CDTF">2026-02-11T18:39:00Z</dcterms:created>
  <dcterms:modified xsi:type="dcterms:W3CDTF">2026-02-11T19:46:00Z</dcterms:modified>
</cp:coreProperties>
</file>