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1CD063B3" w:rsidR="00E6309B" w:rsidRPr="00E20BAF" w:rsidRDefault="00134E9E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134E9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RUMBO A ALASKA 2026</w:t>
      </w:r>
      <w:r w:rsidR="00025965"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3007443" w14:textId="5E0D0FAE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134E9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063CD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- 2027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3CDAFB55" w:rsidR="00A66BDC" w:rsidRPr="00367F81" w:rsidRDefault="00134E9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35A04CB9" w:rsidR="00A66BDC" w:rsidRPr="00A66BDC" w:rsidRDefault="00134E9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53762549" w:rsidR="00A66BDC" w:rsidRPr="00367F81" w:rsidRDefault="00134E9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2AEEF26F" w:rsidR="00A66BDC" w:rsidRPr="00A66BDC" w:rsidRDefault="00134E9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VANCOUVER, CANADA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D49DB09" w:rsidR="00A66BDC" w:rsidRPr="00367F81" w:rsidRDefault="00134E9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28A724F" w14:textId="77059294" w:rsidR="00134E9E" w:rsidRDefault="00134E9E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</w:t>
            </w:r>
          </w:p>
          <w:p w14:paraId="492F9832" w14:textId="253C9039" w:rsidR="00CF5BE8" w:rsidRPr="00367F81" w:rsidRDefault="00134E9E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08 MAYO 2026</w:t>
            </w: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4EC7EEE8" w:rsidR="00A66BDC" w:rsidRPr="00367F81" w:rsidRDefault="00134E9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4EC607F7" w:rsidR="00A66BDC" w:rsidRPr="00367F81" w:rsidRDefault="00134E9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ESMERALD</w:t>
            </w:r>
            <w:r w:rsidRPr="00CF5BE8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PRINCESS</w:t>
            </w:r>
          </w:p>
        </w:tc>
      </w:tr>
    </w:tbl>
    <w:p w14:paraId="27189544" w14:textId="77777777" w:rsidR="00CF5BE8" w:rsidRPr="00367F81" w:rsidRDefault="00CF5BE8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54185105" w:rsidR="00BC1F70" w:rsidRPr="00BC1F70" w:rsidRDefault="001A1605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11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19BA8791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74887FB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29233A8A" w14:textId="77777777" w:rsidR="004161B7" w:rsidRDefault="004161B7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4546FB56" w14:textId="6599571E" w:rsidR="00C80FFF" w:rsidRDefault="00134E9E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0FB30A32" wp14:editId="0E30F054">
            <wp:simplePos x="0" y="0"/>
            <wp:positionH relativeFrom="margin">
              <wp:posOffset>3108960</wp:posOffset>
            </wp:positionH>
            <wp:positionV relativeFrom="paragraph">
              <wp:posOffset>369570</wp:posOffset>
            </wp:positionV>
            <wp:extent cx="2943225" cy="1828800"/>
            <wp:effectExtent l="0" t="0" r="9525" b="0"/>
            <wp:wrapSquare wrapText="bothSides"/>
            <wp:docPr id="2" name="Imagen 2" descr="Emerald Princess: Cruise ship | Princess Cru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erald Princess: Cruise ship | Princess Cruis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6B7F982" wp14:editId="105B73AF">
            <wp:simplePos x="0" y="0"/>
            <wp:positionH relativeFrom="margin">
              <wp:posOffset>142875</wp:posOffset>
            </wp:positionH>
            <wp:positionV relativeFrom="paragraph">
              <wp:posOffset>379095</wp:posOffset>
            </wp:positionV>
            <wp:extent cx="2937510" cy="18097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FFF"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ITINERARIO:</w:t>
      </w:r>
      <w:r w:rsidR="00BF76FB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264787BC" w14:textId="174EE274" w:rsidR="008B7A12" w:rsidRDefault="008B7A12" w:rsidP="005F7838">
      <w:pPr>
        <w:pStyle w:val="Sinespaciado"/>
        <w:jc w:val="both"/>
        <w:rPr>
          <w:noProof/>
        </w:rPr>
      </w:pPr>
    </w:p>
    <w:p w14:paraId="1E71EC83" w14:textId="6580FD54" w:rsidR="00CF5BE8" w:rsidRDefault="00CF5BE8" w:rsidP="005F7838">
      <w:pPr>
        <w:pStyle w:val="Sinespaciado"/>
        <w:jc w:val="both"/>
        <w:rPr>
          <w:noProof/>
        </w:rPr>
      </w:pPr>
    </w:p>
    <w:p w14:paraId="34D655DC" w14:textId="0AE8024F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 w:rsidR="00134E9E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134E9E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ADBF" w14:textId="77777777" w:rsidR="008B7A12" w:rsidRPr="008B7A12" w:rsidRDefault="008B7A12" w:rsidP="00063C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E342D" w14:textId="77777777" w:rsidR="008B7A12" w:rsidRPr="008B7A12" w:rsidRDefault="008B7A12" w:rsidP="00063C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C4A09B" w14:textId="77777777" w:rsidR="008B7A12" w:rsidRPr="008B7A12" w:rsidRDefault="008B7A12" w:rsidP="00063C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21056" w14:textId="77777777" w:rsidR="008B7A12" w:rsidRPr="008B7A12" w:rsidRDefault="008B7A12" w:rsidP="00063C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134E9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BFE07A" w14:textId="44CF977D" w:rsidR="008B7A12" w:rsidRPr="008B7A12" w:rsidRDefault="000C2C0B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1131286D" w:rsidR="008B7A12" w:rsidRPr="008B7A12" w:rsidRDefault="00455397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Vancouver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6D75E" w14:textId="77777777" w:rsidR="008B7A12" w:rsidRPr="008B7A12" w:rsidRDefault="008B7A12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50ECDD" w14:textId="65011A76" w:rsidR="008B7A12" w:rsidRPr="008B7A12" w:rsidRDefault="00F01E3E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455397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455397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F01E3E" w:rsidRPr="008B7A12" w14:paraId="0185ECDD" w14:textId="77777777" w:rsidTr="00134E9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C3AE79" w14:textId="1A48405A" w:rsidR="00F01E3E" w:rsidRPr="008B7A12" w:rsidRDefault="00F01E3E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092908" w14:textId="0DA287E6" w:rsidR="00F01E3E" w:rsidRPr="008B7A12" w:rsidRDefault="00455397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7DFEA" w14:textId="2CA5616A" w:rsidR="00F01E3E" w:rsidRPr="008B7A12" w:rsidRDefault="00455397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5DCD7" w14:textId="027AE00D" w:rsidR="00F01E3E" w:rsidRPr="008B7A12" w:rsidRDefault="00455397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7A12" w:rsidRPr="008B7A12" w14:paraId="5D881D87" w14:textId="77777777" w:rsidTr="00134E9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DC9C13" w14:textId="1403F361" w:rsidR="008B7A12" w:rsidRPr="008B7A12" w:rsidRDefault="000C2C0B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C4ACF" w14:textId="0B8C7710" w:rsidR="008B7A12" w:rsidRPr="008B7A12" w:rsidRDefault="00134E9E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34E9E">
              <w:rPr>
                <w:rFonts w:ascii="Poppins" w:hAnsi="Poppins" w:cs="Poppins"/>
                <w:color w:val="002060"/>
                <w:sz w:val="20"/>
                <w:szCs w:val="20"/>
              </w:rPr>
              <w:t>Sitka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AEDE99" w14:textId="571894D6" w:rsidR="008B7A12" w:rsidRPr="008B7A12" w:rsidRDefault="00134E9E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9E6B53" w14:textId="73860872" w:rsidR="008B7A12" w:rsidRPr="008B7A12" w:rsidRDefault="00134E9E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B7A12" w:rsidRPr="008B7A12" w14:paraId="080D5358" w14:textId="77777777" w:rsidTr="00134E9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E19DBB" w14:textId="77777777" w:rsidR="008B7A12" w:rsidRPr="008B7A12" w:rsidRDefault="008B7A12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CF908" w14:textId="57A6657C" w:rsidR="008B7A12" w:rsidRPr="008B7A12" w:rsidRDefault="00134E9E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34E9E">
              <w:rPr>
                <w:rFonts w:ascii="Poppins" w:hAnsi="Poppins" w:cs="Poppins"/>
                <w:color w:val="002060"/>
                <w:sz w:val="20"/>
                <w:szCs w:val="20"/>
              </w:rPr>
              <w:t>Glacier Bay (crucero escénico)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9A898A" w14:textId="2CAABBFA" w:rsidR="008B7A12" w:rsidRPr="008B7A12" w:rsidRDefault="008B7A12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134E9E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9B40AF" w14:textId="76FC524D" w:rsidR="008B7A12" w:rsidRPr="008B7A12" w:rsidRDefault="00134E9E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B7A12" w:rsidRPr="008B7A12" w14:paraId="720C3B86" w14:textId="77777777" w:rsidTr="00134E9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42FB50" w14:textId="77777777" w:rsidR="008B7A12" w:rsidRPr="008B7A12" w:rsidRDefault="008B7A12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AFE335" w14:textId="26FAEDBD" w:rsidR="008B7A12" w:rsidRPr="008B7A12" w:rsidRDefault="00455397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Skagway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C5C79" w14:textId="41AEB2CC" w:rsidR="008B7A12" w:rsidRPr="008B7A12" w:rsidRDefault="008B7A12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455397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 w:rsidR="00F01E3E"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644DE0" w14:textId="76C49AAF" w:rsidR="008B7A12" w:rsidRPr="008B7A12" w:rsidRDefault="00455397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134E9E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B7A12" w:rsidRPr="008B7A12" w14:paraId="133945BF" w14:textId="77777777" w:rsidTr="00134E9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5489E0" w14:textId="77777777" w:rsidR="008B7A12" w:rsidRPr="008B7A12" w:rsidRDefault="008B7A12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3A3C80" w14:textId="5668B0D1" w:rsidR="008B7A12" w:rsidRPr="008B7A12" w:rsidRDefault="00134E9E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34E9E">
              <w:rPr>
                <w:rFonts w:ascii="Poppins" w:hAnsi="Poppins" w:cs="Poppins"/>
                <w:color w:val="002060"/>
                <w:sz w:val="20"/>
                <w:szCs w:val="20"/>
              </w:rPr>
              <w:t>Juneau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2FEA71" w14:textId="41BE4D7E" w:rsidR="008B7A12" w:rsidRPr="008B7A12" w:rsidRDefault="008B7A12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134E9E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41D946" w14:textId="5174DA23" w:rsidR="008B7A12" w:rsidRPr="008B7A12" w:rsidRDefault="00134E9E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B7A12" w:rsidRPr="008B7A12" w14:paraId="69837925" w14:textId="77777777" w:rsidTr="00134E9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3578C5" w14:textId="77777777" w:rsidR="008B7A12" w:rsidRPr="008B7A12" w:rsidRDefault="008B7A12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66E2DF" w14:textId="393DA9A9" w:rsidR="008B7A12" w:rsidRPr="008B7A12" w:rsidRDefault="00455397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College Fjord</w:t>
            </w:r>
            <w:r w:rsidR="00CF5BE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(crucero escénico)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A85E3" w14:textId="67AD4850" w:rsidR="008B7A12" w:rsidRPr="008B7A12" w:rsidRDefault="00134E9E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 w:rsidR="00455397"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8F3F7D" w14:textId="04A92793" w:rsidR="008B7A12" w:rsidRPr="008B7A12" w:rsidRDefault="00134E9E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455397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134E9E" w:rsidRPr="008B7A12" w14:paraId="66F2D505" w14:textId="77777777" w:rsidTr="00134E9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CB7F5E" w14:textId="77777777" w:rsidR="00134E9E" w:rsidRPr="008B7A12" w:rsidRDefault="00134E9E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E22DCF" w14:textId="0A398FB9" w:rsidR="00134E9E" w:rsidRPr="008B7A12" w:rsidRDefault="00134E9E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34E9E">
              <w:rPr>
                <w:rFonts w:ascii="Poppins" w:hAnsi="Poppins" w:cs="Poppins"/>
                <w:color w:val="002060"/>
                <w:sz w:val="20"/>
                <w:szCs w:val="20"/>
              </w:rPr>
              <w:t>Icy Strait Point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04575B" w14:textId="2EC46C3F" w:rsidR="00134E9E" w:rsidRPr="008B7A12" w:rsidRDefault="00134E9E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983340" w14:textId="5DF6FD3F" w:rsidR="00134E9E" w:rsidRPr="008B7A12" w:rsidRDefault="00134E9E" w:rsidP="00063CD3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134E9E" w:rsidRPr="008B7A12" w14:paraId="77C8E125" w14:textId="77777777" w:rsidTr="00134E9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3E6A21" w14:textId="1148A56E" w:rsidR="00134E9E" w:rsidRPr="008B7A12" w:rsidRDefault="00134E9E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7A643C" w14:textId="7EEB1930" w:rsidR="00134E9E" w:rsidRPr="00134E9E" w:rsidRDefault="00134E9E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34E9E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64092C" w14:textId="307F2A1B" w:rsidR="00134E9E" w:rsidRDefault="00063CD3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C09961" w14:textId="197F0CE7" w:rsidR="00134E9E" w:rsidRPr="008B7A12" w:rsidRDefault="00063CD3" w:rsidP="00063CD3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34E9E" w:rsidRPr="008B7A12" w14:paraId="6A25DF22" w14:textId="77777777" w:rsidTr="00134E9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725082" w14:textId="175E67F1" w:rsidR="00134E9E" w:rsidRPr="008B7A12" w:rsidRDefault="00134E9E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879192" w14:textId="23CEDE5C" w:rsidR="00134E9E" w:rsidRPr="00134E9E" w:rsidRDefault="00063CD3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63CD3">
              <w:rPr>
                <w:rFonts w:ascii="Poppins" w:hAnsi="Poppins" w:cs="Poppins"/>
                <w:color w:val="002060"/>
                <w:sz w:val="20"/>
                <w:szCs w:val="20"/>
              </w:rPr>
              <w:t>Ketchikan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E8821B" w14:textId="7ED584EF" w:rsidR="00134E9E" w:rsidRDefault="00063CD3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="00134E9E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="00134E9E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D40739" w14:textId="58139C63" w:rsidR="00134E9E" w:rsidRPr="008B7A12" w:rsidRDefault="00063CD3" w:rsidP="00063CD3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="00134E9E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134E9E"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="00134E9E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063CD3" w:rsidRPr="008B7A12" w14:paraId="3A71EE7C" w14:textId="77777777" w:rsidTr="00134E9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6D5083" w14:textId="20837880" w:rsidR="00063CD3" w:rsidRPr="008B7A12" w:rsidRDefault="00063CD3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B67759" w14:textId="2F442B51" w:rsidR="00063CD3" w:rsidRPr="00134E9E" w:rsidRDefault="00063CD3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0D6F4A" w14:textId="4ED0AA01" w:rsidR="00063CD3" w:rsidRDefault="00063CD3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73618B" w14:textId="3616B5B1" w:rsidR="00063CD3" w:rsidRPr="008B7A12" w:rsidRDefault="00063CD3" w:rsidP="00063CD3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63CD3" w:rsidRPr="008B7A12" w14:paraId="0D62B935" w14:textId="77777777" w:rsidTr="00134E9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F8D3FC" w14:textId="6E3856AF" w:rsidR="00063CD3" w:rsidRDefault="00063CD3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E91DBA" w14:textId="7CF7A807" w:rsidR="00063CD3" w:rsidRPr="00134E9E" w:rsidRDefault="00063CD3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Vancouver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261E5E" w14:textId="49F0E2E8" w:rsidR="00063CD3" w:rsidRDefault="00063CD3" w:rsidP="00063CD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67FD07" w14:textId="22DD34BC" w:rsidR="00063CD3" w:rsidRPr="008B7A12" w:rsidRDefault="00063CD3" w:rsidP="00063CD3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53971736" w14:textId="2BA7B853" w:rsidR="002D743D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5DFFC34E" w14:textId="007B09F5" w:rsidR="004161B7" w:rsidRDefault="004161B7">
      <w:pPr>
        <w:rPr>
          <w:rFonts w:ascii="Poppins" w:eastAsia="Calibri" w:hAnsi="Poppins" w:cs="Poppins"/>
          <w:b/>
          <w:color w:val="002060"/>
          <w:szCs w:val="21"/>
          <w:lang w:val="es-PE" w:eastAsia="en-US"/>
        </w:rPr>
      </w:pPr>
      <w:r>
        <w:rPr>
          <w:rFonts w:ascii="Poppins" w:hAnsi="Poppins" w:cs="Poppins"/>
          <w:b/>
          <w:color w:val="002060"/>
          <w:szCs w:val="21"/>
        </w:rPr>
        <w:br w:type="page"/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11EF3" w:rsidRPr="00A66BDC" w14:paraId="3E0FF874" w14:textId="77777777" w:rsidTr="00BC524A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42D98D3" w14:textId="0A52A735" w:rsidR="00A11EF3" w:rsidRPr="00367F81" w:rsidRDefault="008B2B34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lastRenderedPageBreak/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44CB6DB" w14:textId="42B38EE5" w:rsidR="00A11EF3" w:rsidRPr="00A66BDC" w:rsidRDefault="008B2B34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11EF3" w:rsidRPr="00153F14" w14:paraId="2E6103D2" w14:textId="77777777" w:rsidTr="00BC524A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BB4E97" w14:textId="73C78888" w:rsidR="00A11EF3" w:rsidRPr="00367F81" w:rsidRDefault="008B2B34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C29F2A" w14:textId="1857C775" w:rsidR="00A11EF3" w:rsidRPr="00A66BDC" w:rsidRDefault="008B2B34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VANCOUVER</w:t>
            </w:r>
          </w:p>
        </w:tc>
      </w:tr>
      <w:tr w:rsidR="00A11EF3" w14:paraId="5F3D8035" w14:textId="77777777" w:rsidTr="00BC524A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ADC68FA" w14:textId="7D117944" w:rsidR="00A11EF3" w:rsidRPr="00367F81" w:rsidRDefault="008B2B34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D8BFB5" w14:textId="43E916C4" w:rsidR="00A21944" w:rsidRDefault="00A21944" w:rsidP="00A21944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</w:t>
            </w:r>
            <w:r w:rsidR="001A1605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</w:t>
            </w:r>
          </w:p>
          <w:p w14:paraId="54B428EB" w14:textId="60C909FB" w:rsidR="00A11EF3" w:rsidRPr="00367F81" w:rsidRDefault="008B2B34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09, 23 MAYO  2026</w:t>
            </w:r>
          </w:p>
          <w:p w14:paraId="7A3770D6" w14:textId="27B46685" w:rsidR="00A11EF3" w:rsidRDefault="008B2B34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06, 20 JUNIO 2026</w:t>
            </w:r>
          </w:p>
          <w:p w14:paraId="1D3EFED2" w14:textId="418A260F" w:rsidR="00A11EF3" w:rsidRDefault="008B2B34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04, 18 JULIO 2026</w:t>
            </w:r>
          </w:p>
          <w:p w14:paraId="345623BD" w14:textId="1BA751F2" w:rsidR="00A11EF3" w:rsidRDefault="008B2B34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01, 15, 29 AGOSTO 2026</w:t>
            </w:r>
          </w:p>
          <w:p w14:paraId="68CAA0FA" w14:textId="28921D6E" w:rsidR="008B2B34" w:rsidRPr="00367F81" w:rsidRDefault="008B2B34" w:rsidP="008B2B34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15, 29 MAYO  2027</w:t>
            </w:r>
          </w:p>
          <w:p w14:paraId="408E83EB" w14:textId="148F2E4C" w:rsidR="008B2B34" w:rsidRDefault="008B2B34" w:rsidP="008B2B34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12, 26 JUNIO 2027</w:t>
            </w:r>
          </w:p>
          <w:p w14:paraId="366793D5" w14:textId="2164C270" w:rsidR="008B2B34" w:rsidRDefault="008B2B34" w:rsidP="008B2B34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10, 24 JULIO 2027</w:t>
            </w:r>
          </w:p>
          <w:p w14:paraId="3E9F1477" w14:textId="718B7CF1" w:rsidR="008B2B34" w:rsidRDefault="008B2B34" w:rsidP="008B2B34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07, 21 AGOSTO 2027</w:t>
            </w:r>
          </w:p>
          <w:p w14:paraId="69683EC8" w14:textId="21B52677" w:rsidR="008B2B34" w:rsidRPr="00367F81" w:rsidRDefault="008B2B34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 SEPTIEMBRE 2027</w:t>
            </w:r>
          </w:p>
        </w:tc>
      </w:tr>
      <w:tr w:rsidR="00A11EF3" w:rsidRPr="00153F14" w14:paraId="582E398C" w14:textId="77777777" w:rsidTr="00BC524A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6C4D44" w14:textId="2CE974A3" w:rsidR="00A11EF3" w:rsidRPr="00367F81" w:rsidRDefault="008B2B34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DD05A4" w14:textId="4195150B" w:rsidR="00A11EF3" w:rsidRPr="00367F81" w:rsidRDefault="008B2B34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DISCOVERY</w:t>
            </w:r>
            <w:r w:rsidRPr="00484F04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PRINCESS</w:t>
            </w:r>
          </w:p>
        </w:tc>
      </w:tr>
    </w:tbl>
    <w:p w14:paraId="006288F4" w14:textId="77777777" w:rsidR="00A11EF3" w:rsidRDefault="00A11EF3" w:rsidP="00A11EF3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5F2CAAFE" w14:textId="77777777" w:rsidR="00A11EF3" w:rsidRPr="00BF76FB" w:rsidRDefault="00A11EF3" w:rsidP="00A11EF3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FA8AE83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53BB075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DED3C51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12FB1AB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1DBF901D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59087BB5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357EA58F" w14:textId="77777777" w:rsidR="00A11EF3" w:rsidRPr="006D531F" w:rsidRDefault="00A11EF3" w:rsidP="00A11EF3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56A2362A" w14:textId="77777777" w:rsidR="00A11EF3" w:rsidRPr="00D57971" w:rsidRDefault="00A11EF3" w:rsidP="00A11EF3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2804D395" w14:textId="77777777" w:rsidR="00A11EF3" w:rsidRDefault="00A11EF3" w:rsidP="00A11EF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C35CB4D" w14:textId="77777777" w:rsidR="00A11EF3" w:rsidRPr="002B6CDA" w:rsidRDefault="00A11EF3" w:rsidP="00A11EF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16C53074" w14:textId="77777777" w:rsidR="00A11EF3" w:rsidRPr="002B6CDA" w:rsidRDefault="00A11EF3" w:rsidP="00A11EF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25E07FB3" w14:textId="77777777" w:rsidR="00A11EF3" w:rsidRPr="002B6CDA" w:rsidRDefault="00A11EF3" w:rsidP="00A11EF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308FBA4A" w14:textId="77777777" w:rsidR="00A11EF3" w:rsidRPr="002B6CDA" w:rsidRDefault="00A11EF3" w:rsidP="00A11EF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14EA6E92" w14:textId="4D80E463" w:rsidR="004161B7" w:rsidRDefault="004161B7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6176410B" w14:textId="587CF87A" w:rsidR="00A11EF3" w:rsidRDefault="00A11EF3" w:rsidP="00A11EF3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</w:t>
      </w:r>
      <w:r w:rsidR="001A1605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II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10AA2B73" w14:textId="77777777" w:rsidR="00A11EF3" w:rsidRDefault="00A11EF3" w:rsidP="00A11EF3">
      <w:pPr>
        <w:pStyle w:val="Sinespaciado"/>
        <w:jc w:val="both"/>
        <w:rPr>
          <w:noProof/>
        </w:rPr>
      </w:pPr>
    </w:p>
    <w:p w14:paraId="6B519631" w14:textId="4913FA04" w:rsidR="00A11EF3" w:rsidRDefault="008B2B34" w:rsidP="00A11EF3">
      <w:pPr>
        <w:pStyle w:val="Sinespaciad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B57C4D0" wp14:editId="7F7F7DA0">
            <wp:simplePos x="0" y="0"/>
            <wp:positionH relativeFrom="margin">
              <wp:align>left</wp:align>
            </wp:positionH>
            <wp:positionV relativeFrom="paragraph">
              <wp:posOffset>170815</wp:posOffset>
            </wp:positionV>
            <wp:extent cx="2933700" cy="1791335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B34">
        <w:rPr>
          <w:noProof/>
        </w:rPr>
        <w:drawing>
          <wp:anchor distT="0" distB="0" distL="114300" distR="114300" simplePos="0" relativeHeight="251678720" behindDoc="0" locked="0" layoutInCell="1" allowOverlap="1" wp14:anchorId="7BBD1325" wp14:editId="63834F65">
            <wp:simplePos x="0" y="0"/>
            <wp:positionH relativeFrom="page">
              <wp:posOffset>3644265</wp:posOffset>
            </wp:positionH>
            <wp:positionV relativeFrom="paragraph">
              <wp:posOffset>171450</wp:posOffset>
            </wp:positionV>
            <wp:extent cx="3180080" cy="1790700"/>
            <wp:effectExtent l="0" t="0" r="1270" b="0"/>
            <wp:wrapSquare wrapText="bothSides"/>
            <wp:docPr id="6" name="Imagen 6" descr="Discovery Princess Ship Stats &amp; Information- Princes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scovery Princess Ship Stats &amp; Information- Princess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BD794" w14:textId="7FFA86D8" w:rsidR="00A11EF3" w:rsidRDefault="00A11EF3" w:rsidP="00A11EF3">
      <w:pPr>
        <w:pStyle w:val="Sinespaciado"/>
        <w:jc w:val="both"/>
        <w:rPr>
          <w:noProof/>
        </w:rPr>
      </w:pPr>
    </w:p>
    <w:p w14:paraId="5F8A1351" w14:textId="5B20329B" w:rsidR="00A11EF3" w:rsidRDefault="00A11EF3" w:rsidP="00A11EF3">
      <w:pPr>
        <w:pStyle w:val="Sinespaciado"/>
        <w:jc w:val="both"/>
        <w:rPr>
          <w:noProof/>
        </w:rPr>
      </w:pPr>
    </w:p>
    <w:p w14:paraId="4A8E006F" w14:textId="1D682D7D" w:rsidR="00A11EF3" w:rsidRPr="008B7A12" w:rsidRDefault="00A11EF3" w:rsidP="00A11EF3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 w:rsidR="008B2B34">
        <w:rPr>
          <w:rFonts w:ascii="Poppins" w:hAnsi="Poppins" w:cs="Poppins"/>
          <w:b/>
          <w:bCs/>
          <w:color w:val="002060"/>
          <w:sz w:val="24"/>
          <w:szCs w:val="24"/>
        </w:rPr>
        <w:t xml:space="preserve"> II</w:t>
      </w: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A11EF3" w:rsidRPr="008B7A12" w14:paraId="12481A15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B38F45" w14:textId="77777777" w:rsidR="00A11EF3" w:rsidRPr="008B7A12" w:rsidRDefault="00A11EF3" w:rsidP="00A219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8C27F4" w14:textId="77777777" w:rsidR="00A11EF3" w:rsidRPr="008B7A12" w:rsidRDefault="00A11EF3" w:rsidP="00A219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E585F9" w14:textId="77777777" w:rsidR="00A11EF3" w:rsidRPr="008B7A12" w:rsidRDefault="00A11EF3" w:rsidP="00A219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15C1F" w14:textId="77777777" w:rsidR="00A11EF3" w:rsidRPr="008B7A12" w:rsidRDefault="00A11EF3" w:rsidP="00A219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A11EF3" w:rsidRPr="008B7A12" w14:paraId="3C8814EF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1D652D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BF6F7A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Vancouver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24662C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70916F" w14:textId="2CE66912" w:rsidR="00A11EF3" w:rsidRPr="008B7A12" w:rsidRDefault="008B2B34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="00A11EF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="00A11EF3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A11EF3" w:rsidRPr="008B7A12" w14:paraId="2E565826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97E4D9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333260" w14:textId="750BE790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2042AC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AAAA5D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11EF3" w:rsidRPr="008B7A12" w14:paraId="11760D96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8083A5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472E1D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Ketchikán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C0F68A" w14:textId="6F89C3D8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2B34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BEC41A" w14:textId="5AD94E0E" w:rsidR="00A11EF3" w:rsidRPr="008B7A12" w:rsidRDefault="008B2B34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="00A11EF3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A11EF3" w:rsidRPr="008B7A12" w14:paraId="4F0B87BF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F3FBCB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0FA5D0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Juneau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58FB32" w14:textId="6FEF9957" w:rsidR="00A11EF3" w:rsidRPr="008B7A12" w:rsidRDefault="008B2B34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  <w:r w:rsidR="00A11EF3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A996D0" w14:textId="5320B238" w:rsidR="00A11EF3" w:rsidRPr="008B7A12" w:rsidRDefault="008B2B34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="00A11EF3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A11EF3" w:rsidRPr="008B7A12" w14:paraId="5DB727AC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639098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AEC167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Skagway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3E705F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69D258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A11EF3" w:rsidRPr="008B7A12" w14:paraId="340A9FC0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79EA0B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148BCE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Glacier Bay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(crucero escénico)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440F37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087F5A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A11EF3" w:rsidRPr="008B7A12" w14:paraId="62CA165C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9F4C90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48F28C" w14:textId="64BF7B64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College Fjord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(crucero escénico)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8DD494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210502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A11EF3" w:rsidRPr="008B7A12" w14:paraId="75E00CC9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C8B231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68FBC9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Whittier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901CC5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AC87BD" w14:textId="77777777" w:rsidR="00A11EF3" w:rsidRPr="008B7A12" w:rsidRDefault="00A11EF3" w:rsidP="00A21944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F5784E4" w14:textId="77777777" w:rsidR="00A11EF3" w:rsidRDefault="00A11EF3" w:rsidP="00A11EF3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56C7698C" w14:textId="3161BFFE" w:rsidR="004161B7" w:rsidRDefault="004161B7">
      <w:pPr>
        <w:rPr>
          <w:rFonts w:ascii="Poppins" w:eastAsia="Calibri" w:hAnsi="Poppins" w:cs="Poppins"/>
          <w:b/>
          <w:color w:val="002060"/>
          <w:szCs w:val="21"/>
          <w:lang w:val="es-PE" w:eastAsia="en-US"/>
        </w:rPr>
      </w:pPr>
      <w:r>
        <w:rPr>
          <w:rFonts w:ascii="Poppins" w:hAnsi="Poppins" w:cs="Poppins"/>
          <w:b/>
          <w:color w:val="002060"/>
          <w:szCs w:val="21"/>
        </w:rPr>
        <w:br w:type="page"/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11EF3" w:rsidRPr="00A66BDC" w14:paraId="5877DDD7" w14:textId="77777777" w:rsidTr="00BC524A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069805E" w14:textId="454A42F0" w:rsidR="00A11EF3" w:rsidRPr="00367F81" w:rsidRDefault="00A21944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lastRenderedPageBreak/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A6E6725" w14:textId="5A1D86E6" w:rsidR="00A11EF3" w:rsidRPr="00A66BDC" w:rsidRDefault="00A21944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11EF3" w:rsidRPr="00153F14" w14:paraId="0B8941B6" w14:textId="77777777" w:rsidTr="00BC524A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86746C" w14:textId="7DCFEA52" w:rsidR="00A11EF3" w:rsidRPr="00367F81" w:rsidRDefault="00A21944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2D1B9E" w14:textId="1213C2C8" w:rsidR="00A11EF3" w:rsidRPr="00A66BDC" w:rsidRDefault="00A21944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VANCOUVER</w:t>
            </w:r>
          </w:p>
        </w:tc>
      </w:tr>
      <w:tr w:rsidR="00A11EF3" w14:paraId="4F164D2C" w14:textId="77777777" w:rsidTr="00BC524A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BAA9745" w14:textId="5364E8B5" w:rsidR="00A11EF3" w:rsidRPr="00367F81" w:rsidRDefault="00A21944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742B093" w14:textId="1B6883B4" w:rsidR="00A21944" w:rsidRDefault="00A21944" w:rsidP="00A21944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III</w:t>
            </w:r>
          </w:p>
          <w:p w14:paraId="047CE301" w14:textId="0ABBE32A" w:rsidR="00A21944" w:rsidRPr="00367F81" w:rsidRDefault="00A21944" w:rsidP="00A21944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16, 30 MAYO  2026</w:t>
            </w:r>
          </w:p>
          <w:p w14:paraId="461D4A8C" w14:textId="45DAEBB1" w:rsidR="00A21944" w:rsidRDefault="00A21944" w:rsidP="00A21944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13, 27 JUNIO 2026</w:t>
            </w:r>
          </w:p>
          <w:p w14:paraId="6CC1A4A3" w14:textId="56523BDB" w:rsidR="00A21944" w:rsidRDefault="00A21944" w:rsidP="00A21944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11, 25 JULIO 2026</w:t>
            </w:r>
          </w:p>
          <w:p w14:paraId="5BD601DE" w14:textId="0BC820EF" w:rsidR="00A21944" w:rsidRDefault="00A21944" w:rsidP="00A21944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08, 22 AGOSTO 2026</w:t>
            </w:r>
          </w:p>
          <w:p w14:paraId="717FCE32" w14:textId="7D36A875" w:rsidR="00A11EF3" w:rsidRPr="00367F81" w:rsidRDefault="00A21944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 SEPTIEMBRE 2026</w:t>
            </w:r>
          </w:p>
        </w:tc>
      </w:tr>
      <w:tr w:rsidR="00A11EF3" w:rsidRPr="00153F14" w14:paraId="76A8A7DC" w14:textId="77777777" w:rsidTr="00BC524A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9B7850" w14:textId="7973B040" w:rsidR="00A11EF3" w:rsidRPr="00367F81" w:rsidRDefault="00A21944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635B0B" w14:textId="2DA30FF5" w:rsidR="00A11EF3" w:rsidRPr="00367F81" w:rsidRDefault="00A21944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GRAND</w:t>
            </w:r>
            <w:r w:rsidRPr="00A11EF3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PRINCESS</w:t>
            </w:r>
          </w:p>
        </w:tc>
      </w:tr>
    </w:tbl>
    <w:p w14:paraId="60416AAA" w14:textId="3F8A9068" w:rsidR="00A11EF3" w:rsidRDefault="00A11EF3" w:rsidP="00A11EF3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128D862" w14:textId="77777777" w:rsidR="00A11EF3" w:rsidRPr="00BF76FB" w:rsidRDefault="00A11EF3" w:rsidP="00A11EF3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6701D980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D0202A7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612CA3DF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8978EBD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94B8B47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222AF97D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5B1E9F4" w14:textId="77777777" w:rsidR="00A11EF3" w:rsidRPr="006D531F" w:rsidRDefault="00A11EF3" w:rsidP="00A11EF3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756922A9" w14:textId="77777777" w:rsidR="00A11EF3" w:rsidRPr="00D57971" w:rsidRDefault="00A11EF3" w:rsidP="00A11EF3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5D63923F" w14:textId="77777777" w:rsidR="00A11EF3" w:rsidRDefault="00A11EF3" w:rsidP="00A11EF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FEE679B" w14:textId="77777777" w:rsidR="00A11EF3" w:rsidRPr="002B6CDA" w:rsidRDefault="00A11EF3" w:rsidP="00A11EF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80994A8" w14:textId="77777777" w:rsidR="00A11EF3" w:rsidRPr="002B6CDA" w:rsidRDefault="00A11EF3" w:rsidP="00A11EF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298A15B" w14:textId="77777777" w:rsidR="00A11EF3" w:rsidRPr="002B6CDA" w:rsidRDefault="00A11EF3" w:rsidP="00A11EF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0BEDD532" w14:textId="552B252F" w:rsidR="00A11EF3" w:rsidRPr="004161B7" w:rsidRDefault="00A11EF3" w:rsidP="00D04E35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4161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 especificados en el programa</w:t>
      </w:r>
    </w:p>
    <w:p w14:paraId="31E48291" w14:textId="77777777" w:rsidR="004161B7" w:rsidRDefault="004161B7" w:rsidP="00A11EF3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765D1783" w14:textId="77777777" w:rsidR="004161B7" w:rsidRDefault="004161B7">
      <w:pPr>
        <w:rPr>
          <w:rFonts w:ascii="Poppins" w:hAnsi="Poppins" w:cs="Poppins"/>
          <w:b/>
          <w:color w:val="002060"/>
          <w:sz w:val="28"/>
          <w:szCs w:val="28"/>
        </w:rPr>
      </w:pPr>
      <w:r>
        <w:rPr>
          <w:rFonts w:ascii="Poppins" w:hAnsi="Poppins" w:cs="Poppins"/>
          <w:b/>
          <w:color w:val="002060"/>
          <w:sz w:val="28"/>
          <w:szCs w:val="28"/>
        </w:rPr>
        <w:br w:type="page"/>
      </w:r>
    </w:p>
    <w:p w14:paraId="4DFB238E" w14:textId="636E057F" w:rsidR="00A11EF3" w:rsidRDefault="00A11EF3" w:rsidP="00A11EF3">
      <w:pPr>
        <w:pStyle w:val="Sinespaciado"/>
        <w:jc w:val="both"/>
        <w:rPr>
          <w:noProof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7E684293" w14:textId="69033E06" w:rsidR="00A21944" w:rsidRDefault="00A21944" w:rsidP="00A11EF3">
      <w:pPr>
        <w:pStyle w:val="Sinespaciad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0ED3BB1A" wp14:editId="7AED2B0E">
            <wp:simplePos x="0" y="0"/>
            <wp:positionH relativeFrom="column">
              <wp:posOffset>295275</wp:posOffset>
            </wp:positionH>
            <wp:positionV relativeFrom="paragraph">
              <wp:posOffset>179070</wp:posOffset>
            </wp:positionV>
            <wp:extent cx="2689860" cy="165735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EDF9385" wp14:editId="057040DD">
            <wp:simplePos x="0" y="0"/>
            <wp:positionH relativeFrom="column">
              <wp:posOffset>2985135</wp:posOffset>
            </wp:positionH>
            <wp:positionV relativeFrom="paragraph">
              <wp:posOffset>160020</wp:posOffset>
            </wp:positionV>
            <wp:extent cx="3038475" cy="1707515"/>
            <wp:effectExtent l="0" t="0" r="9525" b="6985"/>
            <wp:wrapSquare wrapText="bothSides"/>
            <wp:docPr id="9" name="Imagen 9" descr="Grand Princess Cruise Deals (2025 / 2026) - Expedi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rand Princess Cruise Deals (2025 / 2026) - Expedia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FD2CE" w14:textId="793E6059" w:rsidR="00A11EF3" w:rsidRDefault="00A11EF3" w:rsidP="00A11EF3">
      <w:pPr>
        <w:pStyle w:val="Sinespaciado"/>
        <w:jc w:val="both"/>
        <w:rPr>
          <w:noProof/>
        </w:rPr>
      </w:pPr>
    </w:p>
    <w:p w14:paraId="299A55E6" w14:textId="0221BD76" w:rsidR="00A11EF3" w:rsidRPr="008B7A12" w:rsidRDefault="00A11EF3" w:rsidP="00A11EF3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 w:rsidR="00B901E0">
        <w:rPr>
          <w:rFonts w:ascii="Poppins" w:hAnsi="Poppins" w:cs="Poppins"/>
          <w:b/>
          <w:bCs/>
          <w:color w:val="002060"/>
          <w:sz w:val="24"/>
          <w:szCs w:val="24"/>
        </w:rPr>
        <w:t>III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A11EF3" w:rsidRPr="008B7A12" w14:paraId="571E291D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DE1865" w14:textId="77777777" w:rsidR="00A11EF3" w:rsidRPr="008B7A12" w:rsidRDefault="00A11EF3" w:rsidP="007D7E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5AAB3E" w14:textId="77777777" w:rsidR="00A11EF3" w:rsidRPr="008B7A12" w:rsidRDefault="00A11EF3" w:rsidP="007D7E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68271D" w14:textId="77777777" w:rsidR="00A11EF3" w:rsidRPr="008B7A12" w:rsidRDefault="00A11EF3" w:rsidP="007D7E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B16936" w14:textId="77777777" w:rsidR="00A11EF3" w:rsidRPr="008B7A12" w:rsidRDefault="00A11EF3" w:rsidP="007D7E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A11EF3" w:rsidRPr="008B7A12" w14:paraId="00B1BF07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1C17F9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D08E83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Vancouver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F81660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7F3219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A11EF3" w:rsidRPr="008B7A12" w14:paraId="28CA6BA1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FA3022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1551DC" w14:textId="0A7B6B40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F22B21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6D7265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11EF3" w:rsidRPr="008B7A12" w14:paraId="25E8F071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8FB848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9D9639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Ketchikán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98CA20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8ED0B0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A11EF3" w:rsidRPr="008B7A12" w14:paraId="679B6D1B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5CE64E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FC3493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Juneau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79B728" w14:textId="1958C061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A21944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744582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A11EF3" w:rsidRPr="008B7A12" w14:paraId="2D487FF3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B59FB1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BC1EF1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Skagway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FBF4FD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F28E44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A11EF3" w:rsidRPr="008B7A12" w14:paraId="0334F964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615E6D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704A93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Glacier Bay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(crucero escénico)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E9AE1D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C957AA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A11EF3" w:rsidRPr="008B7A12" w14:paraId="382AAAFB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5022B5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04821" w14:textId="52C0AA9D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College Fjord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(crucero escénico)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EC0AAE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62963E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A11EF3" w:rsidRPr="008B7A12" w14:paraId="2A369F58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EE2C95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314251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Whittier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CA16BC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D7070F" w14:textId="77777777" w:rsidR="00A11EF3" w:rsidRPr="008B7A12" w:rsidRDefault="00A11EF3" w:rsidP="007D7EF9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C8BC518" w14:textId="77777777" w:rsidR="00A11EF3" w:rsidRDefault="00A11EF3" w:rsidP="00A11EF3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927457C" w14:textId="39CC62BE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3AA60AB0" w14:textId="10442D79" w:rsidR="00123615" w:rsidRPr="00123615" w:rsidRDefault="006D61B1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precios de acuerdo a las fechas seleccionadas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61D6FC04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signature on file: Pago con tarjeta de crédito directo a la Naviera. </w:t>
      </w:r>
    </w:p>
    <w:p w14:paraId="5BA927F9" w14:textId="387F8E5F" w:rsidR="00616DD2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Pago: Pago con tarjeta de crédito</w:t>
      </w:r>
      <w:r w:rsidR="006D61B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10859221" w14:textId="6BA5A7AE" w:rsidR="00A11EF3" w:rsidRPr="00123615" w:rsidRDefault="00A11EF3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Documentación: como pasaporte, visados, etc. es responsabilidad del pasajero </w:t>
      </w:r>
    </w:p>
    <w:sectPr w:rsidR="00A11EF3" w:rsidRPr="00123615" w:rsidSect="009F630E">
      <w:headerReference w:type="default" r:id="rId14"/>
      <w:footerReference w:type="default" r:id="rId15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2214" w14:textId="77777777" w:rsidR="00115141" w:rsidRDefault="00115141" w:rsidP="00A77140">
      <w:pPr>
        <w:spacing w:after="0" w:line="240" w:lineRule="auto"/>
      </w:pPr>
      <w:r>
        <w:separator/>
      </w:r>
    </w:p>
  </w:endnote>
  <w:endnote w:type="continuationSeparator" w:id="0">
    <w:p w14:paraId="78D3BB9C" w14:textId="77777777" w:rsidR="00115141" w:rsidRDefault="00115141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CBF11" w14:textId="77777777" w:rsidR="00115141" w:rsidRDefault="00115141" w:rsidP="00A77140">
      <w:pPr>
        <w:spacing w:after="0" w:line="240" w:lineRule="auto"/>
      </w:pPr>
      <w:r>
        <w:separator/>
      </w:r>
    </w:p>
  </w:footnote>
  <w:footnote w:type="continuationSeparator" w:id="0">
    <w:p w14:paraId="161D2CA8" w14:textId="77777777" w:rsidR="00115141" w:rsidRDefault="00115141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77AFE935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E9E">
      <w:rPr>
        <w:rFonts w:ascii="Poppins" w:hAnsi="Poppins" w:cs="Poppins"/>
        <w:b/>
        <w:bCs/>
      </w:rPr>
      <w:t xml:space="preserve">PRINCESS CRUISES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134E9E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34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63CD3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5141"/>
    <w:rsid w:val="00116805"/>
    <w:rsid w:val="0012291B"/>
    <w:rsid w:val="00123615"/>
    <w:rsid w:val="00123801"/>
    <w:rsid w:val="0012579A"/>
    <w:rsid w:val="00125D85"/>
    <w:rsid w:val="00130D18"/>
    <w:rsid w:val="00134E9E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1605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B7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5397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4F04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3FC3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D7EF9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2B34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1EF3"/>
    <w:rsid w:val="00A13638"/>
    <w:rsid w:val="00A16965"/>
    <w:rsid w:val="00A175D3"/>
    <w:rsid w:val="00A20AD9"/>
    <w:rsid w:val="00A21944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01E0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5BE8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F98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3929">
          <w:marLeft w:val="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85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246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4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3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50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0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6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1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6</cp:revision>
  <cp:lastPrinted>2015-08-28T20:23:00Z</cp:lastPrinted>
  <dcterms:created xsi:type="dcterms:W3CDTF">2025-12-04T16:43:00Z</dcterms:created>
  <dcterms:modified xsi:type="dcterms:W3CDTF">2025-12-04T18:52:00Z</dcterms:modified>
</cp:coreProperties>
</file>