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47A35799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55013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BUENOS AIRES + BARILOCHE </w:t>
      </w:r>
    </w:p>
    <w:p w14:paraId="271530DE" w14:textId="2A16CF2C" w:rsidR="00C80FFF" w:rsidRDefault="00B55013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67B64721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B55013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01 DE </w:t>
      </w:r>
      <w:r w:rsidR="00FF06E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MARZO</w:t>
      </w:r>
      <w:r w:rsidR="00B55013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202</w:t>
      </w:r>
      <w:r w:rsidR="00FF06E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  <w:r w:rsidR="00B55013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AL 3</w:t>
      </w:r>
      <w:r w:rsidR="00FF06E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0</w:t>
      </w:r>
      <w:r w:rsidR="00B55013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FF06E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ABRIL</w:t>
      </w:r>
      <w:r w:rsidR="00B55013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202</w:t>
      </w:r>
      <w:r w:rsidR="00FF06E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7</w:t>
      </w:r>
    </w:p>
    <w:p w14:paraId="73791058" w14:textId="6C21DB78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</w:p>
    <w:p w14:paraId="73595A78" w14:textId="5280F637" w:rsidR="00C80FFF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8728F98" w14:textId="3386AB36" w:rsidR="00B55013" w:rsidRPr="00B55013" w:rsidRDefault="00B55013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4"/>
          <w:lang w:val="es-PE" w:eastAsia="en-US"/>
        </w:rPr>
      </w:pPr>
      <w:r w:rsidRPr="00B55013">
        <w:rPr>
          <w:rFonts w:ascii="Poppins" w:eastAsia="Calibri" w:hAnsi="Poppins" w:cs="Poppins"/>
          <w:b/>
          <w:bCs/>
          <w:color w:val="1F3864" w:themeColor="accent5" w:themeShade="80"/>
          <w:sz w:val="24"/>
          <w:lang w:val="es-PE" w:eastAsia="en-US"/>
        </w:rPr>
        <w:t xml:space="preserve">Buenos Aires </w:t>
      </w:r>
    </w:p>
    <w:p w14:paraId="59031206" w14:textId="569DF330" w:rsidR="00B55013" w:rsidRPr="00B55013" w:rsidRDefault="00B55013" w:rsidP="00B5501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55013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 BUE / Hotel / Aeropuerto BUE SIB</w:t>
      </w:r>
    </w:p>
    <w:p w14:paraId="1F9EB5ED" w14:textId="5062F734" w:rsidR="00B55013" w:rsidRDefault="00B55013" w:rsidP="00B5501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55013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4</w:t>
      </w:r>
      <w:r w:rsidRPr="00B5501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n</w:t>
      </w:r>
      <w:r w:rsidRPr="00B55013">
        <w:rPr>
          <w:rFonts w:ascii="Poppins" w:hAnsi="Poppins" w:cs="Poppins"/>
          <w:bCs/>
          <w:color w:val="1F3864" w:themeColor="accent5" w:themeShade="80"/>
          <w:sz w:val="20"/>
          <w:szCs w:val="20"/>
        </w:rPr>
        <w:t>oche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B5501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Alojamiento en Hotel seleccionado en Buenos Aires.</w:t>
      </w:r>
    </w:p>
    <w:p w14:paraId="7FB275C1" w14:textId="3C35FEF1" w:rsidR="00B55013" w:rsidRDefault="00B55013" w:rsidP="00B5501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Desayunos diarios </w:t>
      </w:r>
    </w:p>
    <w:p w14:paraId="061BFE2F" w14:textId="247E182B" w:rsidR="00B55013" w:rsidRPr="00B55013" w:rsidRDefault="00B55013" w:rsidP="00B5501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55013">
        <w:rPr>
          <w:rFonts w:ascii="Poppins" w:hAnsi="Poppins" w:cs="Poppins"/>
          <w:bCs/>
          <w:color w:val="1F3864" w:themeColor="accent5" w:themeShade="80"/>
          <w:sz w:val="20"/>
          <w:szCs w:val="20"/>
        </w:rPr>
        <w:t>City Tour (Medio Día) SIB con Guía en Español.</w:t>
      </w:r>
    </w:p>
    <w:p w14:paraId="7AF2FF74" w14:textId="71835F7F" w:rsidR="00B55013" w:rsidRPr="00B55013" w:rsidRDefault="00B55013" w:rsidP="00B5501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5501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Entrada gratis en Casino Flotante de Puerto Madero. </w:t>
      </w:r>
    </w:p>
    <w:p w14:paraId="7E822688" w14:textId="58686B1A" w:rsidR="00B55013" w:rsidRPr="00B55013" w:rsidRDefault="00B55013" w:rsidP="00B55013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4"/>
          <w:lang w:val="es-PE" w:eastAsia="en-US"/>
        </w:rPr>
      </w:pPr>
      <w:r w:rsidRPr="00B55013">
        <w:rPr>
          <w:rFonts w:ascii="Poppins" w:eastAsia="Calibri" w:hAnsi="Poppins" w:cs="Poppins"/>
          <w:b/>
          <w:bCs/>
          <w:color w:val="1F3864" w:themeColor="accent5" w:themeShade="80"/>
          <w:sz w:val="24"/>
          <w:lang w:val="es-PE" w:eastAsia="en-US"/>
        </w:rPr>
        <w:t xml:space="preserve">Bariloche </w:t>
      </w:r>
    </w:p>
    <w:p w14:paraId="035893DB" w14:textId="7B66F139" w:rsidR="00B55013" w:rsidRPr="00B55013" w:rsidRDefault="00B55013" w:rsidP="00B55013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55013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 BRC / Hotel / Aeropuerto BRC SIB</w:t>
      </w:r>
    </w:p>
    <w:p w14:paraId="4C0EA354" w14:textId="5505F0FF" w:rsidR="00B55013" w:rsidRPr="00B55013" w:rsidRDefault="00B55013" w:rsidP="00B5501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5501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03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n</w:t>
      </w:r>
      <w:r w:rsidRPr="00B55013">
        <w:rPr>
          <w:rFonts w:ascii="Poppins" w:hAnsi="Poppins" w:cs="Poppins"/>
          <w:bCs/>
          <w:color w:val="1F3864" w:themeColor="accent5" w:themeShade="80"/>
          <w:sz w:val="20"/>
          <w:szCs w:val="20"/>
        </w:rPr>
        <w:t>oches de Alojamiento en Hotel seleccionado en Bariloche.</w:t>
      </w:r>
    </w:p>
    <w:p w14:paraId="689CAC13" w14:textId="476C1CE5" w:rsidR="00B55013" w:rsidRPr="00B55013" w:rsidRDefault="00B55013" w:rsidP="00B5501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55013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Excursión Circuito Chico SIB.</w:t>
      </w:r>
    </w:p>
    <w:p w14:paraId="6A4E1070" w14:textId="43154B9B" w:rsidR="006D531F" w:rsidRPr="006D531F" w:rsidRDefault="00E31116" w:rsidP="00B55013">
      <w:pPr>
        <w:pStyle w:val="Prrafodelista"/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777777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77777777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28D9926A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3DD2C12D" w14:textId="6AAD12FF" w:rsidR="00827A49" w:rsidRPr="00827A49" w:rsidRDefault="00827A49" w:rsidP="00BC1EE2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27A49">
        <w:rPr>
          <w:rFonts w:ascii="Poppins" w:hAnsi="Poppins" w:cs="Poppins"/>
          <w:bCs/>
          <w:color w:val="1F3864" w:themeColor="accent5" w:themeShade="80"/>
          <w:sz w:val="20"/>
          <w:szCs w:val="20"/>
        </w:rPr>
        <w:t>Buenos Aires – Derecho de Uso Urbano: Todos los pasajeros extranjeros mayores de 12 años deberán</w:t>
      </w:r>
      <w:r w:rsidRPr="00827A4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827A49">
        <w:rPr>
          <w:rFonts w:ascii="Poppins" w:hAnsi="Poppins" w:cs="Poppins"/>
          <w:bCs/>
          <w:color w:val="1F3864" w:themeColor="accent5" w:themeShade="80"/>
          <w:sz w:val="20"/>
          <w:szCs w:val="20"/>
        </w:rPr>
        <w:t>abonar una tasa de USD 1,50 por persona y por día, sin importar la categoría del alojamiento.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827A49">
        <w:rPr>
          <w:rFonts w:ascii="Poppins" w:hAnsi="Poppins" w:cs="Poppins"/>
          <w:bCs/>
          <w:color w:val="1F3864" w:themeColor="accent5" w:themeShade="80"/>
          <w:sz w:val="20"/>
          <w:szCs w:val="20"/>
        </w:rPr>
        <w:t>El cobro se realiza directamente en el establecimiento de alojamiento.</w:t>
      </w:r>
    </w:p>
    <w:p w14:paraId="4AC9574A" w14:textId="12682B3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781FEF28" w:rsidR="004F7AC8" w:rsidRPr="00D57971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</w:p>
    <w:p w14:paraId="6432448A" w14:textId="2EDFE674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</w:p>
    <w:tbl>
      <w:tblPr>
        <w:tblStyle w:val="Tablaconcuadrcula"/>
        <w:tblW w:w="7490" w:type="dxa"/>
        <w:jc w:val="center"/>
        <w:tblLook w:val="04A0" w:firstRow="1" w:lastRow="0" w:firstColumn="1" w:lastColumn="0" w:noHBand="0" w:noVBand="1"/>
      </w:tblPr>
      <w:tblGrid>
        <w:gridCol w:w="3093"/>
        <w:gridCol w:w="3305"/>
        <w:gridCol w:w="1092"/>
      </w:tblGrid>
      <w:tr w:rsidR="004F7AC8" w:rsidRPr="00E20BAF" w14:paraId="6F93392B" w14:textId="77777777" w:rsidTr="00FF06E2">
        <w:trPr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400A" w14:textId="77777777" w:rsidR="004F7AC8" w:rsidRPr="00E20BAF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31A" w14:textId="77777777" w:rsidR="004F7AC8" w:rsidRPr="00E20BAF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77777777" w:rsidR="004F7AC8" w:rsidRPr="00E20BAF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FF06E2" w:rsidRPr="00E20BAF" w14:paraId="170252A0" w14:textId="77777777" w:rsidTr="00FF06E2">
        <w:trPr>
          <w:trHeight w:val="643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0F0D2F9" w14:textId="5433D0EC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F11697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TWO BUENOS AIRES 3*</w:t>
            </w:r>
          </w:p>
          <w:p w14:paraId="51DA4FF4" w14:textId="33C6C4C7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F11697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(HABITACIÓN ESTÁNDAR)</w:t>
            </w:r>
          </w:p>
          <w:p w14:paraId="3F3A3801" w14:textId="70D2CA8A" w:rsidR="00FF06E2" w:rsidRPr="00FB4FAF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KENTON BARILOCHE 3*</w:t>
            </w:r>
          </w:p>
          <w:p w14:paraId="7E0521BA" w14:textId="5D79AB45" w:rsidR="00FF06E2" w:rsidRPr="00FB4FAF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(HABITACIÓN CLASSIC)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4E2142A1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ABR 2026 AL 30 JUN 2026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458EEC" w14:textId="77777777" w:rsidR="00FF06E2" w:rsidRPr="00742681" w:rsidRDefault="00FF06E2" w:rsidP="00FF06E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4488D1B2" w14:textId="498D2DBD" w:rsidR="00FF06E2" w:rsidRPr="00D45800" w:rsidRDefault="00FF06E2" w:rsidP="00FF06E2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 w:rsidRPr="00F11697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5</w:t>
            </w: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35</w:t>
            </w:r>
          </w:p>
          <w:p w14:paraId="4FE16AF6" w14:textId="77777777" w:rsidR="00FF06E2" w:rsidRPr="00742681" w:rsidRDefault="00FF06E2" w:rsidP="00FF06E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15D13C48" w14:textId="77777777" w:rsidR="00FF06E2" w:rsidRPr="00742681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4814E5BC" w14:textId="4248152E" w:rsidR="004F7AC8" w:rsidRDefault="004F7AC8" w:rsidP="001E03C0">
      <w:pPr>
        <w:spacing w:line="276" w:lineRule="auto"/>
        <w:rPr>
          <w:rFonts w:ascii="Poppins" w:hAnsi="Poppins" w:cs="Poppins"/>
          <w:b/>
          <w:color w:val="002060"/>
        </w:rPr>
      </w:pPr>
      <w:r>
        <w:rPr>
          <w:rFonts w:ascii="Poppins" w:hAnsi="Poppins" w:cs="Poppins"/>
          <w:b/>
          <w:color w:val="002060"/>
        </w:rPr>
        <w:br w:type="page"/>
      </w:r>
    </w:p>
    <w:p w14:paraId="4546FB56" w14:textId="77777777" w:rsidR="00C80FFF" w:rsidRPr="00D57971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ITINERARIO:</w:t>
      </w:r>
    </w:p>
    <w:p w14:paraId="5D77862D" w14:textId="77777777" w:rsidR="00161545" w:rsidRDefault="00161545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4"/>
          <w:szCs w:val="24"/>
          <w:lang w:val="es-MX"/>
        </w:rPr>
      </w:pPr>
    </w:p>
    <w:p w14:paraId="71A01B5A" w14:textId="4680FD05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161545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Día 01 – Buenos Aires</w:t>
      </w:r>
    </w:p>
    <w:p w14:paraId="26464DB3" w14:textId="77777777" w:rsidR="0098690E" w:rsidRPr="00C43A04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C43A04">
        <w:rPr>
          <w:rFonts w:ascii="Poppins" w:hAnsi="Poppins" w:cs="Poppins"/>
          <w:color w:val="002060"/>
          <w:sz w:val="20"/>
          <w:szCs w:val="20"/>
        </w:rPr>
        <w:t>Llegada a la ciudad de Buenos Aires. Traslado del aeropuerto al Hotel seleccionado.</w:t>
      </w:r>
    </w:p>
    <w:p w14:paraId="721F8532" w14:textId="77777777" w:rsidR="0098690E" w:rsidRPr="00C43A04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C43A04">
        <w:rPr>
          <w:rFonts w:ascii="Poppins" w:hAnsi="Poppins" w:cs="Poppins"/>
          <w:color w:val="002060"/>
          <w:sz w:val="20"/>
          <w:szCs w:val="20"/>
        </w:rPr>
        <w:t>Resto del día libre.</w:t>
      </w:r>
    </w:p>
    <w:p w14:paraId="3E45BFB5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161545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Día 02 – Buenos Aires / Bariloche</w:t>
      </w:r>
    </w:p>
    <w:p w14:paraId="154511D8" w14:textId="0D98DBC3" w:rsidR="0098690E" w:rsidRPr="0098690E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Desayuno en el Hotel.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Traslado al Aeropuerto para tomar vuelo con destino a Bariloche.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Llegada a la ciudad de Bariloche. Traslado desde el Aeropuerto hasta el Hotel seleccionado.</w:t>
      </w:r>
    </w:p>
    <w:p w14:paraId="15CA38BA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161545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Día 03 – Bariloche</w:t>
      </w:r>
    </w:p>
    <w:p w14:paraId="31D24DF5" w14:textId="68BD26A2" w:rsidR="0098690E" w:rsidRPr="0098690E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Desayuno en el Hotel.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Se realizará la Excursión Ciudad-Circuito Chico.</w:t>
      </w:r>
    </w:p>
    <w:p w14:paraId="6C05857F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  <w:lang w:val="es-MX"/>
        </w:rPr>
      </w:pPr>
      <w:r w:rsidRPr="00161545">
        <w:rPr>
          <w:rFonts w:ascii="Poppins" w:hAnsi="Poppins" w:cs="Poppins"/>
          <w:b/>
          <w:bCs/>
          <w:color w:val="002060"/>
          <w:sz w:val="20"/>
          <w:szCs w:val="20"/>
          <w:lang w:val="es-MX"/>
        </w:rPr>
        <w:t>Excursión Circuito Chico:</w:t>
      </w:r>
    </w:p>
    <w:p w14:paraId="43B7810F" w14:textId="27BB7C64" w:rsidR="0098690E" w:rsidRPr="0098690E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Vive la belleza de Bariloche y sus alrededores con un circuito panorámico de medio día. Este es uno de los lugare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s </w:t>
      </w: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más populares de la Patagonia. El tour ofrece vistas espectaculares del lago Nahuel Huapi, Cerro Campanario y la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 xml:space="preserve">península de Llao </w:t>
      </w:r>
      <w:proofErr w:type="spellStart"/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Llao</w:t>
      </w:r>
      <w:proofErr w:type="spellEnd"/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.</w:t>
      </w:r>
    </w:p>
    <w:p w14:paraId="18E0A4FF" w14:textId="45DD9555" w:rsidR="0098690E" w:rsidRPr="0098690E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El tour popular de Bariloche, esta ruta circular de medio día empieza en la ciudad y se dirige al lago Nahuel Huapi y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Playa Bonita.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Desde Playa Bonita podrás ver la isla Huemul. Cuando llegues al pie del cerro Campanario podrás subir en telesilla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hasta la cima (1.050 metros) (ascenso opcional, no incluido). Si eliges esta subida opcional disfrutarás de algunas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de las mejores vistas de la región.</w:t>
      </w:r>
    </w:p>
    <w:p w14:paraId="62A3CBDE" w14:textId="02E28780" w:rsidR="0098690E" w:rsidRPr="0098690E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 xml:space="preserve">El circuito continúa por la península de San Pedro hasta la zona de Llao </w:t>
      </w:r>
      <w:proofErr w:type="spellStart"/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Llao</w:t>
      </w:r>
      <w:proofErr w:type="spellEnd"/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. Al sur verás increíbles vistas del hotel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 xml:space="preserve">Llao </w:t>
      </w:r>
      <w:proofErr w:type="spellStart"/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Llao</w:t>
      </w:r>
      <w:proofErr w:type="spellEnd"/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, encuadrado por la colina de la capilla y el cerro López.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 xml:space="preserve">Cuando llegues a Punto Panorámico podrás admirar las preciosas vistas de la península de Llao </w:t>
      </w:r>
      <w:proofErr w:type="spellStart"/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Llao</w:t>
      </w:r>
      <w:proofErr w:type="spellEnd"/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 xml:space="preserve"> y los lagos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circundantes. A continuación, cruzarás el puente sobre el lago Moreno, que lo conecta con la península de Llao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proofErr w:type="spellStart"/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Llao</w:t>
      </w:r>
      <w:proofErr w:type="spellEnd"/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, y seguirás la ruta alrededor de la laguna El Trébol antes de volver a la ciudad de Bariloche.</w:t>
      </w:r>
    </w:p>
    <w:p w14:paraId="40D0E9B3" w14:textId="77777777" w:rsidR="0098690E" w:rsidRPr="0098690E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* Duración: 4 horas.</w:t>
      </w:r>
    </w:p>
    <w:p w14:paraId="29A26101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161545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Día 04 – Bariloche</w:t>
      </w:r>
    </w:p>
    <w:p w14:paraId="55702932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Desayuno en el Hotel.</w:t>
      </w:r>
    </w:p>
    <w:p w14:paraId="4AE94818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Día libre para compras o excursiones opcionales.</w:t>
      </w:r>
    </w:p>
    <w:p w14:paraId="727F8DE4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161545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Día 05 – Bariloche / Buenos Aires</w:t>
      </w:r>
    </w:p>
    <w:p w14:paraId="2273677B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Desayuno en el Hotel.</w:t>
      </w:r>
    </w:p>
    <w:p w14:paraId="2DE9E5FF" w14:textId="3B66EF40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lastRenderedPageBreak/>
        <w:t>Traslado desde el Hotel hasta el Aeropuerto de Bariloche para tomar vuelo con destino a Buenos Aires.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Traslado desde el Aeropuerto hasta el Hotel seleccionado en Buenos Aires.</w:t>
      </w:r>
    </w:p>
    <w:p w14:paraId="012942FA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161545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Día 06 – Buenos Aires</w:t>
      </w:r>
    </w:p>
    <w:p w14:paraId="3D238C5D" w14:textId="1F9663D7" w:rsid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Desayuno en el Hotel.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Se realizará la excursión: Medio día Visita de la Ciudad y luego libre para realizar excursiones opcionales.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</w:p>
    <w:p w14:paraId="08A7228B" w14:textId="02276A3E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  <w:lang w:val="es-MX"/>
        </w:rPr>
      </w:pPr>
      <w:r w:rsidRPr="00161545">
        <w:rPr>
          <w:rFonts w:ascii="Poppins" w:hAnsi="Poppins" w:cs="Poppins"/>
          <w:b/>
          <w:bCs/>
          <w:color w:val="002060"/>
          <w:sz w:val="20"/>
          <w:szCs w:val="20"/>
          <w:lang w:val="es-MX"/>
        </w:rPr>
        <w:t>City Tour (Medio Día) SIB con Guía en español:</w:t>
      </w:r>
    </w:p>
    <w:p w14:paraId="523D440D" w14:textId="06165E00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En esta excursión va poder disfrutar a la ciudad Autónoma de Buenos Aires y conocer el símbolo de la ciudad: el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Obelisco. Recorrerá plazas como las de Mayo, San Martín y Alvear. Avenidas importantes como: Corrientes, De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Mayo, 9 de Julio, entre otras.</w:t>
      </w:r>
    </w:p>
    <w:p w14:paraId="2FFE1F5A" w14:textId="1B8132A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Conocerá barrios con historia como La Boca, San Telmo, suntuosos como Palermo y Recoleta y modernos como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Puerto Madero. También los parques: Lezama, Tres de Febrero. Recorrerá zonas comerciales, financieras y Estadio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de Fútbol.</w:t>
      </w:r>
    </w:p>
    <w:p w14:paraId="430580E2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* Duración: Medio día.</w:t>
      </w:r>
    </w:p>
    <w:p w14:paraId="452E38FD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161545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Día 07 – Buenos Aires</w:t>
      </w:r>
    </w:p>
    <w:p w14:paraId="194D286A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Desayuno en el Hotel.</w:t>
      </w:r>
    </w:p>
    <w:p w14:paraId="40143091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Día libre para compras o excursiones opcionales.</w:t>
      </w:r>
    </w:p>
    <w:p w14:paraId="6197FE25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161545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Día 08 – Buenos Aires</w:t>
      </w:r>
    </w:p>
    <w:p w14:paraId="1EFDB89F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Desayuno en el Hotel.</w:t>
      </w:r>
    </w:p>
    <w:p w14:paraId="06A063D0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Traslado desde el Hotel hasta el aeropuerto para tomar vuelo de regreso.</w:t>
      </w:r>
    </w:p>
    <w:p w14:paraId="4381FED1" w14:textId="6D5FF53E" w:rsidR="003A7843" w:rsidRPr="00BA7B02" w:rsidRDefault="00F0389E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002060"/>
          <w:lang w:val="es-MX"/>
        </w:rPr>
      </w:pPr>
      <w:r w:rsidRPr="00BA7B02">
        <w:rPr>
          <w:rFonts w:ascii="Poppins" w:hAnsi="Poppins" w:cs="Poppins"/>
          <w:b/>
          <w:bCs/>
          <w:i/>
          <w:iCs/>
          <w:color w:val="002060"/>
          <w:lang w:val="es-MX"/>
        </w:rPr>
        <w:t>F</w:t>
      </w:r>
      <w:r w:rsidR="003A7843" w:rsidRPr="00BA7B02">
        <w:rPr>
          <w:rFonts w:ascii="Poppins" w:hAnsi="Poppins" w:cs="Poppins"/>
          <w:b/>
          <w:bCs/>
          <w:i/>
          <w:iCs/>
          <w:color w:val="002060"/>
          <w:lang w:val="es-MX"/>
        </w:rPr>
        <w:t>in de servicios.</w:t>
      </w:r>
    </w:p>
    <w:p w14:paraId="357D3262" w14:textId="77777777" w:rsidR="005F207D" w:rsidRPr="00BA7B02" w:rsidRDefault="005F207D" w:rsidP="001E03C0">
      <w:pPr>
        <w:spacing w:line="276" w:lineRule="auto"/>
        <w:rPr>
          <w:rFonts w:ascii="Poppins" w:hAnsi="Poppins" w:cs="Poppins"/>
          <w:color w:val="1F3864" w:themeColor="accent5" w:themeShade="80"/>
          <w:sz w:val="40"/>
          <w:szCs w:val="40"/>
          <w:lang w:val="es-MX"/>
        </w:rPr>
      </w:pPr>
      <w:r w:rsidRPr="00BA7B02">
        <w:rPr>
          <w:rFonts w:ascii="Poppins" w:hAnsi="Poppins" w:cs="Poppins"/>
          <w:color w:val="1F3864" w:themeColor="accent5" w:themeShade="80"/>
          <w:sz w:val="40"/>
          <w:szCs w:val="40"/>
          <w:lang w:val="es-MX"/>
        </w:rPr>
        <w:br w:type="page"/>
      </w:r>
    </w:p>
    <w:p w14:paraId="6E8C8CFA" w14:textId="06F9BABA" w:rsidR="00C80FFF" w:rsidRPr="00BA7B02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</w:pPr>
      <w:r w:rsidRPr="00BA7B02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  <w:lastRenderedPageBreak/>
        <w:t>LAND TOUR</w:t>
      </w:r>
    </w:p>
    <w:p w14:paraId="1D40E487" w14:textId="77777777" w:rsidR="00F0389E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7C4D2FBC" w14:textId="46A93191" w:rsidR="00C80FFF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9908" w:type="dxa"/>
        <w:jc w:val="center"/>
        <w:tblLook w:val="04A0" w:firstRow="1" w:lastRow="0" w:firstColumn="1" w:lastColumn="0" w:noHBand="0" w:noVBand="1"/>
      </w:tblPr>
      <w:tblGrid>
        <w:gridCol w:w="2689"/>
        <w:gridCol w:w="3827"/>
        <w:gridCol w:w="1368"/>
        <w:gridCol w:w="981"/>
        <w:gridCol w:w="1043"/>
      </w:tblGrid>
      <w:tr w:rsidR="00CB5A14" w:rsidRPr="00E20BAF" w14:paraId="72B772D4" w14:textId="1318C420" w:rsidTr="00FF06E2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A26E" w14:textId="78F672C8" w:rsidR="001442B9" w:rsidRPr="00E20BAF" w:rsidRDefault="00FF06E2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4AC" w14:textId="5254F9E9" w:rsidR="001442B9" w:rsidRPr="00E20BAF" w:rsidRDefault="00FF06E2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FD21" w14:textId="3DD590EA" w:rsidR="001442B9" w:rsidRPr="00E20BAF" w:rsidRDefault="00FF06E2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3A40" w14:textId="3D0AEE23" w:rsidR="001442B9" w:rsidRPr="00E20BAF" w:rsidRDefault="00FF06E2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B4D3" w14:textId="32FCBED6" w:rsidR="001442B9" w:rsidRPr="00E20BAF" w:rsidRDefault="00FF06E2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CB5A14" w:rsidRPr="00E20BAF" w14:paraId="7D5469F8" w14:textId="0CADDB25" w:rsidTr="00FF06E2">
        <w:trPr>
          <w:trHeight w:val="90"/>
          <w:jc w:val="center"/>
        </w:trPr>
        <w:tc>
          <w:tcPr>
            <w:tcW w:w="26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897C36" w14:textId="5DD56795" w:rsidR="00CB5A14" w:rsidRDefault="00FF06E2" w:rsidP="00CB5A1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1442B9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TWO BUENOS AIRES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3*</w:t>
            </w:r>
          </w:p>
          <w:p w14:paraId="3A913D0A" w14:textId="3E92B064" w:rsidR="00CB5A14" w:rsidRDefault="00FF06E2" w:rsidP="00CB5A1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1442B9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(HABITACIÓN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ESTÁNDAR)</w:t>
            </w:r>
          </w:p>
          <w:p w14:paraId="19D478F9" w14:textId="50782F2B" w:rsidR="00CB5A14" w:rsidRDefault="00FF06E2" w:rsidP="00CB5A1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KENTON BARILOCHE 3*</w:t>
            </w:r>
          </w:p>
          <w:p w14:paraId="14B8DB96" w14:textId="4730539A" w:rsidR="00CB5A14" w:rsidRPr="001442B9" w:rsidRDefault="00FF06E2" w:rsidP="00CB5A1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(HABITACIÓN CLASSIC)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CCC391" w14:textId="4AAF9F6D" w:rsidR="00CB5A14" w:rsidRPr="001442B9" w:rsidRDefault="00FF06E2" w:rsidP="00CB5A1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MAR 2026 AL 31 MAR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692D61" w14:textId="64DD1DDA" w:rsidR="00CB5A14" w:rsidRPr="00F11697" w:rsidRDefault="00FF06E2" w:rsidP="00CB5A1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1017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773C62" w14:textId="4C93875C" w:rsidR="00CB5A14" w:rsidRPr="00F11697" w:rsidRDefault="00FF06E2" w:rsidP="00CB5A1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548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BCE1C7" w14:textId="4FDB5CFE" w:rsidR="00CB5A14" w:rsidRPr="00F11697" w:rsidRDefault="00FF06E2" w:rsidP="00CB5A1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575</w:t>
            </w:r>
          </w:p>
        </w:tc>
      </w:tr>
      <w:tr w:rsidR="00FF06E2" w:rsidRPr="00E20BAF" w14:paraId="654B90A5" w14:textId="77777777" w:rsidTr="00FF06E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DCC0D3" w14:textId="77777777" w:rsidR="00FF06E2" w:rsidRPr="001442B9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DE2203" w14:textId="55370AEC" w:rsidR="00FF06E2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ABR 2026 AL 30 JUN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CBB23F" w14:textId="4EEA7CD1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993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81D6C1" w14:textId="733FD2D9" w:rsidR="00FF06E2" w:rsidRPr="00FF06E2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/>
                <w:color w:val="002060"/>
                <w:szCs w:val="21"/>
                <w:lang w:val="es-MX" w:eastAsia="en-US"/>
              </w:rPr>
              <w:t>535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1888F9" w14:textId="5221D320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562</w:t>
            </w:r>
          </w:p>
        </w:tc>
      </w:tr>
      <w:tr w:rsidR="00FF06E2" w:rsidRPr="00E20BAF" w14:paraId="4A4EB034" w14:textId="77777777" w:rsidTr="00FF06E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1837F5" w14:textId="77777777" w:rsidR="00FF06E2" w:rsidRPr="001442B9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279B47" w14:textId="72D0F216" w:rsidR="00FF06E2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JUL 2026 AL 31 JUL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7CD47F" w14:textId="620986E6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1656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F106F1" w14:textId="5832E8E3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874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A44097" w14:textId="609AAA3E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918</w:t>
            </w:r>
          </w:p>
        </w:tc>
      </w:tr>
      <w:tr w:rsidR="00FF06E2" w:rsidRPr="00E20BAF" w14:paraId="614F2B5A" w14:textId="77777777" w:rsidTr="00FF06E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FF81F4" w14:textId="77777777" w:rsidR="00FF06E2" w:rsidRPr="001442B9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294AC7" w14:textId="1E016655" w:rsidR="00FF06E2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AGO 2026 AL 31 AGO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2685AA" w14:textId="6207A16C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1364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E2AEA2" w14:textId="08BADEA4" w:rsidR="00FF06E2" w:rsidRPr="00FF06E2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727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5281EC" w14:textId="20C2EA26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772</w:t>
            </w:r>
          </w:p>
        </w:tc>
      </w:tr>
      <w:tr w:rsidR="00FF06E2" w:rsidRPr="00E20BAF" w14:paraId="54A7F8EE" w14:textId="77777777" w:rsidTr="00FF06E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528B96" w14:textId="77777777" w:rsidR="00FF06E2" w:rsidRPr="001442B9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C1BAC2" w14:textId="64FCBF62" w:rsidR="00FF06E2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SEP 2026 AL 30 SEP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265FF8" w14:textId="76FF7966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1057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3C8F7A" w14:textId="18F3A447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572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5901D4" w14:textId="7016C005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599</w:t>
            </w:r>
          </w:p>
        </w:tc>
      </w:tr>
      <w:tr w:rsidR="00FF06E2" w:rsidRPr="00E20BAF" w14:paraId="1970579C" w14:textId="77777777" w:rsidTr="00FF06E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56CDEF" w14:textId="77777777" w:rsidR="00FF06E2" w:rsidRPr="001442B9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271102" w14:textId="048E2F92" w:rsidR="00FF06E2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 2026 AL 30 NOV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C442A2" w14:textId="62AD5AB5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1091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3D1093" w14:textId="198F669F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595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B1BB6F" w14:textId="762E4356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619</w:t>
            </w:r>
          </w:p>
        </w:tc>
      </w:tr>
      <w:tr w:rsidR="00FF06E2" w:rsidRPr="00E20BAF" w14:paraId="05DB4457" w14:textId="77777777" w:rsidTr="00FF06E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79E0A4" w14:textId="77777777" w:rsidR="00FF06E2" w:rsidRPr="001442B9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ABEA6A" w14:textId="3AD88F89" w:rsidR="00FF06E2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DIC 2026 AL 31 DIC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4CC1A6" w14:textId="34031144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1027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ADA850" w14:textId="62E82176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562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1EE8F1" w14:textId="671C9B73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597</w:t>
            </w:r>
          </w:p>
        </w:tc>
      </w:tr>
      <w:tr w:rsidR="00FF06E2" w:rsidRPr="00E20BAF" w14:paraId="4DE1D3EE" w14:textId="77777777" w:rsidTr="00FF06E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106FFD" w14:textId="77777777" w:rsidR="00FF06E2" w:rsidRPr="001442B9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A523CA" w14:textId="2A72D541" w:rsidR="00FF06E2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ENE 2027 AL 31 ENE 2027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5ABEFF" w14:textId="6526108E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1155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5E0278" w14:textId="09331F89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623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919A85" w14:textId="25A9041B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654</w:t>
            </w:r>
          </w:p>
        </w:tc>
      </w:tr>
      <w:tr w:rsidR="00FF06E2" w:rsidRPr="00E20BAF" w14:paraId="1A5E8540" w14:textId="77777777" w:rsidTr="00FF06E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8C35B6" w14:textId="77777777" w:rsidR="00FF06E2" w:rsidRPr="001442B9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F588AA" w14:textId="7CC40DD9" w:rsidR="00FF06E2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FEB 2027 AL 28 FEB 2027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88E435" w14:textId="1735E06D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1131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A7A83D" w14:textId="4797FC87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612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EDDDB1" w14:textId="454A79C9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641</w:t>
            </w:r>
          </w:p>
        </w:tc>
      </w:tr>
      <w:tr w:rsidR="00FF06E2" w:rsidRPr="00E20BAF" w14:paraId="5AA5ACAA" w14:textId="77777777" w:rsidTr="00FF06E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2AB9B3" w14:textId="77777777" w:rsidR="00FF06E2" w:rsidRPr="001442B9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22CC82" w14:textId="02CFB4F6" w:rsidR="00FF06E2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MAR 2027 AL 31 MAR 2027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0C982E" w14:textId="12BFF522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1059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36E769" w14:textId="73D42CC5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576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58AB04" w14:textId="6C288E3A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601</w:t>
            </w:r>
          </w:p>
        </w:tc>
      </w:tr>
      <w:tr w:rsidR="00FF06E2" w:rsidRPr="00E20BAF" w14:paraId="450724BC" w14:textId="77777777" w:rsidTr="00FF06E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DDEB79" w14:textId="77777777" w:rsidR="00FF06E2" w:rsidRPr="001442B9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9F4224" w14:textId="74FB277E" w:rsidR="00FF06E2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ABR 2027 AL 30 ABR 2027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B96055" w14:textId="18E756BF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1035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B15D17" w14:textId="38AFA3EF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564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4D2EBE" w14:textId="1EAFAFE8" w:rsidR="00FF06E2" w:rsidRPr="00F11697" w:rsidRDefault="00FF06E2" w:rsidP="00FF06E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589</w:t>
            </w:r>
          </w:p>
        </w:tc>
      </w:tr>
      <w:tr w:rsidR="00CB5A14" w:rsidRPr="00E20BAF" w14:paraId="1F2C42C6" w14:textId="77777777" w:rsidTr="00FF06E2">
        <w:trPr>
          <w:trHeight w:val="90"/>
          <w:jc w:val="center"/>
        </w:trPr>
        <w:tc>
          <w:tcPr>
            <w:tcW w:w="26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512F96" w14:textId="65B994B0" w:rsidR="00827A49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NH CITY 4*</w:t>
            </w:r>
          </w:p>
          <w:p w14:paraId="7FF6F5C3" w14:textId="1AA54CC4" w:rsidR="00827A49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(HABITACIÓN ESTÁNDAR)</w:t>
            </w:r>
          </w:p>
          <w:p w14:paraId="03E332C2" w14:textId="6261AAF9" w:rsidR="00827A49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NH EDELWEISS 4*</w:t>
            </w:r>
          </w:p>
          <w:p w14:paraId="37F51BA9" w14:textId="22331DF1" w:rsidR="00827A49" w:rsidRPr="001442B9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(HABITACIÓN ESTÁNDAR)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32F351" w14:textId="76519994" w:rsidR="00827A49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827A49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MAR 2026 AL 31 MAR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AD4ADC" w14:textId="2A462E44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1234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1DAAFE" w14:textId="149DE808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656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35C0A4" w14:textId="2E5B14C5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669</w:t>
            </w:r>
          </w:p>
        </w:tc>
      </w:tr>
      <w:tr w:rsidR="00CB5A14" w:rsidRPr="00E20BAF" w14:paraId="3BA7CA30" w14:textId="77777777" w:rsidTr="00FF06E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65A057" w14:textId="77777777" w:rsidR="00827A49" w:rsidRDefault="00827A49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C4E09B" w14:textId="5074BA63" w:rsidR="00827A49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827A49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ABR 2026 AL 31 MAY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E95A39" w14:textId="3DCBC8E7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1247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37143A" w14:textId="15EEB19E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662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0FAE8A" w14:textId="09C60D93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694</w:t>
            </w:r>
          </w:p>
        </w:tc>
      </w:tr>
      <w:tr w:rsidR="00CB5A14" w:rsidRPr="00E20BAF" w14:paraId="018B33FB" w14:textId="77777777" w:rsidTr="00FF06E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23A1E0" w14:textId="77777777" w:rsidR="00827A49" w:rsidRDefault="00827A49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05CDB1" w14:textId="33EC02A5" w:rsidR="00827A49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827A49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JUN 2026 AL 30 JUN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B0C570" w14:textId="6342ACDF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1234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930DC4" w14:textId="7587B05A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656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83D4E5" w14:textId="145B4FA2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669</w:t>
            </w:r>
          </w:p>
        </w:tc>
      </w:tr>
      <w:tr w:rsidR="00CB5A14" w:rsidRPr="00E20BAF" w14:paraId="45712E91" w14:textId="77777777" w:rsidTr="00FF06E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FDEE79" w14:textId="77777777" w:rsidR="00827A49" w:rsidRDefault="00827A49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B2807B" w14:textId="4E4017CD" w:rsidR="00827A49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827A49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JUL 2026 AL 31 JUL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F7D770" w14:textId="5773BDD5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2014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10949E" w14:textId="589A6ED2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1050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223C54" w14:textId="19BA4D8A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1030</w:t>
            </w:r>
          </w:p>
        </w:tc>
      </w:tr>
      <w:tr w:rsidR="00CB5A14" w:rsidRPr="00E20BAF" w14:paraId="5895F85B" w14:textId="77777777" w:rsidTr="00FF06E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6993BB" w14:textId="77777777" w:rsidR="00827A49" w:rsidRDefault="00827A49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55504A" w14:textId="1C371F6F" w:rsidR="00827A49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827A49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AGO 2026 AL 31 AGO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F5FB53" w14:textId="14E955E0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1680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B79431" w14:textId="51348CFD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883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BCEB26" w14:textId="2A4BE81F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894</w:t>
            </w:r>
          </w:p>
        </w:tc>
      </w:tr>
      <w:tr w:rsidR="00CB5A14" w:rsidRPr="00E20BAF" w14:paraId="66A5CE51" w14:textId="77777777" w:rsidTr="00FF06E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13D333" w14:textId="77777777" w:rsidR="00827A49" w:rsidRDefault="00827A49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9A15B4" w14:textId="5F18F9C8" w:rsidR="00827A49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827A49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SEP 2026 AL 31 DIC 2026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3F93D9" w14:textId="58618C32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1321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17D688" w14:textId="64462192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704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8DEC0F" w14:textId="1A98F664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726</w:t>
            </w:r>
          </w:p>
        </w:tc>
      </w:tr>
      <w:tr w:rsidR="00CB5A14" w:rsidRPr="00E20BAF" w14:paraId="0558DDB1" w14:textId="77777777" w:rsidTr="00FF06E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C6B03D" w14:textId="77777777" w:rsidR="00827A49" w:rsidRDefault="00827A49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6414E4" w14:textId="697E2E6C" w:rsidR="00827A49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827A49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ENE 2027 AL 28 FEB 2027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8224B4" w14:textId="06BF1646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1421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C6D7DE" w14:textId="7903C7EF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756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544E9D" w14:textId="3708093A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766</w:t>
            </w:r>
          </w:p>
        </w:tc>
      </w:tr>
      <w:tr w:rsidR="00CB5A14" w:rsidRPr="00E20BAF" w14:paraId="207AF798" w14:textId="77777777" w:rsidTr="00FF06E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F6D45A" w14:textId="77777777" w:rsidR="00827A49" w:rsidRDefault="00827A49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3D7150" w14:textId="7C25D556" w:rsidR="00827A49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827A49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MAR 2027 AL 31 MAR 2027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30E420" w14:textId="329D1F1C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1278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AC8634" w14:textId="14AB6E09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685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A545FE" w14:textId="747E31F4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694</w:t>
            </w:r>
          </w:p>
        </w:tc>
      </w:tr>
      <w:tr w:rsidR="00CB5A14" w:rsidRPr="00E20BAF" w14:paraId="74432442" w14:textId="77777777" w:rsidTr="00FF06E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23FA8C" w14:textId="77777777" w:rsidR="00827A49" w:rsidRDefault="00827A49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4FB8E7" w14:textId="086B492A" w:rsidR="00827A49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827A49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ABR 2027 AL 31 ABR 2027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757345" w14:textId="5104D934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1291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D419ED" w14:textId="46A41CC0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691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F35650" w14:textId="64D7E097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720</w:t>
            </w:r>
          </w:p>
        </w:tc>
      </w:tr>
      <w:tr w:rsidR="00CB5A14" w:rsidRPr="00E20BAF" w14:paraId="32B9286B" w14:textId="77777777" w:rsidTr="00FF06E2">
        <w:trPr>
          <w:trHeight w:val="90"/>
          <w:jc w:val="center"/>
        </w:trPr>
        <w:tc>
          <w:tcPr>
            <w:tcW w:w="26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649BE0" w14:textId="6A7E3F64" w:rsidR="00827A49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INTERCONTINENTAL 5* (HABITACIÓN DELUXE)</w:t>
            </w:r>
          </w:p>
          <w:p w14:paraId="3BB41E79" w14:textId="6DDA9BA3" w:rsidR="00827A49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ALMA DEL LAGO 5* (HABITACIÓN CLASSIC)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01EA91" w14:textId="4DB460B0" w:rsidR="00827A49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827A49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MAR  2026 AL 31 MAR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9071A6" w14:textId="1CA36ED0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1839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64D740" w14:textId="2B35C9E2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959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A2AC4F" w14:textId="6153FD3A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905</w:t>
            </w:r>
          </w:p>
        </w:tc>
      </w:tr>
      <w:tr w:rsidR="00CB5A14" w:rsidRPr="00E20BAF" w14:paraId="34489982" w14:textId="77777777" w:rsidTr="00FF06E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9E0BC8" w14:textId="77777777" w:rsidR="00827A49" w:rsidRDefault="00827A49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36DADD" w14:textId="57A35C00" w:rsidR="00827A49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827A49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ABR 2026 AL 30 JUN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7716A5" w14:textId="057A73AE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1585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AC80EC" w14:textId="419C6FD1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830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DAB46C" w14:textId="5C9312FE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820</w:t>
            </w:r>
          </w:p>
        </w:tc>
      </w:tr>
      <w:tr w:rsidR="00CB5A14" w:rsidRPr="00E20BAF" w14:paraId="3C8C7198" w14:textId="77777777" w:rsidTr="00FF06E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7484DE" w14:textId="77777777" w:rsidR="00827A49" w:rsidRDefault="00827A49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1A3D46" w14:textId="41481D95" w:rsidR="00827A49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827A49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JUL 2026 AL 31 JUL 2026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AD6D62" w14:textId="4F5EF468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2349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4A4954" w14:textId="4F90A1DF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1217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EBF7C2" w14:textId="14812194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1081</w:t>
            </w:r>
          </w:p>
        </w:tc>
      </w:tr>
      <w:tr w:rsidR="00CB5A14" w:rsidRPr="00E20BAF" w14:paraId="5F801A28" w14:textId="77777777" w:rsidTr="00FF06E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0AC744" w14:textId="77777777" w:rsidR="00827A49" w:rsidRDefault="00827A49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8B52B2" w14:textId="3506DE3E" w:rsidR="00827A49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827A49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AGO 2026 AL 31 AGO 2026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F04C15" w14:textId="1FACE465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1724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A39E2B" w14:textId="1206B51E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905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F7979C" w14:textId="76AD7E18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873</w:t>
            </w:r>
          </w:p>
        </w:tc>
      </w:tr>
      <w:tr w:rsidR="00CB5A14" w:rsidRPr="00E20BAF" w14:paraId="71924E16" w14:textId="77777777" w:rsidTr="00FF06E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AA8926" w14:textId="77777777" w:rsidR="00827A49" w:rsidRDefault="00827A49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5C355F" w14:textId="2C6FDC35" w:rsidR="00827A49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827A49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SEP 2026 AL 30 SEP 2026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784AB0" w14:textId="50E7B5ED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1601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D61F39" w14:textId="55B2D7E9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843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78AD04" w14:textId="4D21F071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831</w:t>
            </w:r>
          </w:p>
        </w:tc>
      </w:tr>
      <w:tr w:rsidR="00CB5A14" w:rsidRPr="00E20BAF" w14:paraId="16BF1F63" w14:textId="77777777" w:rsidTr="00FF06E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405087" w14:textId="77777777" w:rsidR="00827A49" w:rsidRDefault="00827A49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5E130D" w14:textId="11D32E7B" w:rsidR="00827A49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827A49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 2026 AL 30 NOV 2026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0DA28E" w14:textId="37356652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1865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21EA58" w14:textId="44B19596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976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27F3C2" w14:textId="37F4374B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921</w:t>
            </w:r>
          </w:p>
        </w:tc>
      </w:tr>
      <w:tr w:rsidR="00CB5A14" w:rsidRPr="00E20BAF" w14:paraId="5A348025" w14:textId="77777777" w:rsidTr="00FF06E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ABB481" w14:textId="77777777" w:rsidR="00827A49" w:rsidRDefault="00827A49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389C24" w14:textId="4C2435B0" w:rsidR="00827A49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827A49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DIC 2026 AL 31 DIC 2026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CB04C4" w14:textId="30A12F5E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1611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82BE6D" w14:textId="4EC03F80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849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D032A9" w14:textId="6CD05D76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836</w:t>
            </w:r>
          </w:p>
        </w:tc>
      </w:tr>
      <w:tr w:rsidR="00CB5A14" w:rsidRPr="00E20BAF" w14:paraId="459C6E6A" w14:textId="77777777" w:rsidTr="00FF06E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AA697F" w14:textId="77777777" w:rsidR="00827A49" w:rsidRDefault="00827A49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9E0BC6" w14:textId="27C7DB03" w:rsidR="00827A49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827A49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ENE 2027 AL 28 FEB 2027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366E37" w14:textId="55101394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1751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2F122A" w14:textId="194D2464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922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D8BB75" w14:textId="09E6DE0A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886</w:t>
            </w:r>
          </w:p>
        </w:tc>
      </w:tr>
      <w:tr w:rsidR="00CB5A14" w:rsidRPr="00E20BAF" w14:paraId="407F7EA1" w14:textId="77777777" w:rsidTr="00FF06E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60673B" w14:textId="77777777" w:rsidR="00827A49" w:rsidRDefault="00827A49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653021" w14:textId="635ACB56" w:rsidR="00827A49" w:rsidRPr="00C43A04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827A49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MAR 2027 AL 31 MAR 2027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F438D4" w14:textId="242A7483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1881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350ADD" w14:textId="5D4D6C49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987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EE7EB4" w14:textId="1F5DEE50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930</w:t>
            </w:r>
          </w:p>
        </w:tc>
      </w:tr>
      <w:tr w:rsidR="00CB5A14" w:rsidRPr="00E20BAF" w14:paraId="1D421895" w14:textId="77777777" w:rsidTr="00FF06E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29CC03" w14:textId="77777777" w:rsidR="00827A49" w:rsidRDefault="00827A49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849403" w14:textId="2B5E4EE6" w:rsidR="00827A49" w:rsidRPr="00C43A04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827A49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ABR 2027 AL 30 ABR 2027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2F19EC" w14:textId="3EF9C19B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1627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023C9D" w14:textId="6520A89A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860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DC309E" w14:textId="0F282750" w:rsidR="00827A49" w:rsidRPr="00F11697" w:rsidRDefault="00FF06E2" w:rsidP="00827A4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F06E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845</w:t>
            </w:r>
          </w:p>
        </w:tc>
      </w:tr>
    </w:tbl>
    <w:p w14:paraId="759269BD" w14:textId="77777777" w:rsidR="00FF06E2" w:rsidRDefault="00FF06E2" w:rsidP="0021138A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57F340C2" w14:textId="77777777" w:rsidR="00FF06E2" w:rsidRDefault="00FF06E2" w:rsidP="0021138A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79EBB7CF" w14:textId="3F68E16E" w:rsidR="009B25F4" w:rsidRDefault="009B25F4" w:rsidP="009B25F4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  <w:r w:rsidRPr="00573C68">
        <w:rPr>
          <w:rFonts w:ascii="Poppins" w:hAnsi="Poppins" w:cs="Poppins"/>
          <w:b/>
          <w:color w:val="002060"/>
          <w:sz w:val="28"/>
          <w:szCs w:val="24"/>
        </w:rPr>
        <w:lastRenderedPageBreak/>
        <w:t>OPCIONALES</w:t>
      </w:r>
      <w:r>
        <w:rPr>
          <w:rFonts w:ascii="Poppins" w:hAnsi="Poppins" w:cs="Poppins"/>
          <w:b/>
          <w:color w:val="002060"/>
          <w:sz w:val="28"/>
          <w:szCs w:val="24"/>
        </w:rPr>
        <w:t xml:space="preserve"> EN </w:t>
      </w:r>
      <w:r>
        <w:rPr>
          <w:rFonts w:ascii="Poppins" w:hAnsi="Poppins" w:cs="Poppins"/>
          <w:b/>
          <w:color w:val="002060"/>
          <w:sz w:val="28"/>
          <w:szCs w:val="24"/>
        </w:rPr>
        <w:t>BUENOS AIRES</w:t>
      </w:r>
    </w:p>
    <w:p w14:paraId="4AFFEDD1" w14:textId="76ECEA76" w:rsidR="009B25F4" w:rsidRPr="00E20BAF" w:rsidRDefault="009B25F4" w:rsidP="009B25F4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57535061" w14:textId="77777777" w:rsidR="009B25F4" w:rsidRPr="00E20BAF" w:rsidRDefault="009B25F4" w:rsidP="009B25F4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9788" w:type="dxa"/>
        <w:jc w:val="center"/>
        <w:tblLook w:val="04A0" w:firstRow="1" w:lastRow="0" w:firstColumn="1" w:lastColumn="0" w:noHBand="0" w:noVBand="1"/>
      </w:tblPr>
      <w:tblGrid>
        <w:gridCol w:w="4673"/>
        <w:gridCol w:w="3790"/>
        <w:gridCol w:w="1325"/>
      </w:tblGrid>
      <w:tr w:rsidR="009B25F4" w:rsidRPr="009B25F4" w14:paraId="49DCB4E8" w14:textId="77777777" w:rsidTr="00497D2D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70D5" w14:textId="77777777" w:rsidR="009B25F4" w:rsidRPr="009B25F4" w:rsidRDefault="009B25F4" w:rsidP="00497D2D">
            <w:pPr>
              <w:pStyle w:val="Sinespaciado"/>
              <w:autoSpaceDE w:val="0"/>
              <w:autoSpaceDN w:val="0"/>
              <w:adjustRightInd w:val="0"/>
              <w:jc w:val="center"/>
              <w:rPr>
                <w:rFonts w:ascii="Poppins" w:hAnsi="Poppins" w:cs="Poppins"/>
                <w:b/>
                <w:color w:val="1F3864" w:themeColor="accent5" w:themeShade="80"/>
                <w:szCs w:val="21"/>
              </w:rPr>
            </w:pPr>
            <w:r w:rsidRPr="009B25F4">
              <w:rPr>
                <w:rFonts w:ascii="Poppins" w:hAnsi="Poppins" w:cs="Poppins"/>
                <w:b/>
                <w:color w:val="1F3864" w:themeColor="accent5" w:themeShade="80"/>
                <w:szCs w:val="21"/>
              </w:rPr>
              <w:t>OPCIONAL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5BD1" w14:textId="77777777" w:rsidR="009B25F4" w:rsidRPr="009B25F4" w:rsidRDefault="009B25F4" w:rsidP="00497D2D">
            <w:pPr>
              <w:pStyle w:val="Sinespaciado"/>
              <w:autoSpaceDE w:val="0"/>
              <w:autoSpaceDN w:val="0"/>
              <w:adjustRightInd w:val="0"/>
              <w:jc w:val="center"/>
              <w:rPr>
                <w:rFonts w:ascii="Poppins" w:hAnsi="Poppins" w:cs="Poppins"/>
                <w:b/>
                <w:color w:val="1F3864" w:themeColor="accent5" w:themeShade="80"/>
                <w:szCs w:val="21"/>
              </w:rPr>
            </w:pPr>
            <w:r w:rsidRPr="009B25F4">
              <w:rPr>
                <w:rFonts w:ascii="Poppins" w:hAnsi="Poppins" w:cs="Poppins"/>
                <w:b/>
                <w:color w:val="1F3864" w:themeColor="accent5" w:themeShade="80"/>
                <w:szCs w:val="21"/>
              </w:rPr>
              <w:t>FECHAS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42DB" w14:textId="77777777" w:rsidR="009B25F4" w:rsidRPr="009B25F4" w:rsidRDefault="009B25F4" w:rsidP="00497D2D">
            <w:pPr>
              <w:pStyle w:val="Sinespaciado"/>
              <w:autoSpaceDE w:val="0"/>
              <w:autoSpaceDN w:val="0"/>
              <w:adjustRightInd w:val="0"/>
              <w:jc w:val="center"/>
              <w:rPr>
                <w:rFonts w:ascii="Poppins" w:hAnsi="Poppins" w:cs="Poppins"/>
                <w:b/>
                <w:color w:val="1F3864" w:themeColor="accent5" w:themeShade="80"/>
                <w:szCs w:val="21"/>
              </w:rPr>
            </w:pPr>
            <w:r w:rsidRPr="009B25F4">
              <w:rPr>
                <w:rFonts w:ascii="Poppins" w:hAnsi="Poppins" w:cs="Poppins"/>
                <w:b/>
                <w:color w:val="1F3864" w:themeColor="accent5" w:themeShade="80"/>
                <w:szCs w:val="21"/>
              </w:rPr>
              <w:t>ADULTO</w:t>
            </w:r>
          </w:p>
        </w:tc>
      </w:tr>
      <w:tr w:rsidR="009B25F4" w:rsidRPr="009B25F4" w14:paraId="315DC4CF" w14:textId="77777777" w:rsidTr="00497D2D">
        <w:trPr>
          <w:trHeight w:val="9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315111B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DELTA CLÁSICO – MEDIO DÍA</w:t>
            </w:r>
          </w:p>
          <w:p w14:paraId="4A3E1711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DELTA, TIGRE, PTO. DE FRUTOS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B07D459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MARZO 2026 / 31 MARZO 2026: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66A26C3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62</w:t>
            </w:r>
          </w:p>
        </w:tc>
      </w:tr>
      <w:tr w:rsidR="009B25F4" w:rsidRPr="009B25F4" w14:paraId="4E68A95B" w14:textId="77777777" w:rsidTr="00497D2D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3F4FD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0EA8C2A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ABRIL 2026 / 30 JUNIO 2026: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11003A5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65</w:t>
            </w:r>
          </w:p>
        </w:tc>
      </w:tr>
      <w:tr w:rsidR="009B25F4" w:rsidRPr="009B25F4" w14:paraId="3F8E37F8" w14:textId="77777777" w:rsidTr="00497D2D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5EECA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0166FFB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JULIO 2026 / 30 SEPTIEMBRE 2026: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7D2DDA8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72</w:t>
            </w:r>
          </w:p>
        </w:tc>
      </w:tr>
      <w:tr w:rsidR="009B25F4" w:rsidRPr="009B25F4" w14:paraId="5699DE0C" w14:textId="77777777" w:rsidTr="00497D2D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5F8F0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62BF2D7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OCTUBRE 2026 / 31 DICIEMBRE 2026: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F101245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158</w:t>
            </w:r>
          </w:p>
        </w:tc>
      </w:tr>
      <w:tr w:rsidR="009B25F4" w:rsidRPr="009B25F4" w14:paraId="63B3CE29" w14:textId="77777777" w:rsidTr="00497D2D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4B4C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9D93C0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ENERO 2027 / 30 ABRIL 2027: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3A113B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89</w:t>
            </w:r>
          </w:p>
        </w:tc>
      </w:tr>
      <w:tr w:rsidR="009B25F4" w:rsidRPr="009B25F4" w14:paraId="4F460F83" w14:textId="77777777" w:rsidTr="00497D2D">
        <w:trPr>
          <w:trHeight w:val="9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3F8F0E9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CITY TOUR PANORÁMICO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03ED159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MARZO 2026 / 30 JUNIO 2026: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4F1E760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43</w:t>
            </w:r>
          </w:p>
        </w:tc>
      </w:tr>
      <w:tr w:rsidR="009B25F4" w:rsidRPr="009B25F4" w14:paraId="20E24623" w14:textId="77777777" w:rsidTr="00497D2D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014C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3149919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JULIO 2026 / 30 SEPTIEMBRE 2026: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84241C6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48</w:t>
            </w:r>
          </w:p>
        </w:tc>
      </w:tr>
      <w:tr w:rsidR="009B25F4" w:rsidRPr="009B25F4" w14:paraId="63E95AE6" w14:textId="77777777" w:rsidTr="00497D2D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7446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6DE66D0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OCTUBRE 2026 / 31 DICIEMBRE 2026: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D1B1B0C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53</w:t>
            </w:r>
          </w:p>
        </w:tc>
      </w:tr>
      <w:tr w:rsidR="009B25F4" w:rsidRPr="009B25F4" w14:paraId="116D37D2" w14:textId="77777777" w:rsidTr="00497D2D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0499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2A094B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ENERO 2027 / 30 ABRIL 2027: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4B3666D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59</w:t>
            </w:r>
          </w:p>
        </w:tc>
      </w:tr>
      <w:tr w:rsidR="009B25F4" w:rsidRPr="009B25F4" w14:paraId="431C6E76" w14:textId="77777777" w:rsidTr="00497D2D">
        <w:trPr>
          <w:trHeight w:val="9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6032D10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FIESTA GAUCHA SANTA SUSANA (O SIMILAR)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2E47403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MARZO 2025 / 31 MARZO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1436F94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255</w:t>
            </w:r>
          </w:p>
        </w:tc>
      </w:tr>
      <w:tr w:rsidR="009B25F4" w:rsidRPr="009B25F4" w14:paraId="584D9506" w14:textId="77777777" w:rsidTr="00497D2D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7BB6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D84BC99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ABRIL 2026 / 30 JUNIO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8441E5D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268</w:t>
            </w:r>
          </w:p>
        </w:tc>
      </w:tr>
      <w:tr w:rsidR="009B25F4" w:rsidRPr="009B25F4" w14:paraId="0C5F6855" w14:textId="77777777" w:rsidTr="00497D2D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ECB5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237BA50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JULIO 2026 / 31 DICIEMBRE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EF371BE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298</w:t>
            </w:r>
          </w:p>
        </w:tc>
      </w:tr>
      <w:tr w:rsidR="009B25F4" w:rsidRPr="009B25F4" w14:paraId="28E28DE6" w14:textId="77777777" w:rsidTr="00497D2D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4458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A74B809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ENERO 2027 / 30 ABRIL 2027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AC529D4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331</w:t>
            </w:r>
          </w:p>
        </w:tc>
      </w:tr>
      <w:tr w:rsidR="009B25F4" w:rsidRPr="009B25F4" w14:paraId="10AC1D24" w14:textId="77777777" w:rsidTr="00497D2D">
        <w:trPr>
          <w:trHeight w:val="9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66A68FB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EXPERIENCIA CASA GAMBOA – VINOS PORTEÑOS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B4A100C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DICIEMBRE 2025 / 30 JUNIO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3564BF1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239</w:t>
            </w:r>
          </w:p>
        </w:tc>
      </w:tr>
      <w:tr w:rsidR="009B25F4" w:rsidRPr="009B25F4" w14:paraId="2B936F10" w14:textId="77777777" w:rsidTr="00497D2D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B795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F1DB03C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JULIO 2026 / 31 DICIEMBRE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0FED738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282</w:t>
            </w:r>
          </w:p>
        </w:tc>
      </w:tr>
      <w:tr w:rsidR="009B25F4" w:rsidRPr="009B25F4" w14:paraId="3157AED1" w14:textId="77777777" w:rsidTr="00497D2D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8BFB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2BF0DDA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ENERO 2027 / 30 ABRIL 2027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6832CBA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314</w:t>
            </w:r>
          </w:p>
        </w:tc>
      </w:tr>
      <w:tr w:rsidR="009B25F4" w:rsidRPr="009B25F4" w14:paraId="25429FF3" w14:textId="77777777" w:rsidTr="00497D2D">
        <w:trPr>
          <w:trHeight w:val="9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BDA5A33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FULL DAY COLONIA "DÍA INOLVIDABLE"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2C31AF0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MARZO 2026 / 31 DE DICIEMBRE</w:t>
            </w: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ab/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1ED3CCF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178</w:t>
            </w:r>
          </w:p>
        </w:tc>
      </w:tr>
      <w:tr w:rsidR="009B25F4" w:rsidRPr="009B25F4" w14:paraId="5FD67540" w14:textId="77777777" w:rsidTr="00497D2D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FF0373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3401E8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ENERO 2027 / ABRIL 2027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3A04CA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198</w:t>
            </w:r>
          </w:p>
        </w:tc>
      </w:tr>
      <w:tr w:rsidR="009B25F4" w:rsidRPr="009B25F4" w14:paraId="340DEBA3" w14:textId="77777777" w:rsidTr="00497D2D">
        <w:trPr>
          <w:trHeight w:val="9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15CF71C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EL QUERANDÍ - CENA SHOW CON TRASLADOS EN REGULAR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680C55D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MARZO 2026 / 23 DICIEMBRE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520529C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104</w:t>
            </w:r>
          </w:p>
        </w:tc>
      </w:tr>
      <w:tr w:rsidR="009B25F4" w:rsidRPr="009B25F4" w14:paraId="44DF6424" w14:textId="77777777" w:rsidTr="00497D2D">
        <w:trPr>
          <w:trHeight w:val="9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159233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TANGO PORTEÑO - CENA SHOW CON TRASLADOS EN REGULAR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7967B07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MARZO 2026 / 23 DICIEMBRE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2FAA6D7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89</w:t>
            </w:r>
          </w:p>
        </w:tc>
      </w:tr>
      <w:tr w:rsidR="009B25F4" w:rsidRPr="009B25F4" w14:paraId="297822CE" w14:textId="77777777" w:rsidTr="00497D2D">
        <w:trPr>
          <w:trHeight w:val="9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9119158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LA VENTANA -</w:t>
            </w:r>
          </w:p>
          <w:p w14:paraId="4201B5C2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CENA SHOW CON TRASLADOS EN REGULAR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6A6B6AE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MARZO 2026 / 23 DICIEMBRE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4BB1DEE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99</w:t>
            </w:r>
          </w:p>
        </w:tc>
      </w:tr>
      <w:tr w:rsidR="009B25F4" w:rsidRPr="009B25F4" w14:paraId="3F22A3F7" w14:textId="77777777" w:rsidTr="00497D2D">
        <w:trPr>
          <w:trHeight w:val="9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0DC0F88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lastRenderedPageBreak/>
              <w:t>MICHELANGELO - CENA SHOW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4C8DF4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MARZO 2026 / 23 DICIEMBRE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4EE904D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115</w:t>
            </w:r>
          </w:p>
        </w:tc>
      </w:tr>
      <w:tr w:rsidR="009B25F4" w:rsidRPr="009B25F4" w14:paraId="414311EA" w14:textId="77777777" w:rsidTr="00497D2D">
        <w:trPr>
          <w:trHeight w:val="9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EF90F97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EL VIEJO ALMACEN  - CENA SHOW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3D7CF5A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MARZO 2026 / 23 DICIEMBRE 2026: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93A6BB7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104</w:t>
            </w:r>
          </w:p>
        </w:tc>
      </w:tr>
      <w:tr w:rsidR="009B25F4" w:rsidRPr="009B25F4" w14:paraId="3AAFE013" w14:textId="77777777" w:rsidTr="00497D2D">
        <w:trPr>
          <w:trHeight w:val="9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5130DF5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TOUR ESTADIOS Y MUSEOS DEPORTIVOS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70B4294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MARZO 2026 / 31 MARZO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605E1AF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121</w:t>
            </w:r>
          </w:p>
        </w:tc>
      </w:tr>
      <w:tr w:rsidR="009B25F4" w:rsidRPr="009B25F4" w14:paraId="6247EF5B" w14:textId="77777777" w:rsidTr="00497D2D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0927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F4FE540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ABRIL 2026 / 30 JUNIO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71A980C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126</w:t>
            </w:r>
          </w:p>
        </w:tc>
      </w:tr>
      <w:tr w:rsidR="009B25F4" w:rsidRPr="009B25F4" w14:paraId="5D2DA2A6" w14:textId="77777777" w:rsidTr="00497D2D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5E95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B5762E0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JULIO 2026 / 30 SEPTIEMBRE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279292E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141</w:t>
            </w:r>
          </w:p>
        </w:tc>
      </w:tr>
      <w:tr w:rsidR="009B25F4" w:rsidRPr="009B25F4" w14:paraId="2FFA7762" w14:textId="77777777" w:rsidTr="00497D2D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AB72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C4F18E4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OCTUBRE 2026 / 31 DICIEMBRE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17AD2ED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156</w:t>
            </w:r>
          </w:p>
        </w:tc>
      </w:tr>
      <w:tr w:rsidR="009B25F4" w:rsidRPr="009B25F4" w14:paraId="5467D286" w14:textId="77777777" w:rsidTr="00497D2D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C7AA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9728F29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ENERO 2027 / 30 ABRIL 2027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AEAFFE5" w14:textId="77777777" w:rsidR="009B25F4" w:rsidRPr="009B25F4" w:rsidRDefault="009B25F4" w:rsidP="00497D2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B25F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172</w:t>
            </w:r>
          </w:p>
        </w:tc>
      </w:tr>
    </w:tbl>
    <w:p w14:paraId="1BDB66B5" w14:textId="77777777" w:rsidR="009B25F4" w:rsidRDefault="009B25F4" w:rsidP="0021138A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3690903D" w14:textId="16E64B17" w:rsidR="0021138A" w:rsidRDefault="0021138A" w:rsidP="0021138A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r w:rsidRPr="00573C68">
        <w:rPr>
          <w:rFonts w:ascii="Poppins" w:hAnsi="Poppins" w:cs="Poppins"/>
          <w:b/>
          <w:color w:val="002060"/>
          <w:sz w:val="28"/>
          <w:szCs w:val="24"/>
        </w:rPr>
        <w:t>OPCIONALES</w:t>
      </w:r>
      <w:r w:rsidR="00FF06E2">
        <w:rPr>
          <w:rFonts w:ascii="Poppins" w:hAnsi="Poppins" w:cs="Poppins"/>
          <w:b/>
          <w:color w:val="002060"/>
          <w:sz w:val="28"/>
          <w:szCs w:val="24"/>
        </w:rPr>
        <w:t xml:space="preserve"> EN BARILOCHE</w:t>
      </w:r>
    </w:p>
    <w:p w14:paraId="1F4C2897" w14:textId="4922B601" w:rsidR="00FF06E2" w:rsidRPr="00FF06E2" w:rsidRDefault="00FF06E2" w:rsidP="00FF06E2">
      <w:pPr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FF06E2">
        <w:rPr>
          <w:rFonts w:ascii="Poppins" w:eastAsia="Times New Roman" w:hAnsi="Poppins" w:cs="Poppins"/>
          <w:b/>
          <w:bCs/>
          <w:color w:val="002060"/>
          <w:u w:val="single"/>
          <w:lang w:val="es-MX" w:eastAsia="es-MX"/>
        </w:rPr>
        <w:t>PRECIO POR PERSONA EN USD</w:t>
      </w:r>
    </w:p>
    <w:p w14:paraId="47BDF535" w14:textId="77777777" w:rsidR="00FF06E2" w:rsidRPr="00FF06E2" w:rsidRDefault="00FF06E2" w:rsidP="00FF06E2">
      <w:pPr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FF06E2">
        <w:rPr>
          <w:rFonts w:ascii="Poppins" w:eastAsia="Times New Roman" w:hAnsi="Poppins" w:cs="Poppins"/>
          <w:color w:val="002060"/>
          <w:lang w:val="es-MX" w:eastAsia="es-MX"/>
        </w:rPr>
        <w:t>SERVICIO COMPARTIDO EN BASE A 02 PASAJEROS</w:t>
      </w:r>
    </w:p>
    <w:tbl>
      <w:tblPr>
        <w:tblW w:w="973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3863"/>
        <w:gridCol w:w="1200"/>
      </w:tblGrid>
      <w:tr w:rsidR="00FF06E2" w:rsidRPr="00FF06E2" w14:paraId="5BB2B199" w14:textId="77777777" w:rsidTr="00FF06E2">
        <w:trPr>
          <w:trHeight w:val="405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74CF9D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b/>
                <w:bCs/>
                <w:color w:val="1F3864"/>
                <w:lang w:eastAsia="es-MX"/>
              </w:rPr>
              <w:t>OPCIONALES</w:t>
            </w:r>
          </w:p>
        </w:tc>
        <w:tc>
          <w:tcPr>
            <w:tcW w:w="3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4DA04F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b/>
                <w:bCs/>
                <w:color w:val="1F3864"/>
                <w:lang w:eastAsia="es-MX"/>
              </w:rPr>
              <w:t>FECHAS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0BF494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b/>
                <w:bCs/>
                <w:color w:val="1F3864"/>
                <w:lang w:eastAsia="es-MX"/>
              </w:rPr>
              <w:t>ADULTO</w:t>
            </w:r>
          </w:p>
        </w:tc>
      </w:tr>
      <w:tr w:rsidR="00FF06E2" w:rsidRPr="00FF06E2" w14:paraId="79473B2A" w14:textId="77777777" w:rsidTr="00FF06E2">
        <w:trPr>
          <w:trHeight w:val="225"/>
          <w:jc w:val="center"/>
        </w:trPr>
        <w:tc>
          <w:tcPr>
            <w:tcW w:w="46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5420B5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CERRO CATEDRAL (MEDIO DÍA)</w:t>
            </w:r>
          </w:p>
          <w:p w14:paraId="4377AFB2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9C27E3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01 MARZO 2026 / 30 JUNIO 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B322B4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23</w:t>
            </w:r>
          </w:p>
        </w:tc>
      </w:tr>
      <w:tr w:rsidR="00FF06E2" w:rsidRPr="00FF06E2" w14:paraId="645F737F" w14:textId="77777777" w:rsidTr="00FF06E2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B5AA0D" w14:textId="77777777" w:rsidR="00FF06E2" w:rsidRPr="00FF06E2" w:rsidRDefault="00FF06E2" w:rsidP="00FF06E2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498EDD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01 JULIO 2026 / 31 DICIEMBRE 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FA7B78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32</w:t>
            </w:r>
          </w:p>
        </w:tc>
      </w:tr>
      <w:tr w:rsidR="00FF06E2" w:rsidRPr="00FF06E2" w14:paraId="53F9F4ED" w14:textId="77777777" w:rsidTr="00FF06E2">
        <w:trPr>
          <w:trHeight w:val="18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DEC539" w14:textId="77777777" w:rsidR="00FF06E2" w:rsidRPr="00FF06E2" w:rsidRDefault="00FF06E2" w:rsidP="00FF06E2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40FFBC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01 ENERO 2027 / 30 ABRIL 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FBBF1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35</w:t>
            </w:r>
          </w:p>
        </w:tc>
      </w:tr>
      <w:tr w:rsidR="00FF06E2" w:rsidRPr="00FF06E2" w14:paraId="1F6ED7ED" w14:textId="77777777" w:rsidTr="00FF06E2">
        <w:trPr>
          <w:trHeight w:val="225"/>
          <w:jc w:val="center"/>
        </w:trPr>
        <w:tc>
          <w:tcPr>
            <w:tcW w:w="46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3602E9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ASCENSO CERRO CAMPANARIO</w:t>
            </w: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br/>
            </w:r>
            <w:r w:rsidRPr="00FF06E2">
              <w:rPr>
                <w:rFonts w:ascii="Poppins" w:eastAsia="Times New Roman" w:hAnsi="Poppins" w:cs="Poppins"/>
                <w:b/>
                <w:bCs/>
                <w:color w:val="002060"/>
                <w:lang w:eastAsia="es-MX"/>
              </w:rPr>
              <w:t>SOLO TICKET DE ASCENSO.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1A842E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01 MARZO 2026 / 31 DICIEMBRE 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4DA2E4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29</w:t>
            </w:r>
          </w:p>
        </w:tc>
      </w:tr>
      <w:tr w:rsidR="00FF06E2" w:rsidRPr="00FF06E2" w14:paraId="43C60DF7" w14:textId="77777777" w:rsidTr="00FF06E2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5E636E" w14:textId="77777777" w:rsidR="00FF06E2" w:rsidRPr="00FF06E2" w:rsidRDefault="00FF06E2" w:rsidP="00FF06E2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965FB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01 ENERO 2027 / 30 ABRIL 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9FAC3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32</w:t>
            </w:r>
          </w:p>
        </w:tc>
      </w:tr>
      <w:tr w:rsidR="00FF06E2" w:rsidRPr="00FF06E2" w14:paraId="1B6E2F7A" w14:textId="77777777" w:rsidTr="00FF06E2">
        <w:trPr>
          <w:trHeight w:val="225"/>
          <w:jc w:val="center"/>
        </w:trPr>
        <w:tc>
          <w:tcPr>
            <w:tcW w:w="46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1291C7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ISLA VICTORIA Y BOSQUE DE ARRAYANES (MEDIO DÍA)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6F38FE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01 MARZO 2026 / 30 JUNIO 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A1681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214</w:t>
            </w:r>
          </w:p>
        </w:tc>
      </w:tr>
      <w:tr w:rsidR="00FF06E2" w:rsidRPr="00FF06E2" w14:paraId="1F081A0C" w14:textId="77777777" w:rsidTr="00FF06E2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202246" w14:textId="77777777" w:rsidR="00FF06E2" w:rsidRPr="00FF06E2" w:rsidRDefault="00FF06E2" w:rsidP="00FF06E2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CFD829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01 JULIO 2026 / 30 SEPTIEMBRE 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A452C5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237</w:t>
            </w:r>
          </w:p>
        </w:tc>
      </w:tr>
      <w:tr w:rsidR="00FF06E2" w:rsidRPr="00FF06E2" w14:paraId="10DA7DF7" w14:textId="77777777" w:rsidTr="00FF06E2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DC06F8" w14:textId="77777777" w:rsidR="00FF06E2" w:rsidRPr="00FF06E2" w:rsidRDefault="00FF06E2" w:rsidP="00FF06E2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040BF1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01 OCTUBRE 2026 / 31 DICIEMBRE 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4B1111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267</w:t>
            </w:r>
          </w:p>
        </w:tc>
      </w:tr>
      <w:tr w:rsidR="00FF06E2" w:rsidRPr="00FF06E2" w14:paraId="4FE08A46" w14:textId="77777777" w:rsidTr="00FF06E2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1F1678" w14:textId="77777777" w:rsidR="00FF06E2" w:rsidRPr="00FF06E2" w:rsidRDefault="00FF06E2" w:rsidP="00FF06E2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ADB3BD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01 ENERO 2027 / 30 ABRIL 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531B4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297</w:t>
            </w:r>
          </w:p>
        </w:tc>
      </w:tr>
      <w:tr w:rsidR="00FF06E2" w:rsidRPr="00FF06E2" w14:paraId="4DF85CC0" w14:textId="77777777" w:rsidTr="00FF06E2">
        <w:trPr>
          <w:trHeight w:val="225"/>
          <w:jc w:val="center"/>
        </w:trPr>
        <w:tc>
          <w:tcPr>
            <w:tcW w:w="46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258EFF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SAN MARTÍN DE LOS ANDES POR “RUTA DE LOS 7 LAGOS”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BB83B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01 MARZO 2026 / 30 JUNIO 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07A957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63</w:t>
            </w:r>
          </w:p>
        </w:tc>
      </w:tr>
      <w:tr w:rsidR="00FF06E2" w:rsidRPr="00FF06E2" w14:paraId="2F49EF2C" w14:textId="77777777" w:rsidTr="00FF06E2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0B0C30" w14:textId="77777777" w:rsidR="00FF06E2" w:rsidRPr="00FF06E2" w:rsidRDefault="00FF06E2" w:rsidP="00FF06E2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F707E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01 JULIO 2026 / 31 DICIEMBRE 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B708F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76</w:t>
            </w:r>
          </w:p>
        </w:tc>
      </w:tr>
      <w:tr w:rsidR="00FF06E2" w:rsidRPr="00FF06E2" w14:paraId="5269212D" w14:textId="77777777" w:rsidTr="00FF06E2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6940ED" w14:textId="77777777" w:rsidR="00FF06E2" w:rsidRPr="00FF06E2" w:rsidRDefault="00FF06E2" w:rsidP="00FF06E2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CAB0C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01 ENERO 2027 / 30 ABRIL 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ADB3A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85</w:t>
            </w:r>
          </w:p>
        </w:tc>
      </w:tr>
      <w:tr w:rsidR="00FF06E2" w:rsidRPr="00FF06E2" w14:paraId="3E20CFB7" w14:textId="77777777" w:rsidTr="00FF06E2">
        <w:trPr>
          <w:trHeight w:val="225"/>
          <w:jc w:val="center"/>
        </w:trPr>
        <w:tc>
          <w:tcPr>
            <w:tcW w:w="46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2AA4C6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lastRenderedPageBreak/>
              <w:t>CRUCE ANDINO BARILOCHE - PUERTO VARAS (DÍA COMPLETO)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00936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01 MARZO 2026 / 31 MARZO 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6E28D2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414</w:t>
            </w:r>
          </w:p>
        </w:tc>
      </w:tr>
      <w:tr w:rsidR="00FF06E2" w:rsidRPr="00FF06E2" w14:paraId="6434BA59" w14:textId="77777777" w:rsidTr="00FF06E2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CD67A4" w14:textId="77777777" w:rsidR="00FF06E2" w:rsidRPr="00FF06E2" w:rsidRDefault="00FF06E2" w:rsidP="00FF06E2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DAEFB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01 ABRIL 2026 / 30 ABRIL 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FEBA0F" w14:textId="77777777" w:rsidR="00FF06E2" w:rsidRPr="00FF06E2" w:rsidRDefault="00FF06E2" w:rsidP="00FF06E2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FF06E2">
              <w:rPr>
                <w:rFonts w:ascii="Poppins" w:eastAsia="Times New Roman" w:hAnsi="Poppins" w:cs="Poppins"/>
                <w:color w:val="002060"/>
                <w:lang w:eastAsia="es-MX"/>
              </w:rPr>
              <w:t>453</w:t>
            </w:r>
          </w:p>
        </w:tc>
      </w:tr>
    </w:tbl>
    <w:p w14:paraId="0022151C" w14:textId="77777777" w:rsidR="0021138A" w:rsidRPr="00E20BAF" w:rsidRDefault="0021138A" w:rsidP="009B25F4">
      <w:pPr>
        <w:pStyle w:val="Sinespaciado"/>
        <w:autoSpaceDE w:val="0"/>
        <w:autoSpaceDN w:val="0"/>
        <w:adjustRightInd w:val="0"/>
        <w:spacing w:line="276" w:lineRule="auto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386BC311" w14:textId="25235E24" w:rsidR="00C80FFF" w:rsidRPr="0046379F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</w:p>
    <w:p w14:paraId="1927457C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5BA927F9" w14:textId="5582BE0C" w:rsidR="00616DD2" w:rsidRPr="00161545" w:rsidRDefault="00161545" w:rsidP="0016154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R</w:t>
      </w:r>
      <w:r w:rsidRPr="00161545">
        <w:rPr>
          <w:rFonts w:ascii="Poppins" w:hAnsi="Poppins" w:cs="Poppins"/>
          <w:color w:val="1F3864" w:themeColor="accent5" w:themeShade="80"/>
          <w:sz w:val="20"/>
          <w:szCs w:val="20"/>
        </w:rPr>
        <w:t>econfirmar en fechas o períodos especiales (Semana Santa, Feriados, Congresos, Vacaciones de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161545">
        <w:rPr>
          <w:rFonts w:ascii="Poppins" w:hAnsi="Poppins" w:cs="Poppins"/>
          <w:color w:val="1F3864" w:themeColor="accent5" w:themeShade="80"/>
          <w:sz w:val="20"/>
          <w:szCs w:val="20"/>
        </w:rPr>
        <w:t>Invierno, Navidad, Año Nuevo, Carnaval, eventos deportivos etc.).</w:t>
      </w:r>
    </w:p>
    <w:sectPr w:rsidR="00616DD2" w:rsidRPr="00161545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86693" w14:textId="77777777" w:rsidR="00F26592" w:rsidRDefault="00F26592" w:rsidP="00A77140">
      <w:pPr>
        <w:spacing w:after="0" w:line="240" w:lineRule="auto"/>
      </w:pPr>
      <w:r>
        <w:separator/>
      </w:r>
    </w:p>
  </w:endnote>
  <w:endnote w:type="continuationSeparator" w:id="0">
    <w:p w14:paraId="416254C2" w14:textId="77777777" w:rsidR="00F26592" w:rsidRDefault="00F26592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37128B61" w:rsidR="00730A79" w:rsidRDefault="00ED6588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D79CC32" wp14:editId="6D11F75C">
          <wp:simplePos x="0" y="0"/>
          <wp:positionH relativeFrom="page">
            <wp:posOffset>-144780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A7B86" w14:textId="77777777" w:rsidR="00F26592" w:rsidRDefault="00F26592" w:rsidP="00A77140">
      <w:pPr>
        <w:spacing w:after="0" w:line="240" w:lineRule="auto"/>
      </w:pPr>
      <w:r>
        <w:separator/>
      </w:r>
    </w:p>
  </w:footnote>
  <w:footnote w:type="continuationSeparator" w:id="0">
    <w:p w14:paraId="1CBECD56" w14:textId="77777777" w:rsidR="00F26592" w:rsidRDefault="00F26592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2B4BF49D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5013">
      <w:rPr>
        <w:rFonts w:ascii="Poppins" w:hAnsi="Poppins" w:cs="Poppins"/>
        <w:b/>
        <w:bCs/>
      </w:rPr>
      <w:t xml:space="preserve">ARGENTINA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FB4FAF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5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3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0" w:nlCheck="1" w:checkStyle="0"/>
  <w:activeWritingStyle w:appName="MSWord" w:lang="es-EC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P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D85"/>
    <w:rsid w:val="00130D18"/>
    <w:rsid w:val="00135408"/>
    <w:rsid w:val="00135F33"/>
    <w:rsid w:val="0013649E"/>
    <w:rsid w:val="00137A00"/>
    <w:rsid w:val="00141E5E"/>
    <w:rsid w:val="001442B9"/>
    <w:rsid w:val="001500B9"/>
    <w:rsid w:val="001558B8"/>
    <w:rsid w:val="001612B0"/>
    <w:rsid w:val="00161545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138A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91A"/>
    <w:rsid w:val="003701EA"/>
    <w:rsid w:val="00371483"/>
    <w:rsid w:val="00371A42"/>
    <w:rsid w:val="00371E0B"/>
    <w:rsid w:val="00377817"/>
    <w:rsid w:val="003844B9"/>
    <w:rsid w:val="00386A87"/>
    <w:rsid w:val="0039053A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27A49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04AB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90E"/>
    <w:rsid w:val="00986DF0"/>
    <w:rsid w:val="009937CF"/>
    <w:rsid w:val="009A0339"/>
    <w:rsid w:val="009A2DF2"/>
    <w:rsid w:val="009A4D4C"/>
    <w:rsid w:val="009B153A"/>
    <w:rsid w:val="009B1D9E"/>
    <w:rsid w:val="009B25F4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013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A7B02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43A04"/>
    <w:rsid w:val="00C52B5E"/>
    <w:rsid w:val="00C56649"/>
    <w:rsid w:val="00C66057"/>
    <w:rsid w:val="00C66423"/>
    <w:rsid w:val="00C707B5"/>
    <w:rsid w:val="00C75B8D"/>
    <w:rsid w:val="00C766C5"/>
    <w:rsid w:val="00C7701A"/>
    <w:rsid w:val="00C80511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5A1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2AC4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2F76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6588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11697"/>
    <w:rsid w:val="00F20655"/>
    <w:rsid w:val="00F251ED"/>
    <w:rsid w:val="00F25E1C"/>
    <w:rsid w:val="00F26592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4FAF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06E2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FF0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1292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7</cp:revision>
  <cp:lastPrinted>2015-08-28T20:23:00Z</cp:lastPrinted>
  <dcterms:created xsi:type="dcterms:W3CDTF">2024-10-24T21:56:00Z</dcterms:created>
  <dcterms:modified xsi:type="dcterms:W3CDTF">2026-03-09T21:47:00Z</dcterms:modified>
</cp:coreProperties>
</file>