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033706D8" w:rsidR="00E6309B" w:rsidRPr="001010A7" w:rsidRDefault="00F56BC2" w:rsidP="00E6309B">
      <w:pPr>
        <w:tabs>
          <w:tab w:val="left" w:pos="1741"/>
        </w:tabs>
        <w:jc w:val="center"/>
        <w:rPr>
          <w:rFonts w:ascii="Poppins" w:hAnsi="Poppins" w:cs="Poppins"/>
          <w:b/>
          <w:bCs/>
          <w:color w:val="1F3864" w:themeColor="accent5" w:themeShade="80"/>
          <w:sz w:val="56"/>
          <w:szCs w:val="72"/>
          <w:lang w:val="es-ES"/>
        </w:rPr>
      </w:pPr>
      <w:r>
        <w:rPr>
          <w:rFonts w:ascii="Poppins" w:hAnsi="Poppins" w:cs="Poppins"/>
          <w:b/>
          <w:bCs/>
          <w:color w:val="1F3864" w:themeColor="accent5" w:themeShade="80"/>
          <w:sz w:val="56"/>
          <w:szCs w:val="72"/>
          <w:lang w:val="es-ES"/>
        </w:rPr>
        <w:t xml:space="preserve">DUBAI </w:t>
      </w:r>
      <w:r w:rsidR="009442BD">
        <w:rPr>
          <w:rFonts w:ascii="Poppins" w:hAnsi="Poppins" w:cs="Poppins"/>
          <w:b/>
          <w:bCs/>
          <w:color w:val="1F3864" w:themeColor="accent5" w:themeShade="80"/>
          <w:sz w:val="56"/>
          <w:szCs w:val="72"/>
          <w:lang w:val="es-ES"/>
        </w:rPr>
        <w:t xml:space="preserve">y ABU DHABI </w:t>
      </w:r>
      <w:r w:rsidR="001123FC">
        <w:rPr>
          <w:rFonts w:ascii="Poppins" w:hAnsi="Poppins" w:cs="Poppins"/>
          <w:b/>
          <w:bCs/>
          <w:color w:val="1F3864" w:themeColor="accent5" w:themeShade="80"/>
          <w:sz w:val="56"/>
          <w:szCs w:val="72"/>
          <w:lang w:val="es-ES"/>
        </w:rPr>
        <w:t>202</w:t>
      </w:r>
      <w:r w:rsidR="000A0377">
        <w:rPr>
          <w:rFonts w:ascii="Poppins" w:hAnsi="Poppins" w:cs="Poppins"/>
          <w:b/>
          <w:bCs/>
          <w:color w:val="1F3864" w:themeColor="accent5" w:themeShade="80"/>
          <w:sz w:val="56"/>
          <w:szCs w:val="72"/>
          <w:lang w:val="es-ES"/>
        </w:rPr>
        <w:t>6</w:t>
      </w:r>
    </w:p>
    <w:p w14:paraId="1C8F4309" w14:textId="0C5F3F0F" w:rsidR="00E6309B" w:rsidRDefault="00E6309B" w:rsidP="00E6309B">
      <w:pPr>
        <w:pStyle w:val="Sinespaciado"/>
        <w:spacing w:line="360" w:lineRule="auto"/>
        <w:jc w:val="center"/>
        <w:rPr>
          <w:rFonts w:ascii="Century Gothic" w:hAnsi="Century Gothic" w:cs="Arial"/>
          <w:b/>
          <w:bCs/>
          <w:color w:val="1F3864" w:themeColor="accent5" w:themeShade="80"/>
          <w:sz w:val="36"/>
          <w:szCs w:val="21"/>
          <w:lang w:val="es-ES"/>
        </w:rPr>
      </w:pPr>
      <w:r>
        <w:rPr>
          <w:noProof/>
        </w:rPr>
        <mc:AlternateContent>
          <mc:Choice Requires="wps">
            <w:drawing>
              <wp:anchor distT="0" distB="0" distL="114300" distR="114300" simplePos="0" relativeHeight="251658240" behindDoc="0" locked="0" layoutInCell="1" allowOverlap="1" wp14:anchorId="2FC9E647" wp14:editId="7985B98D">
                <wp:simplePos x="0" y="0"/>
                <wp:positionH relativeFrom="margin">
                  <wp:align>center</wp:align>
                </wp:positionH>
                <wp:positionV relativeFrom="paragraph">
                  <wp:posOffset>11430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D2C500B"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pt" to="49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" strokecolor="#080d40" strokeweight=".5pt">
                <v:stroke joinstyle="miter"/>
                <o:lock v:ext="edit" shapetype="f"/>
                <w10:wrap anchorx="margin"/>
              </v:line>
            </w:pict>
          </mc:Fallback>
        </mc:AlternateContent>
      </w:r>
      <w:r>
        <w:rPr>
          <w:rFonts w:ascii="Century Gothic" w:hAnsi="Century Gothic" w:cs="Arial"/>
          <w:b/>
          <w:bCs/>
          <w:color w:val="1F3864" w:themeColor="accent5" w:themeShade="80"/>
          <w:sz w:val="36"/>
          <w:szCs w:val="21"/>
          <w:lang w:val="es-ES"/>
        </w:rPr>
        <w:tab/>
      </w:r>
      <w:r w:rsidR="004526A6" w:rsidRPr="001010A7">
        <w:rPr>
          <w:rFonts w:ascii="Poppins" w:eastAsiaTheme="minorEastAsia" w:hAnsi="Poppins" w:cs="Poppins"/>
          <w:b/>
          <w:bCs/>
          <w:color w:val="1F3864" w:themeColor="accent5" w:themeShade="80"/>
          <w:sz w:val="36"/>
          <w:szCs w:val="21"/>
          <w:lang w:val="es-ES" w:eastAsia="zh-TW"/>
        </w:rPr>
        <w:t>0</w:t>
      </w:r>
      <w:r w:rsidR="00EB4278">
        <w:rPr>
          <w:rFonts w:ascii="Poppins" w:eastAsiaTheme="minorEastAsia" w:hAnsi="Poppins" w:cs="Poppins"/>
          <w:b/>
          <w:bCs/>
          <w:color w:val="1F3864" w:themeColor="accent5" w:themeShade="80"/>
          <w:sz w:val="36"/>
          <w:szCs w:val="21"/>
          <w:lang w:val="es-ES" w:eastAsia="zh-TW"/>
        </w:rPr>
        <w:t>6</w:t>
      </w:r>
      <w:r w:rsidRPr="001010A7">
        <w:rPr>
          <w:rFonts w:ascii="Poppins" w:eastAsiaTheme="minorEastAsia" w:hAnsi="Poppins" w:cs="Poppins"/>
          <w:b/>
          <w:bCs/>
          <w:color w:val="1F3864" w:themeColor="accent5" w:themeShade="80"/>
          <w:sz w:val="36"/>
          <w:szCs w:val="21"/>
          <w:lang w:val="es-ES" w:eastAsia="zh-TW"/>
        </w:rPr>
        <w:t xml:space="preserve"> DÍAS – 0</w:t>
      </w:r>
      <w:r w:rsidR="00EB4278">
        <w:rPr>
          <w:rFonts w:ascii="Poppins" w:eastAsiaTheme="minorEastAsia" w:hAnsi="Poppins" w:cs="Poppins"/>
          <w:b/>
          <w:bCs/>
          <w:color w:val="1F3864" w:themeColor="accent5" w:themeShade="80"/>
          <w:sz w:val="36"/>
          <w:szCs w:val="21"/>
          <w:lang w:val="es-ES" w:eastAsia="zh-TW"/>
        </w:rPr>
        <w:t>5</w:t>
      </w:r>
      <w:r w:rsidRPr="001010A7">
        <w:rPr>
          <w:rFonts w:ascii="Poppins" w:eastAsiaTheme="minorEastAsia" w:hAnsi="Poppins" w:cs="Poppins"/>
          <w:b/>
          <w:bCs/>
          <w:color w:val="1F3864" w:themeColor="accent5" w:themeShade="80"/>
          <w:sz w:val="36"/>
          <w:szCs w:val="21"/>
          <w:lang w:val="es-ES" w:eastAsia="zh-TW"/>
        </w:rPr>
        <w:t xml:space="preserve"> NOCHES</w:t>
      </w:r>
      <w:r>
        <w:rPr>
          <w:rFonts w:ascii="Century Gothic" w:hAnsi="Century Gothic" w:cs="Arial"/>
          <w:b/>
          <w:bCs/>
          <w:color w:val="1F3864" w:themeColor="accent5" w:themeShade="80"/>
          <w:sz w:val="36"/>
          <w:szCs w:val="21"/>
          <w:lang w:val="es-ES"/>
        </w:rPr>
        <w:t xml:space="preserve"> </w:t>
      </w:r>
    </w:p>
    <w:p w14:paraId="3F0B78E0" w14:textId="697C4107" w:rsidR="00E6309B" w:rsidRDefault="00E6309B" w:rsidP="00E6309B">
      <w:pPr>
        <w:pStyle w:val="Sinespaciado"/>
        <w:spacing w:line="360" w:lineRule="auto"/>
        <w:jc w:val="center"/>
        <w:rPr>
          <w:rFonts w:ascii="Poppins" w:hAnsi="Poppins" w:cs="Poppins"/>
          <w:color w:val="1F3864" w:themeColor="accent5" w:themeShade="80"/>
          <w:sz w:val="28"/>
          <w:szCs w:val="28"/>
          <w:lang w:val="es-EC"/>
        </w:rPr>
      </w:pPr>
      <w:r w:rsidRPr="001010A7">
        <w:rPr>
          <w:rFonts w:ascii="Poppins" w:hAnsi="Poppins" w:cs="Poppins"/>
          <w:b/>
          <w:bCs/>
          <w:color w:val="1F3864" w:themeColor="accent5" w:themeShade="80"/>
          <w:sz w:val="28"/>
          <w:szCs w:val="28"/>
          <w:lang w:val="es-EC"/>
        </w:rPr>
        <w:t>VIGENCIA</w:t>
      </w:r>
      <w:r w:rsidR="00201F70" w:rsidRPr="001010A7">
        <w:rPr>
          <w:rFonts w:ascii="Poppins" w:hAnsi="Poppins" w:cs="Poppins"/>
          <w:b/>
          <w:bCs/>
          <w:color w:val="1F3864" w:themeColor="accent5" w:themeShade="80"/>
          <w:sz w:val="28"/>
          <w:szCs w:val="28"/>
          <w:lang w:val="es-EC"/>
        </w:rPr>
        <w:t>:</w:t>
      </w:r>
      <w:r w:rsidR="00201F70" w:rsidRPr="001010A7">
        <w:rPr>
          <w:rFonts w:ascii="Poppins" w:hAnsi="Poppins" w:cs="Poppins"/>
          <w:color w:val="1F3864" w:themeColor="accent5" w:themeShade="80"/>
          <w:sz w:val="28"/>
          <w:szCs w:val="28"/>
          <w:lang w:val="es-EC"/>
        </w:rPr>
        <w:t xml:space="preserve"> </w:t>
      </w:r>
      <w:r w:rsidR="000A0377">
        <w:rPr>
          <w:rFonts w:ascii="Poppins" w:hAnsi="Poppins" w:cs="Poppins"/>
          <w:color w:val="1F3864"/>
          <w:sz w:val="28"/>
          <w:szCs w:val="28"/>
          <w:shd w:val="clear" w:color="auto" w:fill="FFFFFF"/>
        </w:rPr>
        <w:t>HASTA EL 30 DE ABRIL 2026</w:t>
      </w:r>
    </w:p>
    <w:p w14:paraId="1763F503" w14:textId="0199E059" w:rsidR="00973BA8" w:rsidRPr="00462D3D" w:rsidRDefault="00973BA8" w:rsidP="00E6309B">
      <w:pPr>
        <w:pStyle w:val="Sinespaciado"/>
        <w:spacing w:line="360" w:lineRule="auto"/>
        <w:jc w:val="center"/>
        <w:rPr>
          <w:rFonts w:ascii="Poppins" w:hAnsi="Poppins" w:cs="Poppins"/>
          <w:b/>
          <w:bCs/>
          <w:color w:val="1F3864" w:themeColor="accent5" w:themeShade="80"/>
          <w:sz w:val="28"/>
          <w:szCs w:val="28"/>
          <w:lang w:val="es-EC"/>
        </w:rPr>
      </w:pPr>
      <w:r w:rsidRPr="00462D3D">
        <w:rPr>
          <w:rFonts w:ascii="Poppins" w:hAnsi="Poppins" w:cs="Poppins"/>
          <w:b/>
          <w:bCs/>
          <w:color w:val="1F3864" w:themeColor="accent5" w:themeShade="80"/>
          <w:sz w:val="28"/>
          <w:szCs w:val="28"/>
          <w:lang w:val="es-EC"/>
        </w:rPr>
        <w:t>SALIDAS</w:t>
      </w:r>
      <w:r w:rsidR="002D6065">
        <w:rPr>
          <w:rFonts w:ascii="Poppins" w:hAnsi="Poppins" w:cs="Poppins"/>
          <w:b/>
          <w:bCs/>
          <w:color w:val="1F3864" w:themeColor="accent5" w:themeShade="80"/>
          <w:sz w:val="28"/>
          <w:szCs w:val="28"/>
          <w:lang w:val="es-EC"/>
        </w:rPr>
        <w:t xml:space="preserve">: </w:t>
      </w:r>
      <w:r w:rsidRPr="00462D3D">
        <w:rPr>
          <w:rFonts w:ascii="Poppins" w:hAnsi="Poppins" w:cs="Poppins"/>
          <w:b/>
          <w:bCs/>
          <w:color w:val="1F3864" w:themeColor="accent5" w:themeShade="80"/>
          <w:sz w:val="28"/>
          <w:szCs w:val="28"/>
          <w:lang w:val="es-EC"/>
        </w:rPr>
        <w:t xml:space="preserve">SABÁDOS Y DOMINGOS </w:t>
      </w:r>
    </w:p>
    <w:p w14:paraId="36290397" w14:textId="77777777" w:rsidR="00E6309B" w:rsidRPr="00462D3D" w:rsidRDefault="00E6309B" w:rsidP="00E6309B">
      <w:pPr>
        <w:spacing w:after="0" w:line="240" w:lineRule="auto"/>
        <w:rPr>
          <w:rFonts w:ascii="Century Gothic" w:eastAsia="Calibri" w:hAnsi="Century Gothic" w:cs="Arial"/>
          <w:b/>
          <w:bCs/>
          <w:color w:val="1F3864" w:themeColor="accent5" w:themeShade="80"/>
          <w:sz w:val="24"/>
          <w:lang w:val="es-PE" w:eastAsia="en-US"/>
        </w:rPr>
      </w:pPr>
    </w:p>
    <w:p w14:paraId="5E7B8601" w14:textId="77777777" w:rsidR="00E6309B" w:rsidRPr="00462D3D" w:rsidRDefault="00E6309B" w:rsidP="00E7296F">
      <w:pPr>
        <w:spacing w:after="0" w:line="276" w:lineRule="auto"/>
        <w:rPr>
          <w:rFonts w:ascii="Poppins" w:eastAsia="Calibri" w:hAnsi="Poppins" w:cs="Poppins"/>
          <w:b/>
          <w:bCs/>
          <w:color w:val="1F3864" w:themeColor="accent5" w:themeShade="80"/>
          <w:sz w:val="28"/>
          <w:szCs w:val="24"/>
          <w:lang w:val="es-PE" w:eastAsia="en-US"/>
        </w:rPr>
      </w:pPr>
      <w:r w:rsidRPr="00462D3D">
        <w:rPr>
          <w:rFonts w:ascii="Poppins" w:eastAsia="Calibri" w:hAnsi="Poppins" w:cs="Poppins"/>
          <w:b/>
          <w:bCs/>
          <w:color w:val="1F3864" w:themeColor="accent5" w:themeShade="80"/>
          <w:sz w:val="28"/>
          <w:szCs w:val="24"/>
          <w:lang w:val="es-PE" w:eastAsia="en-US"/>
        </w:rPr>
        <w:t xml:space="preserve">INCLUYE: </w:t>
      </w:r>
    </w:p>
    <w:p w14:paraId="43D0BF83" w14:textId="77777777" w:rsidR="00E6309B" w:rsidRPr="00462D3D" w:rsidRDefault="00E6309B" w:rsidP="00E6309B">
      <w:pPr>
        <w:spacing w:after="0" w:line="240" w:lineRule="auto"/>
        <w:rPr>
          <w:rFonts w:ascii="Century Gothic" w:eastAsia="Calibri" w:hAnsi="Century Gothic" w:cs="Arial"/>
          <w:b/>
          <w:bCs/>
          <w:color w:val="1F3864" w:themeColor="accent5" w:themeShade="80"/>
          <w:szCs w:val="21"/>
          <w:lang w:val="es-PE" w:eastAsia="en-US"/>
        </w:rPr>
      </w:pPr>
    </w:p>
    <w:p w14:paraId="25257FC3" w14:textId="4A695C04" w:rsidR="00973BA8" w:rsidRPr="00462D3D" w:rsidRDefault="00973BA8" w:rsidP="00FD0C60">
      <w:pPr>
        <w:pStyle w:val="Sinespaciado"/>
        <w:numPr>
          <w:ilvl w:val="0"/>
          <w:numId w:val="3"/>
        </w:numPr>
        <w:spacing w:line="276" w:lineRule="auto"/>
        <w:jc w:val="both"/>
        <w:rPr>
          <w:rFonts w:ascii="Poppins" w:hAnsi="Poppins" w:cs="Poppins"/>
          <w:bCs/>
          <w:color w:val="1F3864" w:themeColor="accent5" w:themeShade="80"/>
          <w:sz w:val="20"/>
          <w:szCs w:val="20"/>
        </w:rPr>
      </w:pPr>
      <w:r w:rsidRPr="00462D3D">
        <w:rPr>
          <w:rFonts w:ascii="Poppins" w:hAnsi="Poppins" w:cs="Poppins"/>
          <w:bCs/>
          <w:color w:val="1F3864" w:themeColor="accent5" w:themeShade="80"/>
          <w:sz w:val="20"/>
          <w:szCs w:val="20"/>
        </w:rPr>
        <w:t xml:space="preserve">Traslado aeropuerto Dubái – hotel – aeropuerto Dubái  </w:t>
      </w:r>
    </w:p>
    <w:p w14:paraId="74C76F8F" w14:textId="7DE6F67B" w:rsidR="00957FCD" w:rsidRPr="00462D3D" w:rsidRDefault="00957FCD"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462D3D">
        <w:rPr>
          <w:rFonts w:ascii="Poppins" w:hAnsi="Poppins" w:cs="Poppins"/>
          <w:bCs/>
          <w:color w:val="1F3864" w:themeColor="accent5" w:themeShade="80"/>
          <w:sz w:val="20"/>
          <w:szCs w:val="20"/>
        </w:rPr>
        <w:t>0</w:t>
      </w:r>
      <w:r w:rsidR="00EB4278" w:rsidRPr="00462D3D">
        <w:rPr>
          <w:rFonts w:ascii="Poppins" w:hAnsi="Poppins" w:cs="Poppins"/>
          <w:bCs/>
          <w:color w:val="1F3864" w:themeColor="accent5" w:themeShade="80"/>
          <w:sz w:val="20"/>
          <w:szCs w:val="20"/>
        </w:rPr>
        <w:t>3</w:t>
      </w:r>
      <w:r w:rsidRPr="00462D3D">
        <w:rPr>
          <w:rFonts w:ascii="Poppins" w:hAnsi="Poppins" w:cs="Poppins"/>
          <w:bCs/>
          <w:color w:val="1F3864" w:themeColor="accent5" w:themeShade="80"/>
          <w:sz w:val="20"/>
          <w:szCs w:val="20"/>
        </w:rPr>
        <w:t xml:space="preserve"> noches de alojamiento en </w:t>
      </w:r>
      <w:r w:rsidR="000F666F" w:rsidRPr="00462D3D">
        <w:rPr>
          <w:rFonts w:ascii="Poppins" w:hAnsi="Poppins" w:cs="Poppins"/>
          <w:bCs/>
          <w:color w:val="1F3864" w:themeColor="accent5" w:themeShade="80"/>
          <w:sz w:val="20"/>
          <w:szCs w:val="20"/>
        </w:rPr>
        <w:t xml:space="preserve">Dubái en </w:t>
      </w:r>
      <w:r w:rsidR="008029CD" w:rsidRPr="00462D3D">
        <w:rPr>
          <w:rFonts w:ascii="Poppins" w:hAnsi="Poppins" w:cs="Poppins"/>
          <w:bCs/>
          <w:color w:val="1F3864" w:themeColor="accent5" w:themeShade="80"/>
          <w:sz w:val="20"/>
          <w:szCs w:val="20"/>
        </w:rPr>
        <w:t xml:space="preserve">el </w:t>
      </w:r>
      <w:r w:rsidRPr="00462D3D">
        <w:rPr>
          <w:rFonts w:ascii="Poppins" w:hAnsi="Poppins" w:cs="Poppins"/>
          <w:bCs/>
          <w:color w:val="1F3864" w:themeColor="accent5" w:themeShade="80"/>
          <w:sz w:val="20"/>
          <w:szCs w:val="20"/>
        </w:rPr>
        <w:t xml:space="preserve">hotel </w:t>
      </w:r>
      <w:r w:rsidR="008029CD" w:rsidRPr="00462D3D">
        <w:rPr>
          <w:rFonts w:ascii="Poppins" w:hAnsi="Poppins" w:cs="Poppins"/>
          <w:bCs/>
          <w:color w:val="1F3864" w:themeColor="accent5" w:themeShade="80"/>
          <w:sz w:val="20"/>
          <w:szCs w:val="20"/>
        </w:rPr>
        <w:t xml:space="preserve">de </w:t>
      </w:r>
      <w:r w:rsidRPr="00462D3D">
        <w:rPr>
          <w:rFonts w:ascii="Poppins" w:hAnsi="Poppins" w:cs="Poppins"/>
          <w:bCs/>
          <w:color w:val="1F3864" w:themeColor="accent5" w:themeShade="80"/>
          <w:sz w:val="20"/>
          <w:szCs w:val="20"/>
        </w:rPr>
        <w:t xml:space="preserve">categoría </w:t>
      </w:r>
      <w:r w:rsidR="008029CD" w:rsidRPr="00462D3D">
        <w:rPr>
          <w:rFonts w:ascii="Poppins" w:hAnsi="Poppins" w:cs="Poppins"/>
          <w:bCs/>
          <w:color w:val="1F3864" w:themeColor="accent5" w:themeShade="80"/>
          <w:sz w:val="20"/>
          <w:szCs w:val="20"/>
        </w:rPr>
        <w:t xml:space="preserve">seleccionada </w:t>
      </w:r>
    </w:p>
    <w:p w14:paraId="208AB9A2" w14:textId="6CA8097C" w:rsidR="00EB4278" w:rsidRPr="00462D3D" w:rsidRDefault="00EB4278" w:rsidP="00EB4278">
      <w:pPr>
        <w:pStyle w:val="Sinespaciado"/>
        <w:numPr>
          <w:ilvl w:val="0"/>
          <w:numId w:val="3"/>
        </w:numPr>
        <w:spacing w:line="276" w:lineRule="auto"/>
        <w:jc w:val="both"/>
        <w:rPr>
          <w:rFonts w:ascii="Poppins" w:hAnsi="Poppins" w:cs="Poppins"/>
          <w:bCs/>
          <w:color w:val="1F3864" w:themeColor="accent5" w:themeShade="80"/>
          <w:sz w:val="20"/>
          <w:szCs w:val="20"/>
        </w:rPr>
      </w:pPr>
      <w:r w:rsidRPr="00462D3D">
        <w:rPr>
          <w:rFonts w:ascii="Poppins" w:hAnsi="Poppins" w:cs="Poppins"/>
          <w:bCs/>
          <w:color w:val="1F3864" w:themeColor="accent5" w:themeShade="80"/>
          <w:sz w:val="20"/>
          <w:szCs w:val="20"/>
        </w:rPr>
        <w:t xml:space="preserve">02 noches de alojamiento en </w:t>
      </w:r>
      <w:r w:rsidR="00DA620C">
        <w:rPr>
          <w:rFonts w:ascii="Poppins" w:hAnsi="Poppins" w:cs="Poppins"/>
          <w:bCs/>
          <w:color w:val="1F3864" w:themeColor="accent5" w:themeShade="80"/>
          <w:sz w:val="20"/>
          <w:szCs w:val="20"/>
        </w:rPr>
        <w:t>A</w:t>
      </w:r>
      <w:r w:rsidRPr="00462D3D">
        <w:rPr>
          <w:rFonts w:ascii="Poppins" w:hAnsi="Poppins" w:cs="Poppins"/>
          <w:bCs/>
          <w:color w:val="1F3864" w:themeColor="accent5" w:themeShade="80"/>
          <w:sz w:val="20"/>
          <w:szCs w:val="20"/>
        </w:rPr>
        <w:t xml:space="preserve">bu </w:t>
      </w:r>
      <w:proofErr w:type="spellStart"/>
      <w:r w:rsidRPr="00462D3D">
        <w:rPr>
          <w:rFonts w:ascii="Poppins" w:hAnsi="Poppins" w:cs="Poppins"/>
          <w:bCs/>
          <w:color w:val="1F3864" w:themeColor="accent5" w:themeShade="80"/>
          <w:sz w:val="20"/>
          <w:szCs w:val="20"/>
        </w:rPr>
        <w:t>Dhabi</w:t>
      </w:r>
      <w:proofErr w:type="spellEnd"/>
      <w:r w:rsidRPr="00462D3D">
        <w:rPr>
          <w:rFonts w:ascii="Poppins" w:hAnsi="Poppins" w:cs="Poppins"/>
          <w:bCs/>
          <w:color w:val="1F3864" w:themeColor="accent5" w:themeShade="80"/>
          <w:sz w:val="20"/>
          <w:szCs w:val="20"/>
        </w:rPr>
        <w:t xml:space="preserve"> en el hotel de categoría seleccionada </w:t>
      </w:r>
    </w:p>
    <w:p w14:paraId="30FEB58B" w14:textId="1683CE4A" w:rsidR="00957FCD" w:rsidRPr="00462D3D" w:rsidRDefault="00957FCD"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462D3D">
        <w:rPr>
          <w:rFonts w:ascii="Poppins" w:hAnsi="Poppins" w:cs="Poppins"/>
          <w:bCs/>
          <w:color w:val="1F3864" w:themeColor="accent5" w:themeShade="80"/>
          <w:sz w:val="20"/>
          <w:szCs w:val="20"/>
        </w:rPr>
        <w:t>Desayuno</w:t>
      </w:r>
      <w:r w:rsidR="00F56BC2" w:rsidRPr="00462D3D">
        <w:rPr>
          <w:rFonts w:ascii="Poppins" w:hAnsi="Poppins" w:cs="Poppins"/>
          <w:bCs/>
          <w:color w:val="1F3864" w:themeColor="accent5" w:themeShade="80"/>
          <w:sz w:val="20"/>
          <w:szCs w:val="20"/>
        </w:rPr>
        <w:t xml:space="preserve"> buffet durante la estancia</w:t>
      </w:r>
      <w:r w:rsidRPr="00462D3D">
        <w:rPr>
          <w:rFonts w:ascii="Poppins" w:hAnsi="Poppins" w:cs="Poppins"/>
          <w:bCs/>
          <w:color w:val="1F3864" w:themeColor="accent5" w:themeShade="80"/>
          <w:sz w:val="20"/>
          <w:szCs w:val="20"/>
        </w:rPr>
        <w:t xml:space="preserve"> </w:t>
      </w:r>
    </w:p>
    <w:p w14:paraId="598DAD2C" w14:textId="5112EE88" w:rsidR="000F666F" w:rsidRPr="00462D3D" w:rsidRDefault="000F666F" w:rsidP="000F666F">
      <w:pPr>
        <w:pStyle w:val="Sinespaciado"/>
        <w:numPr>
          <w:ilvl w:val="0"/>
          <w:numId w:val="3"/>
        </w:numPr>
        <w:spacing w:line="276" w:lineRule="auto"/>
        <w:jc w:val="both"/>
        <w:rPr>
          <w:rFonts w:ascii="Poppins" w:hAnsi="Poppins" w:cs="Poppins"/>
          <w:bCs/>
          <w:color w:val="1F3864" w:themeColor="accent5" w:themeShade="80"/>
          <w:sz w:val="20"/>
          <w:szCs w:val="20"/>
        </w:rPr>
      </w:pPr>
      <w:r w:rsidRPr="00462D3D">
        <w:rPr>
          <w:rFonts w:ascii="Poppins" w:hAnsi="Poppins" w:cs="Poppins"/>
          <w:bCs/>
          <w:color w:val="1F3864" w:themeColor="accent5" w:themeShade="80"/>
          <w:sz w:val="20"/>
          <w:szCs w:val="20"/>
        </w:rPr>
        <w:t>Recepción por un representante de habla hispana en la llegada</w:t>
      </w:r>
    </w:p>
    <w:p w14:paraId="3385A29A" w14:textId="7536C5A6" w:rsidR="004526A6" w:rsidRPr="00462D3D" w:rsidRDefault="00F56BC2" w:rsidP="000F666F">
      <w:pPr>
        <w:pStyle w:val="Sinespaciado"/>
        <w:numPr>
          <w:ilvl w:val="0"/>
          <w:numId w:val="3"/>
        </w:numPr>
        <w:spacing w:line="276" w:lineRule="auto"/>
        <w:jc w:val="both"/>
        <w:rPr>
          <w:rFonts w:ascii="Poppins" w:hAnsi="Poppins" w:cs="Poppins"/>
          <w:bCs/>
          <w:color w:val="1F3864" w:themeColor="accent5" w:themeShade="80"/>
          <w:sz w:val="20"/>
          <w:szCs w:val="20"/>
        </w:rPr>
      </w:pPr>
      <w:r w:rsidRPr="00462D3D">
        <w:rPr>
          <w:rFonts w:ascii="Poppins" w:hAnsi="Poppins" w:cs="Poppins"/>
          <w:bCs/>
          <w:color w:val="1F3864" w:themeColor="accent5" w:themeShade="80"/>
          <w:sz w:val="20"/>
          <w:szCs w:val="20"/>
        </w:rPr>
        <w:t xml:space="preserve">Medio día de visita Dubái en servicio </w:t>
      </w:r>
      <w:r w:rsidR="003B5159" w:rsidRPr="00462D3D">
        <w:rPr>
          <w:rFonts w:ascii="Poppins" w:hAnsi="Poppins" w:cs="Poppins"/>
          <w:bCs/>
          <w:color w:val="1F3864" w:themeColor="accent5" w:themeShade="80"/>
          <w:sz w:val="20"/>
          <w:szCs w:val="20"/>
        </w:rPr>
        <w:t xml:space="preserve">regular </w:t>
      </w:r>
      <w:r w:rsidRPr="00462D3D">
        <w:rPr>
          <w:rFonts w:ascii="Poppins" w:hAnsi="Poppins" w:cs="Poppins"/>
          <w:bCs/>
          <w:color w:val="1F3864" w:themeColor="accent5" w:themeShade="80"/>
          <w:sz w:val="20"/>
          <w:szCs w:val="20"/>
        </w:rPr>
        <w:t xml:space="preserve">con Guía de habla </w:t>
      </w:r>
      <w:r w:rsidR="003B5159" w:rsidRPr="00462D3D">
        <w:rPr>
          <w:rFonts w:ascii="Poppins" w:hAnsi="Poppins" w:cs="Poppins"/>
          <w:bCs/>
          <w:color w:val="1F3864" w:themeColor="accent5" w:themeShade="80"/>
          <w:sz w:val="20"/>
          <w:szCs w:val="20"/>
        </w:rPr>
        <w:t xml:space="preserve">hispana (cada </w:t>
      </w:r>
      <w:r w:rsidR="00EB4278" w:rsidRPr="00462D3D">
        <w:rPr>
          <w:rFonts w:ascii="Poppins" w:hAnsi="Poppins" w:cs="Poppins"/>
          <w:bCs/>
          <w:color w:val="1F3864" w:themeColor="accent5" w:themeShade="80"/>
          <w:sz w:val="20"/>
          <w:szCs w:val="20"/>
        </w:rPr>
        <w:t>sábado, lunes</w:t>
      </w:r>
      <w:r w:rsidR="003B5159" w:rsidRPr="00462D3D">
        <w:rPr>
          <w:rFonts w:ascii="Poppins" w:hAnsi="Poppins" w:cs="Poppins"/>
          <w:bCs/>
          <w:color w:val="1F3864" w:themeColor="accent5" w:themeShade="80"/>
          <w:sz w:val="20"/>
          <w:szCs w:val="20"/>
        </w:rPr>
        <w:t xml:space="preserve"> y </w:t>
      </w:r>
      <w:r w:rsidR="009B4FA9" w:rsidRPr="00462D3D">
        <w:rPr>
          <w:rFonts w:ascii="Poppins" w:hAnsi="Poppins" w:cs="Poppins"/>
          <w:bCs/>
          <w:color w:val="1F3864" w:themeColor="accent5" w:themeShade="80"/>
          <w:sz w:val="20"/>
          <w:szCs w:val="20"/>
        </w:rPr>
        <w:t>miércoles</w:t>
      </w:r>
      <w:r w:rsidR="003B5159" w:rsidRPr="00462D3D">
        <w:rPr>
          <w:rFonts w:ascii="Poppins" w:hAnsi="Poppins" w:cs="Poppins"/>
          <w:bCs/>
          <w:color w:val="1F3864" w:themeColor="accent5" w:themeShade="80"/>
          <w:sz w:val="20"/>
          <w:szCs w:val="20"/>
        </w:rPr>
        <w:t>)</w:t>
      </w:r>
    </w:p>
    <w:p w14:paraId="228F39CD" w14:textId="5C4A29E6" w:rsidR="000F666F" w:rsidRPr="00462D3D" w:rsidRDefault="000F666F" w:rsidP="000F666F">
      <w:pPr>
        <w:pStyle w:val="Sinespaciado"/>
        <w:numPr>
          <w:ilvl w:val="0"/>
          <w:numId w:val="3"/>
        </w:numPr>
        <w:spacing w:line="276" w:lineRule="auto"/>
        <w:jc w:val="both"/>
        <w:rPr>
          <w:rFonts w:ascii="Poppins" w:hAnsi="Poppins" w:cs="Poppins"/>
          <w:bCs/>
          <w:color w:val="1F3864" w:themeColor="accent5" w:themeShade="80"/>
          <w:sz w:val="20"/>
          <w:szCs w:val="20"/>
        </w:rPr>
      </w:pPr>
      <w:r w:rsidRPr="00462D3D">
        <w:rPr>
          <w:rFonts w:ascii="Poppins" w:hAnsi="Poppins" w:cs="Poppins"/>
          <w:bCs/>
          <w:color w:val="1F3864" w:themeColor="accent5" w:themeShade="80"/>
          <w:sz w:val="20"/>
          <w:szCs w:val="20"/>
        </w:rPr>
        <w:t xml:space="preserve">Día Completo de visita </w:t>
      </w:r>
      <w:r w:rsidR="00EC2A73">
        <w:rPr>
          <w:rFonts w:ascii="Poppins" w:hAnsi="Poppins" w:cs="Poppins"/>
          <w:bCs/>
          <w:color w:val="1F3864" w:themeColor="accent5" w:themeShade="80"/>
          <w:sz w:val="20"/>
          <w:szCs w:val="20"/>
        </w:rPr>
        <w:t>A</w:t>
      </w:r>
      <w:r w:rsidRPr="00462D3D">
        <w:rPr>
          <w:rFonts w:ascii="Poppins" w:hAnsi="Poppins" w:cs="Poppins"/>
          <w:bCs/>
          <w:color w:val="1F3864" w:themeColor="accent5" w:themeShade="80"/>
          <w:sz w:val="20"/>
          <w:szCs w:val="20"/>
        </w:rPr>
        <w:t xml:space="preserve">bu </w:t>
      </w:r>
      <w:proofErr w:type="spellStart"/>
      <w:r w:rsidRPr="00462D3D">
        <w:rPr>
          <w:rFonts w:ascii="Poppins" w:hAnsi="Poppins" w:cs="Poppins"/>
          <w:bCs/>
          <w:color w:val="1F3864" w:themeColor="accent5" w:themeShade="80"/>
          <w:sz w:val="20"/>
          <w:szCs w:val="20"/>
        </w:rPr>
        <w:t>Dhabi</w:t>
      </w:r>
      <w:proofErr w:type="spellEnd"/>
      <w:r w:rsidRPr="00462D3D">
        <w:rPr>
          <w:rFonts w:ascii="Poppins" w:hAnsi="Poppins" w:cs="Poppins"/>
          <w:bCs/>
          <w:color w:val="1F3864" w:themeColor="accent5" w:themeShade="80"/>
          <w:sz w:val="20"/>
          <w:szCs w:val="20"/>
        </w:rPr>
        <w:t xml:space="preserve"> en </w:t>
      </w:r>
      <w:r w:rsidR="003B5159" w:rsidRPr="00462D3D">
        <w:rPr>
          <w:rFonts w:ascii="Poppins" w:hAnsi="Poppins" w:cs="Poppins"/>
          <w:bCs/>
          <w:color w:val="1F3864" w:themeColor="accent5" w:themeShade="80"/>
          <w:sz w:val="20"/>
          <w:szCs w:val="20"/>
        </w:rPr>
        <w:t xml:space="preserve">servicio </w:t>
      </w:r>
      <w:r w:rsidR="00C73F66" w:rsidRPr="00462D3D">
        <w:rPr>
          <w:rFonts w:ascii="Poppins" w:hAnsi="Poppins" w:cs="Poppins"/>
          <w:bCs/>
          <w:color w:val="1F3864" w:themeColor="accent5" w:themeShade="80"/>
          <w:sz w:val="20"/>
          <w:szCs w:val="20"/>
        </w:rPr>
        <w:t>regular con</w:t>
      </w:r>
      <w:r w:rsidRPr="00462D3D">
        <w:rPr>
          <w:rFonts w:ascii="Poppins" w:hAnsi="Poppins" w:cs="Poppins"/>
          <w:bCs/>
          <w:color w:val="1F3864" w:themeColor="accent5" w:themeShade="80"/>
          <w:sz w:val="20"/>
          <w:szCs w:val="20"/>
        </w:rPr>
        <w:t xml:space="preserve"> Guía de habla hispana</w:t>
      </w:r>
      <w:r w:rsidR="003B5159" w:rsidRPr="00462D3D">
        <w:rPr>
          <w:rFonts w:ascii="Poppins" w:hAnsi="Poppins" w:cs="Poppins"/>
          <w:bCs/>
          <w:color w:val="1F3864" w:themeColor="accent5" w:themeShade="80"/>
          <w:sz w:val="20"/>
          <w:szCs w:val="20"/>
        </w:rPr>
        <w:t xml:space="preserve"> (cada sábado y martes)</w:t>
      </w:r>
    </w:p>
    <w:p w14:paraId="47D0D382" w14:textId="6EE9EFA0" w:rsidR="00C73F66" w:rsidRPr="00462D3D" w:rsidRDefault="00C73F66" w:rsidP="00EB4278">
      <w:pPr>
        <w:pStyle w:val="Sinespaciado"/>
        <w:numPr>
          <w:ilvl w:val="0"/>
          <w:numId w:val="3"/>
        </w:numPr>
        <w:spacing w:line="276" w:lineRule="auto"/>
        <w:jc w:val="both"/>
        <w:rPr>
          <w:rFonts w:ascii="Poppins" w:hAnsi="Poppins" w:cs="Poppins"/>
          <w:bCs/>
          <w:color w:val="1F3864" w:themeColor="accent5" w:themeShade="80"/>
          <w:sz w:val="20"/>
          <w:szCs w:val="20"/>
        </w:rPr>
      </w:pPr>
      <w:r w:rsidRPr="00462D3D">
        <w:rPr>
          <w:rFonts w:ascii="Poppins" w:hAnsi="Poppins" w:cs="Poppins"/>
          <w:bCs/>
          <w:color w:val="1F3864" w:themeColor="accent5" w:themeShade="80"/>
          <w:sz w:val="20"/>
          <w:szCs w:val="20"/>
        </w:rPr>
        <w:t>Safari en 4x4 con Cena BBQ con conductor de habla</w:t>
      </w:r>
      <w:r w:rsidR="00EB4278" w:rsidRPr="00462D3D">
        <w:rPr>
          <w:rFonts w:ascii="Poppins" w:hAnsi="Poppins" w:cs="Poppins"/>
          <w:bCs/>
          <w:color w:val="1F3864" w:themeColor="accent5" w:themeShade="80"/>
          <w:sz w:val="20"/>
          <w:szCs w:val="20"/>
        </w:rPr>
        <w:t xml:space="preserve"> </w:t>
      </w:r>
      <w:r w:rsidRPr="00462D3D">
        <w:rPr>
          <w:rFonts w:ascii="Poppins" w:hAnsi="Poppins" w:cs="Poppins"/>
          <w:bCs/>
          <w:color w:val="1F3864" w:themeColor="accent5" w:themeShade="80"/>
          <w:sz w:val="20"/>
          <w:szCs w:val="20"/>
        </w:rPr>
        <w:t>ingles</w:t>
      </w:r>
    </w:p>
    <w:p w14:paraId="1F9ACA68" w14:textId="29401419" w:rsidR="00EB4278" w:rsidRPr="00462D3D" w:rsidRDefault="00EB4278" w:rsidP="00EB4278">
      <w:pPr>
        <w:pStyle w:val="Sinespaciado"/>
        <w:numPr>
          <w:ilvl w:val="0"/>
          <w:numId w:val="3"/>
        </w:numPr>
        <w:spacing w:line="276" w:lineRule="auto"/>
        <w:jc w:val="both"/>
        <w:rPr>
          <w:rFonts w:ascii="Poppins" w:hAnsi="Poppins" w:cs="Poppins"/>
          <w:bCs/>
          <w:color w:val="1F3864" w:themeColor="accent5" w:themeShade="80"/>
          <w:sz w:val="20"/>
          <w:szCs w:val="20"/>
        </w:rPr>
      </w:pPr>
      <w:r w:rsidRPr="00462D3D">
        <w:rPr>
          <w:rFonts w:ascii="Poppins" w:hAnsi="Poppins" w:cs="Poppins"/>
          <w:bCs/>
          <w:color w:val="1F3864" w:themeColor="accent5" w:themeShade="80"/>
          <w:sz w:val="20"/>
          <w:szCs w:val="20"/>
        </w:rPr>
        <w:t xml:space="preserve">Traslado terrestre </w:t>
      </w:r>
      <w:r w:rsidR="009B4FA9" w:rsidRPr="00462D3D">
        <w:rPr>
          <w:rFonts w:ascii="Poppins" w:hAnsi="Poppins" w:cs="Poppins"/>
          <w:bCs/>
          <w:color w:val="1F3864" w:themeColor="accent5" w:themeShade="80"/>
          <w:sz w:val="20"/>
          <w:szCs w:val="20"/>
        </w:rPr>
        <w:t>Dubái</w:t>
      </w:r>
      <w:r w:rsidR="009B4FA9">
        <w:rPr>
          <w:rFonts w:ascii="Poppins" w:hAnsi="Poppins" w:cs="Poppins"/>
          <w:bCs/>
          <w:color w:val="1F3864" w:themeColor="accent5" w:themeShade="80"/>
          <w:sz w:val="20"/>
          <w:szCs w:val="20"/>
        </w:rPr>
        <w:t xml:space="preserve"> </w:t>
      </w:r>
      <w:r w:rsidRPr="00462D3D">
        <w:rPr>
          <w:rFonts w:ascii="Poppins" w:hAnsi="Poppins" w:cs="Poppins"/>
          <w:bCs/>
          <w:color w:val="1F3864" w:themeColor="accent5" w:themeShade="80"/>
          <w:sz w:val="20"/>
          <w:szCs w:val="20"/>
        </w:rPr>
        <w:t>/</w:t>
      </w:r>
      <w:r w:rsidR="009B4FA9">
        <w:rPr>
          <w:rFonts w:ascii="Poppins" w:hAnsi="Poppins" w:cs="Poppins"/>
          <w:bCs/>
          <w:color w:val="1F3864" w:themeColor="accent5" w:themeShade="80"/>
          <w:sz w:val="20"/>
          <w:szCs w:val="20"/>
        </w:rPr>
        <w:t xml:space="preserve"> </w:t>
      </w:r>
      <w:r w:rsidRPr="00462D3D">
        <w:rPr>
          <w:rFonts w:ascii="Poppins" w:hAnsi="Poppins" w:cs="Poppins"/>
          <w:bCs/>
          <w:color w:val="1F3864" w:themeColor="accent5" w:themeShade="80"/>
          <w:sz w:val="20"/>
          <w:szCs w:val="20"/>
        </w:rPr>
        <w:t xml:space="preserve">Abu </w:t>
      </w:r>
      <w:proofErr w:type="spellStart"/>
      <w:r w:rsidRPr="00462D3D">
        <w:rPr>
          <w:rFonts w:ascii="Poppins" w:hAnsi="Poppins" w:cs="Poppins"/>
          <w:bCs/>
          <w:color w:val="1F3864" w:themeColor="accent5" w:themeShade="80"/>
          <w:sz w:val="20"/>
          <w:szCs w:val="20"/>
        </w:rPr>
        <w:t>Dhabi</w:t>
      </w:r>
      <w:proofErr w:type="spellEnd"/>
      <w:r w:rsidR="009B4FA9">
        <w:rPr>
          <w:rFonts w:ascii="Poppins" w:hAnsi="Poppins" w:cs="Poppins"/>
          <w:bCs/>
          <w:color w:val="1F3864" w:themeColor="accent5" w:themeShade="80"/>
          <w:sz w:val="20"/>
          <w:szCs w:val="20"/>
        </w:rPr>
        <w:t xml:space="preserve"> </w:t>
      </w:r>
      <w:r w:rsidRPr="00462D3D">
        <w:rPr>
          <w:rFonts w:ascii="Poppins" w:hAnsi="Poppins" w:cs="Poppins"/>
          <w:bCs/>
          <w:color w:val="1F3864" w:themeColor="accent5" w:themeShade="80"/>
          <w:sz w:val="20"/>
          <w:szCs w:val="20"/>
        </w:rPr>
        <w:t xml:space="preserve">/ </w:t>
      </w:r>
      <w:r w:rsidR="009B4FA9" w:rsidRPr="00462D3D">
        <w:rPr>
          <w:rFonts w:ascii="Poppins" w:hAnsi="Poppins" w:cs="Poppins"/>
          <w:bCs/>
          <w:color w:val="1F3864" w:themeColor="accent5" w:themeShade="80"/>
          <w:sz w:val="20"/>
          <w:szCs w:val="20"/>
        </w:rPr>
        <w:t>Dubái</w:t>
      </w:r>
      <w:r w:rsidRPr="00462D3D">
        <w:rPr>
          <w:rFonts w:ascii="Poppins" w:hAnsi="Poppins" w:cs="Poppins"/>
          <w:bCs/>
          <w:color w:val="1F3864" w:themeColor="accent5" w:themeShade="80"/>
          <w:sz w:val="20"/>
          <w:szCs w:val="20"/>
        </w:rPr>
        <w:t xml:space="preserve"> en auto con AC</w:t>
      </w:r>
    </w:p>
    <w:p w14:paraId="2F6BC964" w14:textId="77777777" w:rsidR="00E6309B" w:rsidRPr="00462D3D" w:rsidRDefault="00E6309B" w:rsidP="00E6309B">
      <w:pPr>
        <w:spacing w:after="0" w:line="240" w:lineRule="auto"/>
        <w:rPr>
          <w:rFonts w:eastAsia="Times New Roman"/>
        </w:rPr>
      </w:pPr>
    </w:p>
    <w:p w14:paraId="5519CA88" w14:textId="77777777" w:rsidR="00E6309B" w:rsidRPr="00462D3D" w:rsidRDefault="00E6309B" w:rsidP="00E6309B">
      <w:pPr>
        <w:pStyle w:val="Sinespaciado"/>
        <w:spacing w:line="360" w:lineRule="auto"/>
        <w:rPr>
          <w:rFonts w:ascii="Poppins" w:hAnsi="Poppins" w:cs="Poppins"/>
          <w:b/>
          <w:bCs/>
          <w:color w:val="1F3864" w:themeColor="accent5" w:themeShade="80"/>
          <w:sz w:val="28"/>
          <w:szCs w:val="24"/>
        </w:rPr>
      </w:pPr>
      <w:r w:rsidRPr="00462D3D">
        <w:rPr>
          <w:rFonts w:ascii="Poppins" w:hAnsi="Poppins" w:cs="Poppins"/>
          <w:b/>
          <w:bCs/>
          <w:color w:val="1F3864" w:themeColor="accent5" w:themeShade="80"/>
          <w:sz w:val="28"/>
          <w:szCs w:val="24"/>
        </w:rPr>
        <w:t xml:space="preserve">NO INCLUYE: </w:t>
      </w:r>
    </w:p>
    <w:p w14:paraId="597BAF01" w14:textId="77777777" w:rsidR="00E6309B" w:rsidRPr="00462D3D" w:rsidRDefault="00E6309B" w:rsidP="00E6309B">
      <w:pPr>
        <w:pStyle w:val="Prrafodelista"/>
        <w:numPr>
          <w:ilvl w:val="0"/>
          <w:numId w:val="3"/>
        </w:numPr>
        <w:spacing w:after="0" w:line="240" w:lineRule="auto"/>
        <w:rPr>
          <w:rFonts w:ascii="Poppins" w:eastAsia="Calibri" w:hAnsi="Poppins" w:cs="Poppins"/>
          <w:bCs/>
          <w:color w:val="1F3864" w:themeColor="accent5" w:themeShade="80"/>
          <w:sz w:val="20"/>
          <w:szCs w:val="20"/>
          <w:lang w:val="es-PE" w:eastAsia="en-US"/>
        </w:rPr>
      </w:pPr>
      <w:r w:rsidRPr="00462D3D">
        <w:rPr>
          <w:rFonts w:ascii="Poppins" w:eastAsia="Calibri" w:hAnsi="Poppins" w:cs="Poppins"/>
          <w:bCs/>
          <w:color w:val="1F3864" w:themeColor="accent5" w:themeShade="80"/>
          <w:sz w:val="20"/>
          <w:szCs w:val="20"/>
          <w:lang w:val="es-PE" w:eastAsia="en-US"/>
        </w:rPr>
        <w:t>Alimentos o bebidas no especificados</w:t>
      </w:r>
    </w:p>
    <w:p w14:paraId="78F58CE8" w14:textId="4329E7DA" w:rsidR="00E6309B" w:rsidRPr="00462D3D"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462D3D">
        <w:rPr>
          <w:rFonts w:ascii="Poppins" w:eastAsia="Calibri" w:hAnsi="Poppins" w:cs="Poppins"/>
          <w:bCs/>
          <w:color w:val="1F3864" w:themeColor="accent5" w:themeShade="80"/>
          <w:sz w:val="20"/>
          <w:szCs w:val="20"/>
          <w:lang w:val="es-PE" w:eastAsia="en-US"/>
        </w:rPr>
        <w:t>Billetes aéreos</w:t>
      </w:r>
      <w:r w:rsidR="00596632" w:rsidRPr="00462D3D">
        <w:rPr>
          <w:rFonts w:ascii="Poppins" w:eastAsia="Calibri" w:hAnsi="Poppins" w:cs="Poppins"/>
          <w:bCs/>
          <w:color w:val="1F3864" w:themeColor="accent5" w:themeShade="80"/>
          <w:sz w:val="20"/>
          <w:szCs w:val="20"/>
          <w:lang w:val="es-PE" w:eastAsia="en-US"/>
        </w:rPr>
        <w:t xml:space="preserve"> internacionales y domésticos.  </w:t>
      </w:r>
    </w:p>
    <w:p w14:paraId="39B07D13" w14:textId="2DD0E2C7" w:rsidR="00F56BC2" w:rsidRPr="00462D3D" w:rsidRDefault="00F56BC2"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462D3D">
        <w:rPr>
          <w:rFonts w:ascii="Poppins" w:eastAsia="Calibri" w:hAnsi="Poppins" w:cs="Poppins"/>
          <w:bCs/>
          <w:color w:val="1F3864" w:themeColor="accent5" w:themeShade="80"/>
          <w:sz w:val="20"/>
          <w:szCs w:val="20"/>
          <w:lang w:val="es-PE" w:eastAsia="en-US"/>
        </w:rPr>
        <w:t>Propinas</w:t>
      </w:r>
    </w:p>
    <w:p w14:paraId="7F2B8E6C" w14:textId="4198C5AF" w:rsidR="00E6309B" w:rsidRPr="00462D3D"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462D3D">
        <w:rPr>
          <w:rFonts w:ascii="Poppins" w:eastAsia="Calibri" w:hAnsi="Poppins" w:cs="Poppins"/>
          <w:bCs/>
          <w:color w:val="1F3864" w:themeColor="accent5" w:themeShade="80"/>
          <w:sz w:val="20"/>
          <w:szCs w:val="20"/>
          <w:lang w:val="es-PE" w:eastAsia="en-US"/>
        </w:rPr>
        <w:t>Seguro de viaje</w:t>
      </w:r>
    </w:p>
    <w:p w14:paraId="2961A353" w14:textId="5A45B340" w:rsidR="00957FCD" w:rsidRPr="00462D3D" w:rsidRDefault="00596632" w:rsidP="00957FCD">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462D3D">
        <w:rPr>
          <w:rFonts w:ascii="Poppins" w:eastAsia="Calibri" w:hAnsi="Poppins" w:cs="Poppins"/>
          <w:bCs/>
          <w:color w:val="1F3864" w:themeColor="accent5" w:themeShade="80"/>
          <w:sz w:val="20"/>
          <w:szCs w:val="20"/>
          <w:lang w:val="es-PE" w:eastAsia="en-US"/>
        </w:rPr>
        <w:t>Tours Opcionales</w:t>
      </w:r>
    </w:p>
    <w:p w14:paraId="2E7F9AAB" w14:textId="317E68B4" w:rsidR="009B4FA9" w:rsidRPr="009B4FA9" w:rsidRDefault="009B4FA9" w:rsidP="00B55CF3">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9B4FA9">
        <w:rPr>
          <w:rFonts w:ascii="Poppins" w:eastAsia="Calibri" w:hAnsi="Poppins" w:cs="Poppins"/>
          <w:bCs/>
          <w:color w:val="1F3864" w:themeColor="accent5" w:themeShade="80"/>
          <w:sz w:val="20"/>
          <w:szCs w:val="20"/>
          <w:lang w:val="es-PE" w:eastAsia="en-US"/>
        </w:rPr>
        <w:t>Dubái</w:t>
      </w:r>
      <w:r w:rsidRPr="009B4FA9">
        <w:rPr>
          <w:rFonts w:ascii="Poppins" w:eastAsia="Calibri" w:hAnsi="Poppins" w:cs="Poppins"/>
          <w:bCs/>
          <w:color w:val="1F3864" w:themeColor="accent5" w:themeShade="80"/>
          <w:sz w:val="20"/>
          <w:szCs w:val="20"/>
          <w:lang w:val="es-PE" w:eastAsia="en-US"/>
        </w:rPr>
        <w:t xml:space="preserve"> &amp; Abu </w:t>
      </w:r>
      <w:proofErr w:type="spellStart"/>
      <w:r w:rsidRPr="009B4FA9">
        <w:rPr>
          <w:rFonts w:ascii="Poppins" w:eastAsia="Calibri" w:hAnsi="Poppins" w:cs="Poppins"/>
          <w:bCs/>
          <w:color w:val="1F3864" w:themeColor="accent5" w:themeShade="80"/>
          <w:sz w:val="20"/>
          <w:szCs w:val="20"/>
          <w:lang w:val="es-PE" w:eastAsia="en-US"/>
        </w:rPr>
        <w:t>Dhabi</w:t>
      </w:r>
      <w:proofErr w:type="spellEnd"/>
      <w:r w:rsidRPr="009B4FA9">
        <w:rPr>
          <w:rFonts w:ascii="Poppins" w:eastAsia="Calibri" w:hAnsi="Poppins" w:cs="Poppins"/>
          <w:bCs/>
          <w:color w:val="1F3864" w:themeColor="accent5" w:themeShade="80"/>
          <w:sz w:val="20"/>
          <w:szCs w:val="20"/>
          <w:lang w:val="es-PE" w:eastAsia="en-US"/>
        </w:rPr>
        <w:t xml:space="preserve"> </w:t>
      </w:r>
      <w:proofErr w:type="spellStart"/>
      <w:r w:rsidRPr="009B4FA9">
        <w:rPr>
          <w:rFonts w:ascii="Poppins" w:eastAsia="Calibri" w:hAnsi="Poppins" w:cs="Poppins"/>
          <w:bCs/>
          <w:color w:val="1F3864" w:themeColor="accent5" w:themeShade="80"/>
          <w:sz w:val="20"/>
          <w:szCs w:val="20"/>
          <w:lang w:val="es-PE" w:eastAsia="en-US"/>
        </w:rPr>
        <w:t>Toursim</w:t>
      </w:r>
      <w:proofErr w:type="spellEnd"/>
      <w:r w:rsidRPr="009B4FA9">
        <w:rPr>
          <w:rFonts w:ascii="Poppins" w:eastAsia="Calibri" w:hAnsi="Poppins" w:cs="Poppins"/>
          <w:bCs/>
          <w:color w:val="1F3864" w:themeColor="accent5" w:themeShade="80"/>
          <w:sz w:val="20"/>
          <w:szCs w:val="20"/>
          <w:lang w:val="es-PE" w:eastAsia="en-US"/>
        </w:rPr>
        <w:t xml:space="preserve"> Fee (A pagar directamente por el</w:t>
      </w:r>
      <w:r>
        <w:rPr>
          <w:rFonts w:ascii="Poppins" w:eastAsia="Calibri" w:hAnsi="Poppins" w:cs="Poppins"/>
          <w:bCs/>
          <w:color w:val="1F3864" w:themeColor="accent5" w:themeShade="80"/>
          <w:sz w:val="20"/>
          <w:szCs w:val="20"/>
          <w:lang w:val="es-PE" w:eastAsia="en-US"/>
        </w:rPr>
        <w:t xml:space="preserve"> </w:t>
      </w:r>
      <w:r w:rsidRPr="009B4FA9">
        <w:rPr>
          <w:rFonts w:ascii="Poppins" w:eastAsia="Calibri" w:hAnsi="Poppins" w:cs="Poppins"/>
          <w:bCs/>
          <w:color w:val="1F3864" w:themeColor="accent5" w:themeShade="80"/>
          <w:sz w:val="20"/>
          <w:szCs w:val="20"/>
          <w:lang w:val="es-PE" w:eastAsia="en-US"/>
        </w:rPr>
        <w:t>cliente al Hotel)</w:t>
      </w:r>
    </w:p>
    <w:p w14:paraId="09EC1DBC" w14:textId="400AF103" w:rsidR="009B4FA9" w:rsidRDefault="009B4FA9" w:rsidP="009B4FA9">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9B4FA9">
        <w:rPr>
          <w:rFonts w:ascii="Poppins" w:eastAsia="Calibri" w:hAnsi="Poppins" w:cs="Poppins"/>
          <w:bCs/>
          <w:color w:val="1F3864" w:themeColor="accent5" w:themeShade="80"/>
          <w:sz w:val="20"/>
          <w:szCs w:val="20"/>
          <w:lang w:val="es-PE" w:eastAsia="en-US"/>
        </w:rPr>
        <w:t xml:space="preserve">Visado de </w:t>
      </w:r>
      <w:r w:rsidRPr="009B4FA9">
        <w:rPr>
          <w:rFonts w:ascii="Poppins" w:eastAsia="Calibri" w:hAnsi="Poppins" w:cs="Poppins"/>
          <w:bCs/>
          <w:color w:val="1F3864" w:themeColor="accent5" w:themeShade="80"/>
          <w:sz w:val="20"/>
          <w:szCs w:val="20"/>
          <w:lang w:val="es-PE" w:eastAsia="en-US"/>
        </w:rPr>
        <w:t>Emiratos:</w:t>
      </w:r>
      <w:r w:rsidRPr="009B4FA9">
        <w:rPr>
          <w:rFonts w:ascii="Poppins" w:eastAsia="Calibri" w:hAnsi="Poppins" w:cs="Poppins"/>
          <w:bCs/>
          <w:color w:val="1F3864" w:themeColor="accent5" w:themeShade="80"/>
          <w:sz w:val="20"/>
          <w:szCs w:val="20"/>
          <w:lang w:val="es-PE" w:eastAsia="en-US"/>
        </w:rPr>
        <w:t xml:space="preserve"> por persona USD 80</w:t>
      </w:r>
    </w:p>
    <w:p w14:paraId="471BB47A" w14:textId="4A5715CC" w:rsidR="00E7296F" w:rsidRPr="00462D3D" w:rsidRDefault="00E6309B" w:rsidP="009B4FA9">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462D3D">
        <w:rPr>
          <w:rFonts w:ascii="Poppins" w:eastAsia="Calibri" w:hAnsi="Poppins" w:cs="Poppins"/>
          <w:bCs/>
          <w:color w:val="1F3864" w:themeColor="accent5" w:themeShade="80"/>
          <w:sz w:val="20"/>
          <w:szCs w:val="20"/>
          <w:lang w:val="es-PE" w:eastAsia="en-US"/>
        </w:rPr>
        <w:t>Todo lo que no está especificado en el programa</w:t>
      </w:r>
    </w:p>
    <w:p w14:paraId="02097511" w14:textId="77777777" w:rsidR="003E783C" w:rsidRPr="00462D3D" w:rsidRDefault="003E783C" w:rsidP="00E6309B">
      <w:pPr>
        <w:pStyle w:val="Sinespaciado"/>
        <w:jc w:val="both"/>
        <w:rPr>
          <w:rFonts w:ascii="Poppins" w:hAnsi="Poppins" w:cs="Poppins"/>
          <w:bCs/>
          <w:color w:val="1F3864" w:themeColor="accent5" w:themeShade="80"/>
          <w:sz w:val="20"/>
          <w:szCs w:val="20"/>
        </w:rPr>
      </w:pPr>
    </w:p>
    <w:p w14:paraId="134185D1" w14:textId="77777777" w:rsidR="00E7296F" w:rsidRPr="00462D3D" w:rsidRDefault="00E7296F" w:rsidP="00E7296F">
      <w:pPr>
        <w:pStyle w:val="Sinespaciado"/>
        <w:spacing w:line="276" w:lineRule="auto"/>
        <w:jc w:val="center"/>
        <w:rPr>
          <w:rFonts w:ascii="Poppins" w:hAnsi="Poppins" w:cs="Poppins"/>
          <w:b/>
          <w:color w:val="ED7D31" w:themeColor="accent2"/>
          <w:sz w:val="28"/>
          <w:szCs w:val="24"/>
        </w:rPr>
      </w:pPr>
      <w:r w:rsidRPr="00462D3D">
        <w:rPr>
          <w:rFonts w:ascii="Poppins" w:hAnsi="Poppins" w:cs="Poppins"/>
          <w:b/>
          <w:color w:val="002060"/>
          <w:sz w:val="28"/>
          <w:szCs w:val="24"/>
          <w:u w:val="single"/>
        </w:rPr>
        <w:t xml:space="preserve">PRECIO DESDE </w:t>
      </w:r>
    </w:p>
    <w:p w14:paraId="53B76A2F" w14:textId="7F740AAE" w:rsidR="00E7296F" w:rsidRPr="00462D3D" w:rsidRDefault="00E7296F" w:rsidP="00E7296F">
      <w:pPr>
        <w:pStyle w:val="Sinespaciado"/>
        <w:spacing w:line="276" w:lineRule="auto"/>
        <w:jc w:val="center"/>
        <w:rPr>
          <w:rFonts w:ascii="Poppins" w:hAnsi="Poppins" w:cs="Poppins"/>
          <w:bCs/>
          <w:color w:val="002060"/>
          <w:szCs w:val="21"/>
        </w:rPr>
      </w:pPr>
      <w:r w:rsidRPr="00462D3D">
        <w:rPr>
          <w:rFonts w:ascii="Poppins" w:hAnsi="Poppins" w:cs="Poppins"/>
          <w:bCs/>
          <w:color w:val="002060"/>
          <w:szCs w:val="21"/>
        </w:rPr>
        <w:t xml:space="preserve"> POR PERSONA EN USD </w:t>
      </w:r>
    </w:p>
    <w:tbl>
      <w:tblPr>
        <w:tblStyle w:val="Tablaconcuadrcula"/>
        <w:tblW w:w="0" w:type="auto"/>
        <w:jc w:val="center"/>
        <w:tblLook w:val="04A0" w:firstRow="1" w:lastRow="0" w:firstColumn="1" w:lastColumn="0" w:noHBand="0" w:noVBand="1"/>
      </w:tblPr>
      <w:tblGrid>
        <w:gridCol w:w="1665"/>
        <w:gridCol w:w="916"/>
      </w:tblGrid>
      <w:tr w:rsidR="00CC2B67" w:rsidRPr="00462D3D" w14:paraId="1E07A1E2" w14:textId="4257605A" w:rsidTr="006A7A6A">
        <w:trPr>
          <w:trHeight w:val="100"/>
          <w:jc w:val="center"/>
        </w:trPr>
        <w:tc>
          <w:tcPr>
            <w:tcW w:w="0" w:type="auto"/>
            <w:tcBorders>
              <w:top w:val="single" w:sz="4" w:space="0" w:color="auto"/>
              <w:left w:val="single" w:sz="4" w:space="0" w:color="auto"/>
              <w:bottom w:val="single" w:sz="4" w:space="0" w:color="auto"/>
              <w:right w:val="single" w:sz="4" w:space="0" w:color="auto"/>
            </w:tcBorders>
            <w:hideMark/>
          </w:tcPr>
          <w:p w14:paraId="3E715CF3" w14:textId="3E6FFA72" w:rsidR="00CC2B67" w:rsidRPr="00462D3D" w:rsidRDefault="00CC2B67" w:rsidP="00F46778">
            <w:pPr>
              <w:spacing w:line="276" w:lineRule="auto"/>
              <w:jc w:val="center"/>
              <w:rPr>
                <w:rFonts w:ascii="Poppins" w:eastAsia="Calibri" w:hAnsi="Poppins" w:cs="Poppins"/>
                <w:b/>
                <w:color w:val="1F3864" w:themeColor="accent5" w:themeShade="80"/>
                <w:szCs w:val="21"/>
                <w:lang w:eastAsia="en-US"/>
              </w:rPr>
            </w:pPr>
            <w:r w:rsidRPr="00462D3D">
              <w:rPr>
                <w:rFonts w:ascii="Poppins" w:eastAsia="Calibri" w:hAnsi="Poppins" w:cs="Poppins"/>
                <w:b/>
                <w:color w:val="1F3864" w:themeColor="accent5" w:themeShade="80"/>
                <w:szCs w:val="21"/>
                <w:lang w:eastAsia="en-US"/>
              </w:rPr>
              <w:t>CATEGORIA</w:t>
            </w:r>
          </w:p>
        </w:tc>
        <w:tc>
          <w:tcPr>
            <w:tcW w:w="627" w:type="dxa"/>
            <w:tcBorders>
              <w:top w:val="single" w:sz="4" w:space="0" w:color="auto"/>
              <w:left w:val="single" w:sz="4" w:space="0" w:color="auto"/>
              <w:bottom w:val="single" w:sz="4" w:space="0" w:color="auto"/>
              <w:right w:val="single" w:sz="4" w:space="0" w:color="auto"/>
            </w:tcBorders>
          </w:tcPr>
          <w:p w14:paraId="2D182C32" w14:textId="49A7A39D" w:rsidR="00CC2B67" w:rsidRPr="00462D3D" w:rsidRDefault="00041843" w:rsidP="00F4677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CC2B67" w:rsidRPr="00462D3D" w14:paraId="3B036334" w14:textId="1364494B" w:rsidTr="006A7A6A">
        <w:trPr>
          <w:trHeight w:val="16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25DA1925" w14:textId="3F3CA091" w:rsidR="00CC2B67" w:rsidRPr="00462D3D" w:rsidRDefault="005127F3" w:rsidP="003E1458">
            <w:pPr>
              <w:spacing w:line="276" w:lineRule="auto"/>
              <w:rPr>
                <w:rFonts w:ascii="Poppins" w:eastAsia="Calibri" w:hAnsi="Poppins" w:cs="Poppins"/>
                <w:bCs/>
                <w:color w:val="002060"/>
                <w:szCs w:val="21"/>
                <w:lang w:val="es-PE" w:eastAsia="en-US"/>
              </w:rPr>
            </w:pPr>
            <w:r w:rsidRPr="00980A3C">
              <w:rPr>
                <w:rFonts w:ascii="Poppins" w:hAnsi="Poppins" w:cs="Poppins"/>
                <w:color w:val="002060"/>
                <w:lang w:val="es-PE"/>
              </w:rPr>
              <w:t>4* STANDAR</w:t>
            </w:r>
            <w:r>
              <w:rPr>
                <w:rFonts w:ascii="Poppins" w:hAnsi="Poppins" w:cs="Poppins"/>
                <w:color w:val="002060"/>
                <w:lang w:val="es-PE"/>
              </w:rPr>
              <w:t>D</w:t>
            </w:r>
          </w:p>
        </w:tc>
        <w:tc>
          <w:tcPr>
            <w:tcW w:w="627" w:type="dxa"/>
            <w:tcBorders>
              <w:top w:val="single" w:sz="4" w:space="0" w:color="auto"/>
              <w:left w:val="single" w:sz="4" w:space="0" w:color="auto"/>
              <w:right w:val="single" w:sz="4" w:space="0" w:color="auto"/>
            </w:tcBorders>
            <w:shd w:val="clear" w:color="auto" w:fill="D9E2F3" w:themeFill="accent5" w:themeFillTint="33"/>
            <w:vAlign w:val="center"/>
          </w:tcPr>
          <w:p w14:paraId="095C6E88" w14:textId="424B2D7F" w:rsidR="00CC2B67" w:rsidRPr="006A7A6A" w:rsidRDefault="006A7A6A" w:rsidP="00602CCA">
            <w:pPr>
              <w:spacing w:line="276" w:lineRule="auto"/>
              <w:jc w:val="center"/>
              <w:rPr>
                <w:rFonts w:ascii="Poppins" w:eastAsia="Calibri" w:hAnsi="Poppins" w:cs="Poppins"/>
                <w:b/>
                <w:color w:val="002060"/>
                <w:sz w:val="32"/>
                <w:szCs w:val="32"/>
                <w:lang w:val="es-PE" w:eastAsia="en-US"/>
              </w:rPr>
            </w:pPr>
            <w:r w:rsidRPr="006A7A6A">
              <w:rPr>
                <w:rFonts w:ascii="Poppins" w:hAnsi="Poppins" w:cs="Poppins"/>
                <w:b/>
                <w:bCs/>
                <w:color w:val="002060"/>
                <w:sz w:val="32"/>
                <w:szCs w:val="32"/>
                <w:lang w:val="es-PE"/>
              </w:rPr>
              <w:t>8</w:t>
            </w:r>
            <w:r w:rsidR="00041843">
              <w:rPr>
                <w:rFonts w:ascii="Poppins" w:hAnsi="Poppins" w:cs="Poppins"/>
                <w:b/>
                <w:bCs/>
                <w:color w:val="002060"/>
                <w:sz w:val="32"/>
                <w:szCs w:val="32"/>
                <w:lang w:val="es-PE"/>
              </w:rPr>
              <w:t>29</w:t>
            </w:r>
          </w:p>
        </w:tc>
      </w:tr>
    </w:tbl>
    <w:p w14:paraId="47B5FB81" w14:textId="77777777" w:rsidR="003E783C" w:rsidRPr="00462D3D" w:rsidRDefault="003E783C" w:rsidP="003E783C">
      <w:pPr>
        <w:pStyle w:val="Sinespaciado"/>
        <w:rPr>
          <w:rFonts w:ascii="Century Gothic" w:hAnsi="Century Gothic" w:cs="Tahoma"/>
          <w:b/>
          <w:color w:val="002060"/>
        </w:rPr>
      </w:pPr>
    </w:p>
    <w:p w14:paraId="6152FC0C" w14:textId="77777777" w:rsidR="004526A6" w:rsidRPr="00462D3D" w:rsidRDefault="004526A6" w:rsidP="003E783C">
      <w:pPr>
        <w:pStyle w:val="Sinespaciado"/>
        <w:jc w:val="both"/>
        <w:rPr>
          <w:rFonts w:ascii="Century Gothic" w:eastAsiaTheme="minorEastAsia" w:hAnsi="Century Gothic" w:cs="Tahoma"/>
          <w:b/>
          <w:color w:val="002060"/>
          <w:lang w:val="es-EC" w:eastAsia="zh-TW"/>
        </w:rPr>
      </w:pPr>
    </w:p>
    <w:p w14:paraId="50300568" w14:textId="5D8169EC" w:rsidR="00111FD1" w:rsidRPr="00462D3D" w:rsidRDefault="003E783C" w:rsidP="0060519B">
      <w:pPr>
        <w:spacing w:line="276" w:lineRule="auto"/>
        <w:rPr>
          <w:rFonts w:ascii="Poppins" w:hAnsi="Poppins" w:cs="Poppins"/>
          <w:b/>
          <w:color w:val="002060"/>
          <w:sz w:val="28"/>
          <w:szCs w:val="28"/>
        </w:rPr>
      </w:pPr>
      <w:r w:rsidRPr="00462D3D">
        <w:rPr>
          <w:rFonts w:ascii="Poppins" w:hAnsi="Poppins" w:cs="Poppins"/>
          <w:b/>
          <w:color w:val="002060"/>
          <w:sz w:val="28"/>
          <w:szCs w:val="28"/>
        </w:rPr>
        <w:t>ITINERARIO</w:t>
      </w:r>
      <w:r w:rsidR="00111FD1" w:rsidRPr="00462D3D">
        <w:rPr>
          <w:rFonts w:ascii="Poppins" w:hAnsi="Poppins" w:cs="Poppins"/>
          <w:b/>
          <w:color w:val="002060"/>
          <w:sz w:val="28"/>
          <w:szCs w:val="28"/>
        </w:rPr>
        <w:t xml:space="preserve">: </w:t>
      </w:r>
    </w:p>
    <w:p w14:paraId="690395D9" w14:textId="4ADE2BF4" w:rsidR="00F56BC2" w:rsidRPr="00462D3D" w:rsidRDefault="00F56BC2" w:rsidP="00111FD1">
      <w:pPr>
        <w:tabs>
          <w:tab w:val="left" w:pos="1741"/>
        </w:tabs>
        <w:spacing w:line="276" w:lineRule="auto"/>
        <w:jc w:val="both"/>
        <w:rPr>
          <w:rFonts w:ascii="Poppins" w:hAnsi="Poppins" w:cs="Poppins"/>
          <w:color w:val="002060"/>
          <w:sz w:val="20"/>
          <w:szCs w:val="20"/>
          <w:lang w:val="es-PE"/>
        </w:rPr>
      </w:pPr>
      <w:r w:rsidRPr="00462D3D">
        <w:rPr>
          <w:rFonts w:ascii="Poppins" w:hAnsi="Poppins" w:cs="Poppins"/>
          <w:b/>
          <w:bCs/>
          <w:color w:val="002060"/>
          <w:sz w:val="24"/>
          <w:szCs w:val="24"/>
          <w:lang w:val="es-PE"/>
        </w:rPr>
        <w:t xml:space="preserve">Día 1 </w:t>
      </w:r>
      <w:r w:rsidR="00647BF8" w:rsidRPr="00462D3D">
        <w:rPr>
          <w:rFonts w:ascii="Poppins" w:hAnsi="Poppins" w:cs="Poppins"/>
          <w:b/>
          <w:bCs/>
          <w:color w:val="002060"/>
          <w:sz w:val="24"/>
          <w:szCs w:val="24"/>
          <w:lang w:val="es-PE"/>
        </w:rPr>
        <w:t>Dubái</w:t>
      </w:r>
    </w:p>
    <w:p w14:paraId="1D2B3867" w14:textId="77777777" w:rsidR="00647BF8" w:rsidRPr="00462D3D" w:rsidRDefault="00F56BC2" w:rsidP="00111FD1">
      <w:pPr>
        <w:tabs>
          <w:tab w:val="left" w:pos="1741"/>
        </w:tabs>
        <w:spacing w:line="276" w:lineRule="auto"/>
        <w:jc w:val="both"/>
        <w:rPr>
          <w:rFonts w:ascii="Poppins" w:hAnsi="Poppins" w:cs="Poppins"/>
          <w:color w:val="002060"/>
          <w:sz w:val="20"/>
          <w:szCs w:val="20"/>
          <w:lang w:val="es-PE"/>
        </w:rPr>
      </w:pPr>
      <w:r w:rsidRPr="00462D3D">
        <w:rPr>
          <w:rFonts w:ascii="Poppins" w:hAnsi="Poppins" w:cs="Poppins"/>
          <w:color w:val="002060"/>
          <w:sz w:val="20"/>
          <w:szCs w:val="20"/>
          <w:lang w:val="es-PE"/>
        </w:rPr>
        <w:t xml:space="preserve">Recepción en el aeropuerto y traslado al Hotel &amp; alojamiento. </w:t>
      </w:r>
    </w:p>
    <w:p w14:paraId="5E340D16" w14:textId="1EFFCB14" w:rsidR="00596BDB" w:rsidRPr="00462D3D" w:rsidRDefault="00596BDB" w:rsidP="00596BDB">
      <w:pPr>
        <w:tabs>
          <w:tab w:val="left" w:pos="1741"/>
        </w:tabs>
        <w:spacing w:line="276" w:lineRule="auto"/>
        <w:jc w:val="both"/>
        <w:rPr>
          <w:rFonts w:ascii="Poppins" w:hAnsi="Poppins" w:cs="Poppins"/>
          <w:color w:val="002060"/>
          <w:sz w:val="20"/>
          <w:szCs w:val="20"/>
          <w:lang w:val="es-PE"/>
        </w:rPr>
      </w:pPr>
      <w:r w:rsidRPr="00462D3D">
        <w:rPr>
          <w:rFonts w:ascii="Poppins" w:hAnsi="Poppins" w:cs="Poppins"/>
          <w:b/>
          <w:bCs/>
          <w:color w:val="002060"/>
          <w:sz w:val="24"/>
          <w:szCs w:val="24"/>
          <w:lang w:val="es-PE"/>
        </w:rPr>
        <w:t xml:space="preserve">Día 2 Dubái Clásico </w:t>
      </w:r>
    </w:p>
    <w:p w14:paraId="53FF3D0B" w14:textId="3B71355C" w:rsidR="00596BDB" w:rsidRPr="00462D3D" w:rsidRDefault="00EB4278" w:rsidP="00DD3803">
      <w:pPr>
        <w:tabs>
          <w:tab w:val="left" w:pos="1741"/>
        </w:tabs>
        <w:spacing w:line="276" w:lineRule="auto"/>
        <w:jc w:val="both"/>
        <w:rPr>
          <w:rFonts w:ascii="Poppins" w:hAnsi="Poppins" w:cs="Poppins"/>
          <w:color w:val="002060"/>
          <w:sz w:val="20"/>
          <w:szCs w:val="20"/>
          <w:lang w:val="es-PE"/>
        </w:rPr>
      </w:pPr>
      <w:r w:rsidRPr="00462D3D">
        <w:rPr>
          <w:rFonts w:ascii="Poppins" w:hAnsi="Poppins" w:cs="Poppins"/>
          <w:color w:val="002060"/>
          <w:sz w:val="20"/>
          <w:szCs w:val="20"/>
          <w:lang w:val="es-PE"/>
        </w:rPr>
        <w:t xml:space="preserve">Desayuno y Este recorrido le llevará hasta las magníficas vistas de la ensenada de Dubái Creek, pasando por el área de patrimonio de </w:t>
      </w:r>
      <w:proofErr w:type="spellStart"/>
      <w:r w:rsidRPr="00462D3D">
        <w:rPr>
          <w:rFonts w:ascii="Poppins" w:hAnsi="Poppins" w:cs="Poppins"/>
          <w:color w:val="002060"/>
          <w:sz w:val="20"/>
          <w:szCs w:val="20"/>
          <w:lang w:val="es-PE"/>
        </w:rPr>
        <w:t>Bastakiya</w:t>
      </w:r>
      <w:proofErr w:type="spellEnd"/>
      <w:r w:rsidRPr="00462D3D">
        <w:rPr>
          <w:rFonts w:ascii="Poppins" w:hAnsi="Poppins" w:cs="Poppins"/>
          <w:color w:val="002060"/>
          <w:sz w:val="20"/>
          <w:szCs w:val="20"/>
          <w:lang w:val="es-PE"/>
        </w:rPr>
        <w:t xml:space="preserve"> y sus fascinantes casas antiguas con características torres de viento construidas por ricos mercaderes. A </w:t>
      </w:r>
      <w:r w:rsidR="00EA0776" w:rsidRPr="00462D3D">
        <w:rPr>
          <w:rFonts w:ascii="Poppins" w:hAnsi="Poppins" w:cs="Poppins"/>
          <w:color w:val="002060"/>
          <w:sz w:val="20"/>
          <w:szCs w:val="20"/>
          <w:lang w:val="es-PE"/>
        </w:rPr>
        <w:t>continuación,</w:t>
      </w:r>
      <w:r w:rsidRPr="00462D3D">
        <w:rPr>
          <w:rFonts w:ascii="Poppins" w:hAnsi="Poppins" w:cs="Poppins"/>
          <w:color w:val="002060"/>
          <w:sz w:val="20"/>
          <w:szCs w:val="20"/>
          <w:lang w:val="es-PE"/>
        </w:rPr>
        <w:t xml:space="preserve"> le llevaremos a la fortaleza de Al </w:t>
      </w:r>
      <w:proofErr w:type="spellStart"/>
      <w:r w:rsidRPr="00462D3D">
        <w:rPr>
          <w:rFonts w:ascii="Poppins" w:hAnsi="Poppins" w:cs="Poppins"/>
          <w:color w:val="002060"/>
          <w:sz w:val="20"/>
          <w:szCs w:val="20"/>
          <w:lang w:val="es-PE"/>
        </w:rPr>
        <w:t>Fahidi</w:t>
      </w:r>
      <w:proofErr w:type="spellEnd"/>
      <w:r w:rsidRPr="00462D3D">
        <w:rPr>
          <w:rFonts w:ascii="Poppins" w:hAnsi="Poppins" w:cs="Poppins"/>
          <w:color w:val="002060"/>
          <w:sz w:val="20"/>
          <w:szCs w:val="20"/>
          <w:lang w:val="es-PE"/>
        </w:rPr>
        <w:t xml:space="preserve"> de 225 años de antigüedad. Luego subirán abordo de un barco tradicional Abra para atravesar la ensenada y visitar el mercado de especias y el zoco del oro. Luego por la carretera de Jumeirah, vistas de la Mezquita de Jumeirah. Parada para fotos en el Burj al </w:t>
      </w:r>
      <w:proofErr w:type="spellStart"/>
      <w:r w:rsidRPr="00462D3D">
        <w:rPr>
          <w:rFonts w:ascii="Poppins" w:hAnsi="Poppins" w:cs="Poppins"/>
          <w:color w:val="002060"/>
          <w:sz w:val="20"/>
          <w:szCs w:val="20"/>
          <w:lang w:val="es-PE"/>
        </w:rPr>
        <w:t>Arab</w:t>
      </w:r>
      <w:proofErr w:type="spellEnd"/>
      <w:r w:rsidRPr="00462D3D">
        <w:rPr>
          <w:rFonts w:ascii="Poppins" w:hAnsi="Poppins" w:cs="Poppins"/>
          <w:color w:val="002060"/>
          <w:sz w:val="20"/>
          <w:szCs w:val="20"/>
          <w:lang w:val="es-PE"/>
        </w:rPr>
        <w:t xml:space="preserve"> el único hotel 7 estrellas en el mundo. Pasaremos por el Burj Khalifa, el edificio más alto del mundo, el </w:t>
      </w:r>
      <w:proofErr w:type="spellStart"/>
      <w:r w:rsidRPr="00462D3D">
        <w:rPr>
          <w:rFonts w:ascii="Poppins" w:hAnsi="Poppins" w:cs="Poppins"/>
          <w:color w:val="002060"/>
          <w:sz w:val="20"/>
          <w:szCs w:val="20"/>
          <w:lang w:val="es-PE"/>
        </w:rPr>
        <w:t>World</w:t>
      </w:r>
      <w:proofErr w:type="spellEnd"/>
      <w:r w:rsidRPr="00462D3D">
        <w:rPr>
          <w:rFonts w:ascii="Poppins" w:hAnsi="Poppins" w:cs="Poppins"/>
          <w:color w:val="002060"/>
          <w:sz w:val="20"/>
          <w:szCs w:val="20"/>
          <w:lang w:val="es-PE"/>
        </w:rPr>
        <w:t xml:space="preserve"> </w:t>
      </w:r>
      <w:proofErr w:type="spellStart"/>
      <w:r w:rsidRPr="00462D3D">
        <w:rPr>
          <w:rFonts w:ascii="Poppins" w:hAnsi="Poppins" w:cs="Poppins"/>
          <w:color w:val="002060"/>
          <w:sz w:val="20"/>
          <w:szCs w:val="20"/>
          <w:lang w:val="es-PE"/>
        </w:rPr>
        <w:t>Trade</w:t>
      </w:r>
      <w:proofErr w:type="spellEnd"/>
      <w:r w:rsidRPr="00462D3D">
        <w:rPr>
          <w:rFonts w:ascii="Poppins" w:hAnsi="Poppins" w:cs="Poppins"/>
          <w:color w:val="002060"/>
          <w:sz w:val="20"/>
          <w:szCs w:val="20"/>
          <w:lang w:val="es-PE"/>
        </w:rPr>
        <w:t xml:space="preserve"> Center y el Centro Internacional </w:t>
      </w:r>
      <w:r w:rsidR="00041843" w:rsidRPr="00462D3D">
        <w:rPr>
          <w:rFonts w:ascii="Poppins" w:hAnsi="Poppins" w:cs="Poppins"/>
          <w:color w:val="002060"/>
          <w:sz w:val="20"/>
          <w:szCs w:val="20"/>
          <w:lang w:val="es-PE"/>
        </w:rPr>
        <w:t>Financiero. Alojamiento</w:t>
      </w:r>
      <w:r w:rsidRPr="00462D3D">
        <w:rPr>
          <w:rFonts w:ascii="Poppins" w:hAnsi="Poppins" w:cs="Poppins"/>
          <w:color w:val="002060"/>
          <w:sz w:val="20"/>
          <w:szCs w:val="20"/>
          <w:lang w:val="es-PE"/>
        </w:rPr>
        <w:t xml:space="preserve"> en </w:t>
      </w:r>
      <w:r w:rsidR="00041843" w:rsidRPr="00462D3D">
        <w:rPr>
          <w:rFonts w:ascii="Poppins" w:hAnsi="Poppins" w:cs="Poppins"/>
          <w:color w:val="002060"/>
          <w:sz w:val="20"/>
          <w:szCs w:val="20"/>
          <w:lang w:val="es-PE"/>
        </w:rPr>
        <w:t>Dubái</w:t>
      </w:r>
      <w:r w:rsidRPr="00462D3D">
        <w:rPr>
          <w:rFonts w:ascii="Poppins" w:hAnsi="Poppins" w:cs="Poppins"/>
          <w:color w:val="002060"/>
          <w:sz w:val="20"/>
          <w:szCs w:val="20"/>
          <w:lang w:val="es-PE"/>
        </w:rPr>
        <w:t xml:space="preserve"> </w:t>
      </w:r>
    </w:p>
    <w:p w14:paraId="008F1F51" w14:textId="7A07C2B6" w:rsidR="00596BDB" w:rsidRPr="00462D3D" w:rsidRDefault="00596BDB" w:rsidP="00DD3803">
      <w:pPr>
        <w:tabs>
          <w:tab w:val="left" w:pos="1741"/>
        </w:tabs>
        <w:spacing w:line="276" w:lineRule="auto"/>
        <w:jc w:val="both"/>
      </w:pPr>
      <w:r w:rsidRPr="00462D3D">
        <w:rPr>
          <w:rFonts w:ascii="Poppins" w:hAnsi="Poppins" w:cs="Poppins"/>
          <w:b/>
          <w:bCs/>
          <w:color w:val="002060"/>
          <w:sz w:val="24"/>
          <w:szCs w:val="24"/>
          <w:lang w:val="es-PE"/>
        </w:rPr>
        <w:t xml:space="preserve">Día 3 Dubái /Abu </w:t>
      </w:r>
      <w:proofErr w:type="spellStart"/>
      <w:r w:rsidRPr="00462D3D">
        <w:rPr>
          <w:rFonts w:ascii="Poppins" w:hAnsi="Poppins" w:cs="Poppins"/>
          <w:b/>
          <w:bCs/>
          <w:color w:val="002060"/>
          <w:sz w:val="24"/>
          <w:szCs w:val="24"/>
          <w:lang w:val="es-PE"/>
        </w:rPr>
        <w:t>Dhabi</w:t>
      </w:r>
      <w:proofErr w:type="spellEnd"/>
      <w:r w:rsidRPr="00462D3D">
        <w:t xml:space="preserve"> </w:t>
      </w:r>
    </w:p>
    <w:p w14:paraId="2530C820" w14:textId="2E0D127B" w:rsidR="00596BDB" w:rsidRPr="00462D3D" w:rsidRDefault="00EB4278" w:rsidP="00DD3803">
      <w:pPr>
        <w:tabs>
          <w:tab w:val="left" w:pos="1741"/>
        </w:tabs>
        <w:spacing w:line="276" w:lineRule="auto"/>
        <w:jc w:val="both"/>
        <w:rPr>
          <w:rFonts w:ascii="Poppins" w:hAnsi="Poppins" w:cs="Poppins"/>
          <w:color w:val="002060"/>
          <w:sz w:val="20"/>
          <w:szCs w:val="20"/>
          <w:lang w:val="es-PE"/>
        </w:rPr>
      </w:pPr>
      <w:r w:rsidRPr="00462D3D">
        <w:rPr>
          <w:rFonts w:ascii="Poppins" w:hAnsi="Poppins" w:cs="Poppins"/>
          <w:color w:val="002060"/>
          <w:sz w:val="20"/>
          <w:szCs w:val="20"/>
          <w:lang w:val="es-PE"/>
        </w:rPr>
        <w:t xml:space="preserve">Desayuno, Recorrido de 2 horas desde Dubái, pasando por el puerto </w:t>
      </w:r>
      <w:proofErr w:type="spellStart"/>
      <w:r w:rsidRPr="00462D3D">
        <w:rPr>
          <w:rFonts w:ascii="Poppins" w:hAnsi="Poppins" w:cs="Poppins"/>
          <w:color w:val="002060"/>
          <w:sz w:val="20"/>
          <w:szCs w:val="20"/>
          <w:lang w:val="es-PE"/>
        </w:rPr>
        <w:t>Jebel</w:t>
      </w:r>
      <w:proofErr w:type="spellEnd"/>
      <w:r w:rsidRPr="00462D3D">
        <w:rPr>
          <w:rFonts w:ascii="Poppins" w:hAnsi="Poppins" w:cs="Poppins"/>
          <w:color w:val="002060"/>
          <w:sz w:val="20"/>
          <w:szCs w:val="20"/>
          <w:lang w:val="es-PE"/>
        </w:rPr>
        <w:t xml:space="preserve"> Ali, el puerto más grande del mundo realizado por los hombres, hasta la capital de los Emiratos. Parada para tomar fotos en la Residencia </w:t>
      </w:r>
      <w:proofErr w:type="spellStart"/>
      <w:r w:rsidRPr="00462D3D">
        <w:rPr>
          <w:rFonts w:ascii="Poppins" w:hAnsi="Poppins" w:cs="Poppins"/>
          <w:color w:val="002060"/>
          <w:sz w:val="20"/>
          <w:szCs w:val="20"/>
          <w:lang w:val="es-PE"/>
        </w:rPr>
        <w:t>Jazirra</w:t>
      </w:r>
      <w:proofErr w:type="spellEnd"/>
      <w:r w:rsidRPr="00462D3D">
        <w:rPr>
          <w:rFonts w:ascii="Poppins" w:hAnsi="Poppins" w:cs="Poppins"/>
          <w:color w:val="002060"/>
          <w:sz w:val="20"/>
          <w:szCs w:val="20"/>
          <w:lang w:val="es-PE"/>
        </w:rPr>
        <w:t xml:space="preserve">, ex residencia del Jeque </w:t>
      </w:r>
      <w:proofErr w:type="spellStart"/>
      <w:r w:rsidRPr="00462D3D">
        <w:rPr>
          <w:rFonts w:ascii="Poppins" w:hAnsi="Poppins" w:cs="Poppins"/>
          <w:color w:val="002060"/>
          <w:sz w:val="20"/>
          <w:szCs w:val="20"/>
          <w:lang w:val="es-PE"/>
        </w:rPr>
        <w:t>Zayed</w:t>
      </w:r>
      <w:proofErr w:type="spellEnd"/>
      <w:r w:rsidRPr="00462D3D">
        <w:rPr>
          <w:rFonts w:ascii="Poppins" w:hAnsi="Poppins" w:cs="Poppins"/>
          <w:color w:val="002060"/>
          <w:sz w:val="20"/>
          <w:szCs w:val="20"/>
          <w:lang w:val="es-PE"/>
        </w:rPr>
        <w:t xml:space="preserve">. Admiraremos la Mezquita del Jeque </w:t>
      </w:r>
      <w:proofErr w:type="spellStart"/>
      <w:r w:rsidRPr="00462D3D">
        <w:rPr>
          <w:rFonts w:ascii="Poppins" w:hAnsi="Poppins" w:cs="Poppins"/>
          <w:color w:val="002060"/>
          <w:sz w:val="20"/>
          <w:szCs w:val="20"/>
          <w:lang w:val="es-PE"/>
        </w:rPr>
        <w:t>Zayed</w:t>
      </w:r>
      <w:proofErr w:type="spellEnd"/>
      <w:r w:rsidRPr="00462D3D">
        <w:rPr>
          <w:rFonts w:ascii="Poppins" w:hAnsi="Poppins" w:cs="Poppins"/>
          <w:color w:val="002060"/>
          <w:sz w:val="20"/>
          <w:szCs w:val="20"/>
          <w:lang w:val="es-PE"/>
        </w:rPr>
        <w:t xml:space="preserve">, la 3ra más grande del mundo, así como la tumba del mismo, </w:t>
      </w:r>
      <w:proofErr w:type="spellStart"/>
      <w:r w:rsidRPr="00462D3D">
        <w:rPr>
          <w:rFonts w:ascii="Poppins" w:hAnsi="Poppins" w:cs="Poppins"/>
          <w:color w:val="002060"/>
          <w:sz w:val="20"/>
          <w:szCs w:val="20"/>
          <w:lang w:val="es-PE"/>
        </w:rPr>
        <w:t>an</w:t>
      </w:r>
      <w:proofErr w:type="spellEnd"/>
      <w:r w:rsidRPr="00462D3D">
        <w:rPr>
          <w:rFonts w:ascii="Poppins" w:hAnsi="Poppins" w:cs="Poppins"/>
          <w:color w:val="002060"/>
          <w:sz w:val="20"/>
          <w:szCs w:val="20"/>
          <w:lang w:val="es-PE"/>
        </w:rPr>
        <w:t xml:space="preserve"> </w:t>
      </w:r>
      <w:proofErr w:type="spellStart"/>
      <w:r w:rsidRPr="00462D3D">
        <w:rPr>
          <w:rFonts w:ascii="Poppins" w:hAnsi="Poppins" w:cs="Poppins"/>
          <w:color w:val="002060"/>
          <w:sz w:val="20"/>
          <w:szCs w:val="20"/>
          <w:lang w:val="es-PE"/>
        </w:rPr>
        <w:t>tiguo</w:t>
      </w:r>
      <w:proofErr w:type="spellEnd"/>
      <w:r w:rsidRPr="00462D3D">
        <w:rPr>
          <w:rFonts w:ascii="Poppins" w:hAnsi="Poppins" w:cs="Poppins"/>
          <w:color w:val="002060"/>
          <w:sz w:val="20"/>
          <w:szCs w:val="20"/>
          <w:lang w:val="es-PE"/>
        </w:rPr>
        <w:t xml:space="preserve"> presidente de los Emiratos y padre de la nación. Continuación hasta el puente de Al </w:t>
      </w:r>
      <w:proofErr w:type="spellStart"/>
      <w:r w:rsidRPr="00462D3D">
        <w:rPr>
          <w:rFonts w:ascii="Poppins" w:hAnsi="Poppins" w:cs="Poppins"/>
          <w:color w:val="002060"/>
          <w:sz w:val="20"/>
          <w:szCs w:val="20"/>
          <w:lang w:val="es-PE"/>
        </w:rPr>
        <w:t>Maqta</w:t>
      </w:r>
      <w:proofErr w:type="spellEnd"/>
      <w:r w:rsidRPr="00462D3D">
        <w:rPr>
          <w:rFonts w:ascii="Poppins" w:hAnsi="Poppins" w:cs="Poppins"/>
          <w:color w:val="002060"/>
          <w:sz w:val="20"/>
          <w:szCs w:val="20"/>
          <w:lang w:val="es-PE"/>
        </w:rPr>
        <w:t xml:space="preserve"> pasando por una de las áreas más ricas de Abu </w:t>
      </w:r>
      <w:proofErr w:type="spellStart"/>
      <w:r w:rsidRPr="00462D3D">
        <w:rPr>
          <w:rFonts w:ascii="Poppins" w:hAnsi="Poppins" w:cs="Poppins"/>
          <w:color w:val="002060"/>
          <w:sz w:val="20"/>
          <w:szCs w:val="20"/>
          <w:lang w:val="es-PE"/>
        </w:rPr>
        <w:t>Dhabi</w:t>
      </w:r>
      <w:proofErr w:type="spellEnd"/>
      <w:r w:rsidRPr="00462D3D">
        <w:rPr>
          <w:rFonts w:ascii="Poppins" w:hAnsi="Poppins" w:cs="Poppins"/>
          <w:color w:val="002060"/>
          <w:sz w:val="20"/>
          <w:szCs w:val="20"/>
          <w:lang w:val="es-PE"/>
        </w:rPr>
        <w:t xml:space="preserve">, el Área de los </w:t>
      </w:r>
      <w:r w:rsidR="00973BA8" w:rsidRPr="00462D3D">
        <w:rPr>
          <w:rFonts w:ascii="Poppins" w:hAnsi="Poppins" w:cs="Poppins"/>
          <w:color w:val="002060"/>
          <w:sz w:val="20"/>
          <w:szCs w:val="20"/>
          <w:lang w:val="es-PE"/>
        </w:rPr>
        <w:t>ministros</w:t>
      </w:r>
      <w:r w:rsidRPr="00462D3D">
        <w:rPr>
          <w:rFonts w:ascii="Poppins" w:hAnsi="Poppins" w:cs="Poppins"/>
          <w:color w:val="002060"/>
          <w:sz w:val="20"/>
          <w:szCs w:val="20"/>
          <w:lang w:val="es-PE"/>
        </w:rPr>
        <w:t xml:space="preserve">. Llegada a la calle </w:t>
      </w:r>
      <w:proofErr w:type="spellStart"/>
      <w:r w:rsidRPr="00462D3D">
        <w:rPr>
          <w:rFonts w:ascii="Poppins" w:hAnsi="Poppins" w:cs="Poppins"/>
          <w:color w:val="002060"/>
          <w:sz w:val="20"/>
          <w:szCs w:val="20"/>
          <w:lang w:val="es-PE"/>
        </w:rPr>
        <w:t>Corniche</w:t>
      </w:r>
      <w:proofErr w:type="spellEnd"/>
      <w:r w:rsidRPr="00462D3D">
        <w:rPr>
          <w:rFonts w:ascii="Poppins" w:hAnsi="Poppins" w:cs="Poppins"/>
          <w:color w:val="002060"/>
          <w:sz w:val="20"/>
          <w:szCs w:val="20"/>
          <w:lang w:val="es-PE"/>
        </w:rPr>
        <w:t xml:space="preserve"> que es comparada con Manhattan. Parada para fotos en el hotel </w:t>
      </w:r>
      <w:proofErr w:type="spellStart"/>
      <w:r w:rsidRPr="00462D3D">
        <w:rPr>
          <w:rFonts w:ascii="Poppins" w:hAnsi="Poppins" w:cs="Poppins"/>
          <w:color w:val="002060"/>
          <w:sz w:val="20"/>
          <w:szCs w:val="20"/>
          <w:lang w:val="es-PE"/>
        </w:rPr>
        <w:t>Emirates</w:t>
      </w:r>
      <w:proofErr w:type="spellEnd"/>
      <w:r w:rsidRPr="00462D3D">
        <w:rPr>
          <w:rFonts w:ascii="Poppins" w:hAnsi="Poppins" w:cs="Poppins"/>
          <w:color w:val="002060"/>
          <w:sz w:val="20"/>
          <w:szCs w:val="20"/>
          <w:lang w:val="es-PE"/>
        </w:rPr>
        <w:t xml:space="preserve"> Palace. Este hotel tiene su propio helipuerto y puerto, conocido como el caro construido. Continuamos a Al Batee </w:t>
      </w:r>
      <w:proofErr w:type="spellStart"/>
      <w:r w:rsidRPr="00462D3D">
        <w:rPr>
          <w:rFonts w:ascii="Poppins" w:hAnsi="Poppins" w:cs="Poppins"/>
          <w:color w:val="002060"/>
          <w:sz w:val="20"/>
          <w:szCs w:val="20"/>
          <w:lang w:val="es-PE"/>
        </w:rPr>
        <w:t>Area</w:t>
      </w:r>
      <w:proofErr w:type="spellEnd"/>
      <w:r w:rsidRPr="00462D3D">
        <w:rPr>
          <w:rFonts w:ascii="Poppins" w:hAnsi="Poppins" w:cs="Poppins"/>
          <w:color w:val="002060"/>
          <w:sz w:val="20"/>
          <w:szCs w:val="20"/>
          <w:lang w:val="es-PE"/>
        </w:rPr>
        <w:t xml:space="preserve">, donde se encuentran los palacios de la familia Real. Alojamiento en Abu </w:t>
      </w:r>
      <w:proofErr w:type="spellStart"/>
      <w:r w:rsidRPr="00462D3D">
        <w:rPr>
          <w:rFonts w:ascii="Poppins" w:hAnsi="Poppins" w:cs="Poppins"/>
          <w:color w:val="002060"/>
          <w:sz w:val="20"/>
          <w:szCs w:val="20"/>
          <w:lang w:val="es-PE"/>
        </w:rPr>
        <w:t>dhabi</w:t>
      </w:r>
      <w:proofErr w:type="spellEnd"/>
      <w:r w:rsidRPr="00462D3D">
        <w:rPr>
          <w:rFonts w:ascii="Poppins" w:hAnsi="Poppins" w:cs="Poppins"/>
          <w:color w:val="002060"/>
          <w:sz w:val="20"/>
          <w:szCs w:val="20"/>
          <w:lang w:val="es-PE"/>
        </w:rPr>
        <w:t xml:space="preserve"> </w:t>
      </w:r>
    </w:p>
    <w:p w14:paraId="0D7380A3" w14:textId="384A9E1E" w:rsidR="00596BDB" w:rsidRPr="00462D3D" w:rsidRDefault="00596BDB" w:rsidP="00DD3803">
      <w:pPr>
        <w:tabs>
          <w:tab w:val="left" w:pos="1741"/>
        </w:tabs>
        <w:spacing w:line="276" w:lineRule="auto"/>
        <w:jc w:val="both"/>
      </w:pPr>
      <w:r w:rsidRPr="00462D3D">
        <w:rPr>
          <w:rFonts w:ascii="Poppins" w:hAnsi="Poppins" w:cs="Poppins"/>
          <w:b/>
          <w:bCs/>
          <w:color w:val="002060"/>
          <w:sz w:val="24"/>
          <w:szCs w:val="24"/>
          <w:lang w:val="es-PE"/>
        </w:rPr>
        <w:t xml:space="preserve">Día 4 Abu </w:t>
      </w:r>
      <w:proofErr w:type="spellStart"/>
      <w:r w:rsidRPr="00462D3D">
        <w:rPr>
          <w:rFonts w:ascii="Poppins" w:hAnsi="Poppins" w:cs="Poppins"/>
          <w:b/>
          <w:bCs/>
          <w:color w:val="002060"/>
          <w:sz w:val="24"/>
          <w:szCs w:val="24"/>
          <w:lang w:val="es-PE"/>
        </w:rPr>
        <w:t>Dhabi</w:t>
      </w:r>
      <w:proofErr w:type="spellEnd"/>
      <w:r w:rsidRPr="00462D3D">
        <w:t xml:space="preserve"> </w:t>
      </w:r>
    </w:p>
    <w:p w14:paraId="3C6150AC" w14:textId="4EECBF79" w:rsidR="00596BDB" w:rsidRPr="00462D3D" w:rsidRDefault="00EB4278" w:rsidP="00DD3803">
      <w:pPr>
        <w:tabs>
          <w:tab w:val="left" w:pos="1741"/>
        </w:tabs>
        <w:spacing w:line="276" w:lineRule="auto"/>
        <w:jc w:val="both"/>
        <w:rPr>
          <w:rFonts w:ascii="Poppins" w:hAnsi="Poppins" w:cs="Poppins"/>
          <w:color w:val="002060"/>
          <w:sz w:val="20"/>
          <w:szCs w:val="20"/>
          <w:lang w:val="es-PE"/>
        </w:rPr>
      </w:pPr>
      <w:r w:rsidRPr="00462D3D">
        <w:rPr>
          <w:rFonts w:ascii="Poppins" w:hAnsi="Poppins" w:cs="Poppins"/>
          <w:color w:val="002060"/>
          <w:sz w:val="20"/>
          <w:szCs w:val="20"/>
          <w:lang w:val="es-PE"/>
        </w:rPr>
        <w:t xml:space="preserve">Desayuno. Dia Libre Alojamiento en Abu </w:t>
      </w:r>
      <w:proofErr w:type="spellStart"/>
      <w:r w:rsidR="00596BDB" w:rsidRPr="00462D3D">
        <w:rPr>
          <w:rFonts w:ascii="Poppins" w:hAnsi="Poppins" w:cs="Poppins"/>
          <w:color w:val="002060"/>
          <w:sz w:val="20"/>
          <w:szCs w:val="20"/>
          <w:lang w:val="es-PE"/>
        </w:rPr>
        <w:t>D</w:t>
      </w:r>
      <w:r w:rsidRPr="00462D3D">
        <w:rPr>
          <w:rFonts w:ascii="Poppins" w:hAnsi="Poppins" w:cs="Poppins"/>
          <w:color w:val="002060"/>
          <w:sz w:val="20"/>
          <w:szCs w:val="20"/>
          <w:lang w:val="es-PE"/>
        </w:rPr>
        <w:t>habi</w:t>
      </w:r>
      <w:proofErr w:type="spellEnd"/>
      <w:r w:rsidRPr="00462D3D">
        <w:rPr>
          <w:rFonts w:ascii="Poppins" w:hAnsi="Poppins" w:cs="Poppins"/>
          <w:color w:val="002060"/>
          <w:sz w:val="20"/>
          <w:szCs w:val="20"/>
          <w:lang w:val="es-PE"/>
        </w:rPr>
        <w:t xml:space="preserve"> </w:t>
      </w:r>
    </w:p>
    <w:p w14:paraId="51E65522" w14:textId="277E6DE4" w:rsidR="00EA0776" w:rsidRPr="00462D3D" w:rsidRDefault="00596BDB" w:rsidP="00DD3803">
      <w:pPr>
        <w:tabs>
          <w:tab w:val="left" w:pos="1741"/>
        </w:tabs>
        <w:spacing w:line="276" w:lineRule="auto"/>
        <w:jc w:val="both"/>
      </w:pPr>
      <w:r w:rsidRPr="00462D3D">
        <w:rPr>
          <w:rFonts w:ascii="Poppins" w:hAnsi="Poppins" w:cs="Poppins"/>
          <w:b/>
          <w:bCs/>
          <w:color w:val="002060"/>
          <w:sz w:val="24"/>
          <w:szCs w:val="24"/>
          <w:lang w:val="es-PE"/>
        </w:rPr>
        <w:t xml:space="preserve">Día </w:t>
      </w:r>
      <w:r w:rsidR="00EA0776" w:rsidRPr="00462D3D">
        <w:rPr>
          <w:rFonts w:ascii="Poppins" w:hAnsi="Poppins" w:cs="Poppins"/>
          <w:b/>
          <w:bCs/>
          <w:color w:val="002060"/>
          <w:sz w:val="24"/>
          <w:szCs w:val="24"/>
          <w:lang w:val="es-PE"/>
        </w:rPr>
        <w:t>5</w:t>
      </w:r>
      <w:r w:rsidRPr="00462D3D">
        <w:rPr>
          <w:rFonts w:ascii="Poppins" w:hAnsi="Poppins" w:cs="Poppins"/>
          <w:b/>
          <w:bCs/>
          <w:color w:val="002060"/>
          <w:sz w:val="24"/>
          <w:szCs w:val="24"/>
          <w:lang w:val="es-PE"/>
        </w:rPr>
        <w:t xml:space="preserve"> Abu </w:t>
      </w:r>
      <w:proofErr w:type="spellStart"/>
      <w:r w:rsidRPr="00462D3D">
        <w:rPr>
          <w:rFonts w:ascii="Poppins" w:hAnsi="Poppins" w:cs="Poppins"/>
          <w:b/>
          <w:bCs/>
          <w:color w:val="002060"/>
          <w:sz w:val="24"/>
          <w:szCs w:val="24"/>
          <w:lang w:val="es-PE"/>
        </w:rPr>
        <w:t>Dhabi</w:t>
      </w:r>
      <w:proofErr w:type="spellEnd"/>
      <w:r w:rsidR="00EA0776" w:rsidRPr="00462D3D">
        <w:rPr>
          <w:rFonts w:ascii="Poppins" w:hAnsi="Poppins" w:cs="Poppins"/>
          <w:b/>
          <w:bCs/>
          <w:color w:val="002060"/>
          <w:sz w:val="24"/>
          <w:szCs w:val="24"/>
          <w:lang w:val="es-PE"/>
        </w:rPr>
        <w:t xml:space="preserve"> / Dubái</w:t>
      </w:r>
      <w:r w:rsidR="00EA0776" w:rsidRPr="00462D3D">
        <w:t xml:space="preserve"> </w:t>
      </w:r>
    </w:p>
    <w:p w14:paraId="7D98E44C" w14:textId="2AFE8A02" w:rsidR="00596BDB" w:rsidRPr="00EA0776" w:rsidRDefault="00EB4278" w:rsidP="00DD3803">
      <w:pPr>
        <w:tabs>
          <w:tab w:val="left" w:pos="1741"/>
        </w:tabs>
        <w:spacing w:line="276" w:lineRule="auto"/>
        <w:jc w:val="both"/>
        <w:rPr>
          <w:rFonts w:ascii="Poppins" w:hAnsi="Poppins" w:cs="Poppins"/>
          <w:color w:val="002060"/>
          <w:sz w:val="20"/>
          <w:szCs w:val="20"/>
          <w:lang w:val="es-PE"/>
        </w:rPr>
      </w:pPr>
      <w:r w:rsidRPr="00462D3D">
        <w:rPr>
          <w:rFonts w:ascii="Poppins" w:hAnsi="Poppins" w:cs="Poppins"/>
          <w:color w:val="002060"/>
          <w:sz w:val="20"/>
          <w:szCs w:val="20"/>
          <w:lang w:val="es-PE"/>
        </w:rPr>
        <w:t xml:space="preserve">Desayuno, Traslado terrestre Abu </w:t>
      </w:r>
      <w:proofErr w:type="spellStart"/>
      <w:r w:rsidRPr="00462D3D">
        <w:rPr>
          <w:rFonts w:ascii="Poppins" w:hAnsi="Poppins" w:cs="Poppins"/>
          <w:color w:val="002060"/>
          <w:sz w:val="20"/>
          <w:szCs w:val="20"/>
          <w:lang w:val="es-PE"/>
        </w:rPr>
        <w:t>dhabi</w:t>
      </w:r>
      <w:proofErr w:type="spellEnd"/>
      <w:r w:rsidRPr="00462D3D">
        <w:rPr>
          <w:rFonts w:ascii="Poppins" w:hAnsi="Poppins" w:cs="Poppins"/>
          <w:color w:val="002060"/>
          <w:sz w:val="20"/>
          <w:szCs w:val="20"/>
          <w:lang w:val="es-PE"/>
        </w:rPr>
        <w:t xml:space="preserve"> /</w:t>
      </w:r>
      <w:r w:rsidR="00041843" w:rsidRPr="00462D3D">
        <w:rPr>
          <w:rFonts w:ascii="Poppins" w:hAnsi="Poppins" w:cs="Poppins"/>
          <w:color w:val="002060"/>
          <w:sz w:val="20"/>
          <w:szCs w:val="20"/>
          <w:lang w:val="es-PE"/>
        </w:rPr>
        <w:t>Dubái</w:t>
      </w:r>
      <w:r w:rsidRPr="00462D3D">
        <w:rPr>
          <w:rFonts w:ascii="Poppins" w:hAnsi="Poppins" w:cs="Poppins"/>
          <w:color w:val="002060"/>
          <w:sz w:val="20"/>
          <w:szCs w:val="20"/>
          <w:lang w:val="es-PE"/>
        </w:rPr>
        <w:t xml:space="preserve"> en auto con aire acondicionado. Alojamiento en </w:t>
      </w:r>
      <w:r w:rsidR="00041843" w:rsidRPr="00462D3D">
        <w:rPr>
          <w:rFonts w:ascii="Poppins" w:hAnsi="Poppins" w:cs="Poppins"/>
          <w:color w:val="002060"/>
          <w:sz w:val="20"/>
          <w:szCs w:val="20"/>
          <w:lang w:val="es-PE"/>
        </w:rPr>
        <w:t>Dubái</w:t>
      </w:r>
      <w:r w:rsidRPr="00462D3D">
        <w:rPr>
          <w:rFonts w:ascii="Poppins" w:hAnsi="Poppins" w:cs="Poppins"/>
          <w:color w:val="002060"/>
          <w:sz w:val="20"/>
          <w:szCs w:val="20"/>
          <w:lang w:val="es-PE"/>
        </w:rPr>
        <w:t xml:space="preserve"> </w:t>
      </w:r>
      <w:r w:rsidRPr="00462D3D">
        <w:rPr>
          <w:rFonts w:ascii="Poppins" w:hAnsi="Poppins" w:cs="Poppins"/>
          <w:b/>
          <w:bCs/>
          <w:color w:val="002060"/>
          <w:sz w:val="24"/>
          <w:szCs w:val="24"/>
          <w:lang w:val="es-PE"/>
        </w:rPr>
        <w:t>SAFARI EN 4X4 / CENA BBQ</w:t>
      </w:r>
      <w:r w:rsidRPr="00462D3D">
        <w:rPr>
          <w:rFonts w:ascii="Poppins" w:hAnsi="Poppins" w:cs="Poppins"/>
          <w:color w:val="002060"/>
          <w:sz w:val="20"/>
          <w:szCs w:val="20"/>
          <w:lang w:val="es-PE"/>
        </w:rPr>
        <w:t xml:space="preserve"> Desayuno en el hotel. Mañana libre. Por la tarde nuestra excursión más popular. Los </w:t>
      </w:r>
      <w:proofErr w:type="spellStart"/>
      <w:r w:rsidRPr="00462D3D">
        <w:rPr>
          <w:rFonts w:ascii="Poppins" w:hAnsi="Poppins" w:cs="Poppins"/>
          <w:color w:val="002060"/>
          <w:sz w:val="20"/>
          <w:szCs w:val="20"/>
          <w:lang w:val="es-PE"/>
        </w:rPr>
        <w:t>Land</w:t>
      </w:r>
      <w:proofErr w:type="spellEnd"/>
      <w:r w:rsidRPr="00462D3D">
        <w:rPr>
          <w:rFonts w:ascii="Poppins" w:hAnsi="Poppins" w:cs="Poppins"/>
          <w:color w:val="002060"/>
          <w:sz w:val="20"/>
          <w:szCs w:val="20"/>
          <w:lang w:val="es-PE"/>
        </w:rPr>
        <w:t xml:space="preserve"> </w:t>
      </w:r>
      <w:proofErr w:type="spellStart"/>
      <w:r w:rsidRPr="00462D3D">
        <w:rPr>
          <w:rFonts w:ascii="Poppins" w:hAnsi="Poppins" w:cs="Poppins"/>
          <w:color w:val="002060"/>
          <w:sz w:val="20"/>
          <w:szCs w:val="20"/>
          <w:lang w:val="es-PE"/>
        </w:rPr>
        <w:t>Cruisers</w:t>
      </w:r>
      <w:proofErr w:type="spellEnd"/>
      <w:r w:rsidRPr="00462D3D">
        <w:rPr>
          <w:rFonts w:ascii="Poppins" w:hAnsi="Poppins" w:cs="Poppins"/>
          <w:color w:val="002060"/>
          <w:sz w:val="20"/>
          <w:szCs w:val="20"/>
          <w:lang w:val="es-PE"/>
        </w:rPr>
        <w:t xml:space="preserve"> (6 personas por vehículo) los recogerán para un excitante trayecto por las fantásticas altas dunas. Podrá hacer unas fotos únicas de la puesta de Sol Árabe. Una vez que desaparezca el sol, detrás de las dunas de arena dorada, nos dirigiremos a nuest</w:t>
      </w:r>
      <w:r w:rsidRPr="00EA0776">
        <w:rPr>
          <w:rFonts w:ascii="Poppins" w:hAnsi="Poppins" w:cs="Poppins"/>
          <w:color w:val="002060"/>
          <w:sz w:val="20"/>
          <w:szCs w:val="20"/>
          <w:lang w:val="es-PE"/>
        </w:rPr>
        <w:t xml:space="preserve">ro Campo en el Desierto. El olor a la fresca Brocheta a la parrilla y el cordero, las hogueras, el olor a las tradicionales pipas de agua y los relajantes sonidos de la música Árabe, le invitara a una tarde inolvidable. Después de haber repuesto </w:t>
      </w:r>
      <w:r w:rsidRPr="00EA0776">
        <w:rPr>
          <w:rFonts w:ascii="Poppins" w:hAnsi="Poppins" w:cs="Poppins"/>
          <w:color w:val="002060"/>
          <w:sz w:val="20"/>
          <w:szCs w:val="20"/>
          <w:lang w:val="es-PE"/>
        </w:rPr>
        <w:lastRenderedPageBreak/>
        <w:t xml:space="preserve">fuerzas tras la suntuosa cena, una bailarina, le mostrara el antiguo arte de la Danza del Vientre. El </w:t>
      </w:r>
      <w:proofErr w:type="spellStart"/>
      <w:r w:rsidRPr="00EA0776">
        <w:rPr>
          <w:rFonts w:ascii="Poppins" w:hAnsi="Poppins" w:cs="Poppins"/>
          <w:color w:val="002060"/>
          <w:sz w:val="20"/>
          <w:szCs w:val="20"/>
          <w:lang w:val="es-PE"/>
        </w:rPr>
        <w:t>Skii</w:t>
      </w:r>
      <w:proofErr w:type="spellEnd"/>
      <w:r w:rsidRPr="00EA0776">
        <w:rPr>
          <w:rFonts w:ascii="Poppins" w:hAnsi="Poppins" w:cs="Poppins"/>
          <w:color w:val="002060"/>
          <w:sz w:val="20"/>
          <w:szCs w:val="20"/>
          <w:lang w:val="es-PE"/>
        </w:rPr>
        <w:t xml:space="preserve"> por la arena y el pintarse con Henna, también se encuentran incluidos, al igual que el agua, refrescos, te y café. Regreso al hotel. Alojamiento. </w:t>
      </w:r>
    </w:p>
    <w:p w14:paraId="4579A23E" w14:textId="70C65C68" w:rsidR="00EA0776" w:rsidRDefault="00EA0776" w:rsidP="00DD3803">
      <w:pPr>
        <w:tabs>
          <w:tab w:val="left" w:pos="1741"/>
        </w:tabs>
        <w:spacing w:line="276" w:lineRule="auto"/>
        <w:jc w:val="both"/>
        <w:rPr>
          <w:rFonts w:ascii="Poppins" w:hAnsi="Poppins" w:cs="Poppins"/>
          <w:color w:val="002060"/>
          <w:sz w:val="20"/>
          <w:szCs w:val="20"/>
          <w:lang w:val="es-PE"/>
        </w:rPr>
      </w:pPr>
      <w:r w:rsidRPr="0060519B">
        <w:rPr>
          <w:rFonts w:ascii="Poppins" w:hAnsi="Poppins" w:cs="Poppins"/>
          <w:b/>
          <w:bCs/>
          <w:color w:val="002060"/>
          <w:sz w:val="24"/>
          <w:szCs w:val="24"/>
          <w:lang w:val="es-PE"/>
        </w:rPr>
        <w:t xml:space="preserve">Día </w:t>
      </w:r>
      <w:r>
        <w:rPr>
          <w:rFonts w:ascii="Poppins" w:hAnsi="Poppins" w:cs="Poppins"/>
          <w:b/>
          <w:bCs/>
          <w:color w:val="002060"/>
          <w:sz w:val="24"/>
          <w:szCs w:val="24"/>
          <w:lang w:val="es-PE"/>
        </w:rPr>
        <w:t>6</w:t>
      </w:r>
      <w:r w:rsidRPr="0060519B">
        <w:rPr>
          <w:rFonts w:ascii="Poppins" w:hAnsi="Poppins" w:cs="Poppins"/>
          <w:b/>
          <w:bCs/>
          <w:color w:val="002060"/>
          <w:sz w:val="24"/>
          <w:szCs w:val="24"/>
          <w:lang w:val="es-PE"/>
        </w:rPr>
        <w:t xml:space="preserve"> </w:t>
      </w:r>
      <w:r w:rsidRPr="00F56BC2">
        <w:rPr>
          <w:rFonts w:ascii="Poppins" w:hAnsi="Poppins" w:cs="Poppins"/>
          <w:b/>
          <w:bCs/>
          <w:color w:val="002060"/>
          <w:sz w:val="24"/>
          <w:szCs w:val="24"/>
          <w:lang w:val="es-PE"/>
        </w:rPr>
        <w:t>D</w:t>
      </w:r>
      <w:r>
        <w:rPr>
          <w:rFonts w:ascii="Poppins" w:hAnsi="Poppins" w:cs="Poppins"/>
          <w:b/>
          <w:bCs/>
          <w:color w:val="002060"/>
          <w:sz w:val="24"/>
          <w:szCs w:val="24"/>
          <w:lang w:val="es-PE"/>
        </w:rPr>
        <w:t>ubái</w:t>
      </w:r>
    </w:p>
    <w:p w14:paraId="3515916E" w14:textId="42F4D419" w:rsidR="00EB4278" w:rsidRPr="00EA0776" w:rsidRDefault="00EB4278" w:rsidP="00DD3803">
      <w:pPr>
        <w:tabs>
          <w:tab w:val="left" w:pos="1741"/>
        </w:tabs>
        <w:spacing w:line="276" w:lineRule="auto"/>
        <w:jc w:val="both"/>
        <w:rPr>
          <w:rFonts w:ascii="Poppins" w:hAnsi="Poppins" w:cs="Poppins"/>
          <w:color w:val="002060"/>
          <w:sz w:val="20"/>
          <w:szCs w:val="20"/>
          <w:lang w:val="es-PE"/>
        </w:rPr>
      </w:pPr>
      <w:r w:rsidRPr="00EA0776">
        <w:rPr>
          <w:rFonts w:ascii="Poppins" w:hAnsi="Poppins" w:cs="Poppins"/>
          <w:color w:val="002060"/>
          <w:sz w:val="20"/>
          <w:szCs w:val="20"/>
          <w:lang w:val="es-PE"/>
        </w:rPr>
        <w:t>Desayuno y a la hora convenida traslado al aeropuerto para tomar su vuelo de regreso</w:t>
      </w:r>
    </w:p>
    <w:p w14:paraId="51CF60D6" w14:textId="44420DBB" w:rsidR="00AB3A6C" w:rsidRDefault="00111FD1" w:rsidP="00DD3803">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 xml:space="preserve">Fin de servicios. </w:t>
      </w:r>
    </w:p>
    <w:p w14:paraId="6932226B" w14:textId="77777777" w:rsidR="00DD3803" w:rsidRPr="00DD3803" w:rsidRDefault="00DD3803" w:rsidP="00DD3803">
      <w:pPr>
        <w:tabs>
          <w:tab w:val="left" w:pos="1741"/>
        </w:tabs>
        <w:spacing w:line="276" w:lineRule="auto"/>
        <w:jc w:val="both"/>
        <w:rPr>
          <w:rFonts w:ascii="Poppins" w:hAnsi="Poppins" w:cs="Poppins"/>
          <w:b/>
          <w:bCs/>
          <w:i/>
          <w:iCs/>
          <w:color w:val="ED7D31" w:themeColor="accent2"/>
        </w:rPr>
      </w:pPr>
    </w:p>
    <w:p w14:paraId="2564DAF5" w14:textId="06AF4326" w:rsidR="003E783C" w:rsidRPr="00980A3C" w:rsidRDefault="003E783C" w:rsidP="003E783C">
      <w:pPr>
        <w:tabs>
          <w:tab w:val="left" w:pos="1741"/>
        </w:tabs>
        <w:rPr>
          <w:rFonts w:ascii="Poppins" w:hAnsi="Poppins" w:cs="Poppins"/>
          <w:b/>
          <w:bCs/>
          <w:color w:val="002060"/>
          <w:lang w:val="es-PE"/>
        </w:rPr>
      </w:pPr>
      <w:r w:rsidRPr="00111FD1">
        <w:rPr>
          <w:rFonts w:ascii="Poppins" w:hAnsi="Poppins" w:cs="Poppins"/>
          <w:b/>
          <w:bCs/>
          <w:color w:val="1F3864" w:themeColor="accent5" w:themeShade="80"/>
          <w:sz w:val="28"/>
          <w:szCs w:val="28"/>
        </w:rPr>
        <w:t>LAND TOUR</w:t>
      </w:r>
    </w:p>
    <w:p w14:paraId="4DC85CF7" w14:textId="77777777" w:rsidR="00CC2B67" w:rsidRPr="00973BA8" w:rsidRDefault="00CC2B67" w:rsidP="00CC2B67">
      <w:pPr>
        <w:spacing w:after="150" w:line="240" w:lineRule="auto"/>
        <w:jc w:val="center"/>
        <w:rPr>
          <w:rFonts w:ascii="Poppins" w:hAnsi="Poppins" w:cs="Poppins"/>
          <w:b/>
          <w:bCs/>
          <w:color w:val="002060"/>
          <w:u w:val="single"/>
          <w:lang w:val="es-PE"/>
        </w:rPr>
      </w:pPr>
      <w:r w:rsidRPr="00973BA8">
        <w:rPr>
          <w:rFonts w:ascii="Poppins" w:hAnsi="Poppins" w:cs="Poppins"/>
          <w:b/>
          <w:bCs/>
          <w:color w:val="002060"/>
          <w:u w:val="single"/>
          <w:lang w:val="es-PE"/>
        </w:rPr>
        <w:t>HOTELES PREVISTOS</w:t>
      </w:r>
    </w:p>
    <w:tbl>
      <w:tblPr>
        <w:tblStyle w:val="Tablaconcuadrcula"/>
        <w:tblW w:w="9493" w:type="dxa"/>
        <w:jc w:val="center"/>
        <w:tblLook w:val="04A0" w:firstRow="1" w:lastRow="0" w:firstColumn="1" w:lastColumn="0" w:noHBand="0" w:noVBand="1"/>
      </w:tblPr>
      <w:tblGrid>
        <w:gridCol w:w="1506"/>
        <w:gridCol w:w="4585"/>
        <w:gridCol w:w="3402"/>
      </w:tblGrid>
      <w:tr w:rsidR="005605C4" w14:paraId="1DFBA17E" w14:textId="326F28D8" w:rsidTr="00DA620C">
        <w:trPr>
          <w:trHeight w:val="316"/>
          <w:jc w:val="center"/>
        </w:trPr>
        <w:tc>
          <w:tcPr>
            <w:tcW w:w="1506" w:type="dxa"/>
            <w:tcBorders>
              <w:top w:val="single" w:sz="4" w:space="0" w:color="auto"/>
              <w:left w:val="single" w:sz="4" w:space="0" w:color="auto"/>
              <w:bottom w:val="single" w:sz="4" w:space="0" w:color="auto"/>
              <w:right w:val="single" w:sz="4" w:space="0" w:color="auto"/>
            </w:tcBorders>
          </w:tcPr>
          <w:p w14:paraId="29F830D5" w14:textId="6C6FB419" w:rsidR="005605C4" w:rsidRPr="00980A3C" w:rsidRDefault="00041843" w:rsidP="00007591">
            <w:pPr>
              <w:jc w:val="center"/>
              <w:rPr>
                <w:rFonts w:ascii="Poppins" w:hAnsi="Poppins" w:cs="Poppins"/>
                <w:b/>
                <w:bCs/>
                <w:color w:val="002060"/>
                <w:lang w:val="es-PE"/>
              </w:rPr>
            </w:pPr>
            <w:r w:rsidRPr="00980A3C">
              <w:rPr>
                <w:rFonts w:ascii="Poppins" w:hAnsi="Poppins" w:cs="Poppins"/>
                <w:b/>
                <w:bCs/>
                <w:color w:val="002060"/>
                <w:lang w:val="es-PE"/>
              </w:rPr>
              <w:t>CATEGORÍA</w:t>
            </w:r>
          </w:p>
        </w:tc>
        <w:tc>
          <w:tcPr>
            <w:tcW w:w="4585" w:type="dxa"/>
            <w:tcBorders>
              <w:top w:val="single" w:sz="4" w:space="0" w:color="auto"/>
              <w:left w:val="single" w:sz="4" w:space="0" w:color="auto"/>
              <w:bottom w:val="single" w:sz="4" w:space="0" w:color="auto"/>
              <w:right w:val="single" w:sz="4" w:space="0" w:color="auto"/>
            </w:tcBorders>
            <w:hideMark/>
          </w:tcPr>
          <w:p w14:paraId="31762F26" w14:textId="4F59D04E" w:rsidR="005605C4" w:rsidRPr="00980A3C" w:rsidRDefault="00041843" w:rsidP="00007591">
            <w:pPr>
              <w:jc w:val="center"/>
              <w:rPr>
                <w:rFonts w:ascii="Poppins" w:hAnsi="Poppins" w:cs="Poppins"/>
                <w:b/>
                <w:bCs/>
                <w:color w:val="002060"/>
                <w:lang w:val="es-PE"/>
              </w:rPr>
            </w:pPr>
            <w:r w:rsidRPr="00980A3C">
              <w:rPr>
                <w:rFonts w:ascii="Poppins" w:hAnsi="Poppins" w:cs="Poppins"/>
                <w:b/>
                <w:bCs/>
                <w:color w:val="002060"/>
                <w:lang w:val="es-PE"/>
              </w:rPr>
              <w:t>DUBAI</w:t>
            </w:r>
          </w:p>
        </w:tc>
        <w:tc>
          <w:tcPr>
            <w:tcW w:w="3402" w:type="dxa"/>
            <w:tcBorders>
              <w:top w:val="single" w:sz="4" w:space="0" w:color="auto"/>
              <w:left w:val="single" w:sz="4" w:space="0" w:color="auto"/>
              <w:bottom w:val="single" w:sz="4" w:space="0" w:color="auto"/>
              <w:right w:val="single" w:sz="4" w:space="0" w:color="auto"/>
            </w:tcBorders>
          </w:tcPr>
          <w:p w14:paraId="6D7EB6F0" w14:textId="6396A1A1" w:rsidR="005605C4" w:rsidRPr="00980A3C" w:rsidRDefault="00041843" w:rsidP="00007591">
            <w:pPr>
              <w:jc w:val="center"/>
              <w:rPr>
                <w:rFonts w:ascii="Poppins" w:hAnsi="Poppins" w:cs="Poppins"/>
                <w:b/>
                <w:bCs/>
                <w:color w:val="002060"/>
                <w:lang w:val="es-PE"/>
              </w:rPr>
            </w:pPr>
            <w:r w:rsidRPr="005605C4">
              <w:rPr>
                <w:rFonts w:ascii="Poppins" w:hAnsi="Poppins" w:cs="Poppins"/>
                <w:b/>
                <w:bCs/>
                <w:color w:val="002060"/>
                <w:lang w:val="es-PE"/>
              </w:rPr>
              <w:t>ABU DHABI</w:t>
            </w:r>
          </w:p>
        </w:tc>
      </w:tr>
      <w:tr w:rsidR="005605C4" w:rsidRPr="006C02C2" w14:paraId="47A610C8" w14:textId="18C16BAC" w:rsidTr="00DA620C">
        <w:trPr>
          <w:trHeight w:val="1047"/>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952E6D" w14:textId="337BBC98" w:rsidR="005605C4" w:rsidRPr="00980A3C" w:rsidRDefault="00041843" w:rsidP="00DA620C">
            <w:pPr>
              <w:rPr>
                <w:rFonts w:ascii="Poppins" w:hAnsi="Poppins" w:cs="Poppins"/>
                <w:color w:val="002060"/>
                <w:lang w:val="es-PE"/>
              </w:rPr>
            </w:pPr>
            <w:r>
              <w:rPr>
                <w:rFonts w:ascii="Poppins" w:hAnsi="Poppins" w:cs="Poppins"/>
                <w:color w:val="002060"/>
                <w:lang w:val="es-PE"/>
              </w:rPr>
              <w:t xml:space="preserve">        </w:t>
            </w:r>
            <w:r w:rsidRPr="00980A3C">
              <w:rPr>
                <w:rFonts w:ascii="Poppins" w:hAnsi="Poppins" w:cs="Poppins"/>
                <w:color w:val="002060"/>
                <w:lang w:val="es-PE"/>
              </w:rPr>
              <w:t>4* STANDAR</w:t>
            </w:r>
            <w:r>
              <w:rPr>
                <w:rFonts w:ascii="Poppins" w:hAnsi="Poppins" w:cs="Poppins"/>
                <w:color w:val="002060"/>
                <w:lang w:val="es-PE"/>
              </w:rPr>
              <w:t>D</w:t>
            </w:r>
          </w:p>
        </w:tc>
        <w:tc>
          <w:tcPr>
            <w:tcW w:w="45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1BFC2D" w14:textId="1AB4F3EC" w:rsidR="005605C4" w:rsidRPr="00980A3C" w:rsidRDefault="00041843" w:rsidP="00DA620C">
            <w:pPr>
              <w:jc w:val="center"/>
              <w:rPr>
                <w:rFonts w:ascii="Poppins" w:hAnsi="Poppins" w:cs="Poppins"/>
                <w:color w:val="002060"/>
                <w:lang w:val="es-PE"/>
              </w:rPr>
            </w:pPr>
            <w:r w:rsidRPr="00041843">
              <w:rPr>
                <w:rFonts w:ascii="Poppins" w:hAnsi="Poppins" w:cs="Poppins"/>
                <w:color w:val="002060"/>
                <w:lang w:val="es-PE"/>
              </w:rPr>
              <w:t>SIGNTURE 1, SIGNATURE BARSHA HEIGHTS, DONATELLO AL BARSHA, TIME ASMA AL BARSHA O SIMILARES</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4C58F6" w14:textId="59DE991B" w:rsidR="005605C4" w:rsidRPr="00980A3C" w:rsidRDefault="00041843" w:rsidP="00DA620C">
            <w:pPr>
              <w:jc w:val="center"/>
              <w:rPr>
                <w:rFonts w:ascii="Poppins" w:hAnsi="Poppins" w:cs="Poppins"/>
                <w:color w:val="002060"/>
                <w:lang w:val="es-PE"/>
              </w:rPr>
            </w:pPr>
            <w:r w:rsidRPr="00041843">
              <w:rPr>
                <w:rFonts w:ascii="Poppins" w:hAnsi="Poppins" w:cs="Poppins"/>
                <w:color w:val="002060"/>
                <w:lang w:val="es-PE"/>
              </w:rPr>
              <w:t>PEARL ROTANA CAPITAL CENTRE, RAMADA CORNICH O SIMILAR</w:t>
            </w:r>
          </w:p>
        </w:tc>
      </w:tr>
      <w:tr w:rsidR="005605C4" w:rsidRPr="006C02C2" w14:paraId="39A050A6" w14:textId="77777777" w:rsidTr="00DA620C">
        <w:trPr>
          <w:trHeight w:val="374"/>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A44722" w14:textId="483B52B6" w:rsidR="005605C4" w:rsidRPr="00980A3C" w:rsidRDefault="00041843" w:rsidP="00DA620C">
            <w:pPr>
              <w:jc w:val="center"/>
              <w:rPr>
                <w:rFonts w:ascii="Poppins" w:hAnsi="Poppins" w:cs="Poppins"/>
                <w:color w:val="002060"/>
                <w:lang w:val="es-PE"/>
              </w:rPr>
            </w:pPr>
            <w:r>
              <w:rPr>
                <w:rFonts w:ascii="Poppins" w:hAnsi="Poppins" w:cs="Poppins"/>
                <w:color w:val="002060"/>
                <w:lang w:val="es-PE"/>
              </w:rPr>
              <w:t>4* PLUS</w:t>
            </w:r>
          </w:p>
        </w:tc>
        <w:tc>
          <w:tcPr>
            <w:tcW w:w="45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49D4CC" w14:textId="1C963806" w:rsidR="005605C4" w:rsidRPr="00041843" w:rsidRDefault="00041843" w:rsidP="00DA620C">
            <w:pPr>
              <w:jc w:val="center"/>
              <w:rPr>
                <w:rFonts w:ascii="Poppins" w:hAnsi="Poppins" w:cs="Poppins"/>
                <w:color w:val="002060"/>
                <w:lang w:val="es-PE"/>
              </w:rPr>
            </w:pPr>
            <w:r w:rsidRPr="00041843">
              <w:rPr>
                <w:rFonts w:ascii="Poppins" w:hAnsi="Poppins" w:cs="Poppins"/>
                <w:color w:val="002060"/>
                <w:lang w:val="es-PE"/>
              </w:rPr>
              <w:t>ALKHOORY ATRUIM O SIMILAR</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7549E3" w14:textId="186F252B" w:rsidR="005605C4" w:rsidRPr="00980A3C" w:rsidRDefault="00041843" w:rsidP="00DA620C">
            <w:pPr>
              <w:tabs>
                <w:tab w:val="left" w:pos="1485"/>
              </w:tabs>
              <w:jc w:val="center"/>
              <w:rPr>
                <w:rFonts w:ascii="Poppins" w:hAnsi="Poppins" w:cs="Poppins"/>
                <w:color w:val="002060"/>
                <w:lang w:val="es-PE"/>
              </w:rPr>
            </w:pPr>
            <w:r w:rsidRPr="00041843">
              <w:rPr>
                <w:rFonts w:ascii="Poppins" w:hAnsi="Poppins" w:cs="Poppins"/>
                <w:color w:val="002060"/>
                <w:lang w:val="es-PE"/>
              </w:rPr>
              <w:t>RAMADA DOWNTOWN O SIMILAR</w:t>
            </w:r>
          </w:p>
        </w:tc>
      </w:tr>
      <w:tr w:rsidR="005605C4" w:rsidRPr="006C02C2" w14:paraId="460C4C05" w14:textId="3EFDA70A" w:rsidTr="00DA620C">
        <w:trPr>
          <w:trHeight w:val="374"/>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DE989B" w14:textId="1909C3AE" w:rsidR="005605C4" w:rsidRPr="00980A3C" w:rsidRDefault="00041843" w:rsidP="00DA620C">
            <w:pPr>
              <w:jc w:val="center"/>
              <w:rPr>
                <w:rFonts w:ascii="Poppins" w:hAnsi="Poppins" w:cs="Poppins"/>
                <w:color w:val="002060"/>
                <w:lang w:val="es-PE"/>
              </w:rPr>
            </w:pPr>
            <w:r w:rsidRPr="00980A3C">
              <w:rPr>
                <w:rFonts w:ascii="Poppins" w:hAnsi="Poppins" w:cs="Poppins"/>
                <w:color w:val="002060"/>
                <w:lang w:val="es-PE"/>
              </w:rPr>
              <w:t>5* STANDAR</w:t>
            </w:r>
            <w:r>
              <w:rPr>
                <w:rFonts w:ascii="Poppins" w:hAnsi="Poppins" w:cs="Poppins"/>
                <w:color w:val="002060"/>
                <w:lang w:val="es-PE"/>
              </w:rPr>
              <w:t>D</w:t>
            </w:r>
          </w:p>
        </w:tc>
        <w:tc>
          <w:tcPr>
            <w:tcW w:w="45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9144E2" w14:textId="031B6049" w:rsidR="005605C4" w:rsidRPr="00980A3C" w:rsidRDefault="00041843" w:rsidP="00DA620C">
            <w:pPr>
              <w:jc w:val="center"/>
              <w:rPr>
                <w:rFonts w:ascii="Poppins" w:hAnsi="Poppins" w:cs="Poppins"/>
                <w:color w:val="002060"/>
                <w:lang w:val="es-PE"/>
              </w:rPr>
            </w:pPr>
            <w:r w:rsidRPr="00041843">
              <w:rPr>
                <w:rFonts w:ascii="Poppins" w:hAnsi="Poppins" w:cs="Poppins"/>
                <w:color w:val="002060"/>
                <w:lang w:val="es-PE"/>
              </w:rPr>
              <w:t>ASIANA, AVANI O SIMILAR</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FE0406" w14:textId="25D83B07" w:rsidR="005605C4" w:rsidRPr="00DD214D" w:rsidRDefault="00041843" w:rsidP="00DA620C">
            <w:pPr>
              <w:jc w:val="center"/>
              <w:rPr>
                <w:rFonts w:ascii="Poppins" w:hAnsi="Poppins" w:cs="Poppins"/>
                <w:color w:val="002060"/>
                <w:lang w:val="es-PE"/>
              </w:rPr>
            </w:pPr>
            <w:r w:rsidRPr="00041843">
              <w:rPr>
                <w:rFonts w:ascii="Poppins" w:hAnsi="Poppins" w:cs="Poppins"/>
                <w:color w:val="002060"/>
                <w:lang w:val="es-PE"/>
              </w:rPr>
              <w:t>CORNICHE HOTEL O SIMILAR</w:t>
            </w:r>
          </w:p>
        </w:tc>
      </w:tr>
    </w:tbl>
    <w:p w14:paraId="0CAFC294" w14:textId="0AB664F0" w:rsidR="00CC2B67" w:rsidRPr="00973BA8" w:rsidRDefault="00CC2B67" w:rsidP="00CC2B67">
      <w:pPr>
        <w:tabs>
          <w:tab w:val="left" w:pos="4290"/>
        </w:tabs>
        <w:rPr>
          <w:rFonts w:ascii="Poppins" w:hAnsi="Poppins" w:cs="Poppins"/>
          <w:b/>
          <w:bCs/>
          <w:color w:val="1F3864" w:themeColor="accent5" w:themeShade="80"/>
          <w:sz w:val="28"/>
          <w:szCs w:val="28"/>
          <w:lang w:val="en-US"/>
        </w:rPr>
      </w:pPr>
    </w:p>
    <w:p w14:paraId="7ACB7000" w14:textId="77777777" w:rsidR="00DD3803" w:rsidRPr="00973BA8" w:rsidRDefault="00DD3803" w:rsidP="00DD3803">
      <w:pPr>
        <w:pStyle w:val="Sinespaciado"/>
        <w:spacing w:line="276" w:lineRule="auto"/>
        <w:jc w:val="center"/>
        <w:rPr>
          <w:rFonts w:ascii="Poppins" w:eastAsiaTheme="minorEastAsia" w:hAnsi="Poppins" w:cs="Poppins"/>
          <w:b/>
          <w:bCs/>
          <w:color w:val="002060"/>
          <w:u w:val="single"/>
          <w:lang w:eastAsia="zh-TW"/>
        </w:rPr>
      </w:pPr>
      <w:r w:rsidRPr="00973BA8">
        <w:rPr>
          <w:rFonts w:ascii="Poppins" w:eastAsiaTheme="minorEastAsia" w:hAnsi="Poppins" w:cs="Poppins"/>
          <w:b/>
          <w:bCs/>
          <w:color w:val="002060"/>
          <w:u w:val="single"/>
          <w:lang w:eastAsia="zh-TW"/>
        </w:rPr>
        <w:t>PRECIO POR PERSONA EN USD</w:t>
      </w:r>
    </w:p>
    <w:p w14:paraId="6994B61F" w14:textId="77777777" w:rsidR="00DD3803" w:rsidRPr="004639F0" w:rsidRDefault="00DD3803" w:rsidP="00DD3803">
      <w:pPr>
        <w:tabs>
          <w:tab w:val="left" w:pos="1741"/>
        </w:tabs>
        <w:spacing w:after="0" w:line="240" w:lineRule="auto"/>
        <w:jc w:val="center"/>
        <w:rPr>
          <w:rFonts w:ascii="Poppins" w:hAnsi="Poppins" w:cs="Poppins"/>
          <w:color w:val="002060"/>
          <w:lang w:val="es-PE"/>
        </w:rPr>
      </w:pPr>
      <w:r w:rsidRPr="004639F0">
        <w:rPr>
          <w:rFonts w:ascii="Poppins" w:hAnsi="Poppins" w:cs="Poppins"/>
          <w:color w:val="002060"/>
          <w:lang w:val="es-PE"/>
        </w:rPr>
        <w:t xml:space="preserve">SERVICIO COMPARTIDO MINIMO 02 PASAJEROS </w:t>
      </w:r>
    </w:p>
    <w:tbl>
      <w:tblPr>
        <w:tblStyle w:val="Tablaconcuadrcula"/>
        <w:tblW w:w="7008" w:type="dxa"/>
        <w:jc w:val="center"/>
        <w:tblLayout w:type="fixed"/>
        <w:tblLook w:val="04A0" w:firstRow="1" w:lastRow="0" w:firstColumn="1" w:lastColumn="0" w:noHBand="0" w:noVBand="1"/>
      </w:tblPr>
      <w:tblGrid>
        <w:gridCol w:w="1470"/>
        <w:gridCol w:w="2309"/>
        <w:gridCol w:w="1304"/>
        <w:gridCol w:w="980"/>
        <w:gridCol w:w="945"/>
      </w:tblGrid>
      <w:tr w:rsidR="00041843" w:rsidRPr="004639F0" w14:paraId="7217B900" w14:textId="33B420BF" w:rsidTr="00561F47">
        <w:trPr>
          <w:jc w:val="center"/>
        </w:trPr>
        <w:tc>
          <w:tcPr>
            <w:tcW w:w="1470" w:type="dxa"/>
            <w:tcBorders>
              <w:top w:val="single" w:sz="4" w:space="0" w:color="auto"/>
              <w:left w:val="single" w:sz="4" w:space="0" w:color="auto"/>
              <w:bottom w:val="single" w:sz="4" w:space="0" w:color="auto"/>
              <w:right w:val="single" w:sz="4" w:space="0" w:color="auto"/>
            </w:tcBorders>
          </w:tcPr>
          <w:p w14:paraId="5D3CBAE1" w14:textId="378077D7" w:rsidR="00041843" w:rsidRPr="004639F0" w:rsidRDefault="00041843" w:rsidP="00041843">
            <w:pPr>
              <w:jc w:val="center"/>
              <w:rPr>
                <w:rFonts w:ascii="Poppins" w:hAnsi="Poppins" w:cs="Poppins"/>
                <w:b/>
                <w:bCs/>
                <w:color w:val="002060"/>
                <w:lang w:val="es-PE"/>
              </w:rPr>
            </w:pPr>
            <w:r>
              <w:rPr>
                <w:rFonts w:ascii="Poppins" w:hAnsi="Poppins" w:cs="Poppins"/>
                <w:b/>
                <w:bCs/>
                <w:color w:val="002060"/>
                <w:lang w:val="es-PE"/>
              </w:rPr>
              <w:t>DESTINO</w:t>
            </w:r>
          </w:p>
        </w:tc>
        <w:tc>
          <w:tcPr>
            <w:tcW w:w="2309" w:type="dxa"/>
            <w:tcBorders>
              <w:top w:val="single" w:sz="4" w:space="0" w:color="auto"/>
              <w:left w:val="single" w:sz="4" w:space="0" w:color="auto"/>
              <w:bottom w:val="single" w:sz="4" w:space="0" w:color="auto"/>
              <w:right w:val="single" w:sz="4" w:space="0" w:color="auto"/>
            </w:tcBorders>
          </w:tcPr>
          <w:p w14:paraId="0435B6CF" w14:textId="46AFB197" w:rsidR="00041843" w:rsidRPr="004639F0" w:rsidRDefault="00041843" w:rsidP="00041843">
            <w:pPr>
              <w:jc w:val="center"/>
              <w:rPr>
                <w:rFonts w:ascii="Poppins" w:hAnsi="Poppins" w:cs="Poppins"/>
                <w:b/>
                <w:bCs/>
                <w:color w:val="002060"/>
                <w:lang w:val="es-PE"/>
              </w:rPr>
            </w:pPr>
            <w:r w:rsidRPr="004639F0">
              <w:rPr>
                <w:rFonts w:ascii="Poppins" w:hAnsi="Poppins" w:cs="Poppins"/>
                <w:b/>
                <w:bCs/>
                <w:color w:val="002060"/>
                <w:lang w:val="es-PE"/>
              </w:rPr>
              <w:t>CATEGORIA</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8582BB5" w14:textId="44A8E81E" w:rsidR="00041843" w:rsidRPr="004639F0" w:rsidRDefault="00041843" w:rsidP="00041843">
            <w:pPr>
              <w:jc w:val="center"/>
              <w:rPr>
                <w:rFonts w:ascii="Poppins" w:hAnsi="Poppins" w:cs="Poppins"/>
                <w:b/>
                <w:bCs/>
                <w:color w:val="002060"/>
                <w:lang w:val="es-PE"/>
              </w:rPr>
            </w:pPr>
            <w:r>
              <w:rPr>
                <w:rFonts w:ascii="Poppins" w:hAnsi="Poppins" w:cs="Poppins"/>
                <w:b/>
                <w:bCs/>
                <w:color w:val="002060"/>
                <w:lang w:val="es-PE"/>
              </w:rPr>
              <w:t>SGL</w:t>
            </w:r>
          </w:p>
        </w:tc>
        <w:tc>
          <w:tcPr>
            <w:tcW w:w="980" w:type="dxa"/>
            <w:tcBorders>
              <w:top w:val="single" w:sz="4" w:space="0" w:color="auto"/>
              <w:left w:val="single" w:sz="4" w:space="0" w:color="auto"/>
              <w:bottom w:val="single" w:sz="4" w:space="0" w:color="auto"/>
              <w:right w:val="single" w:sz="4" w:space="0" w:color="auto"/>
            </w:tcBorders>
            <w:vAlign w:val="center"/>
            <w:hideMark/>
          </w:tcPr>
          <w:p w14:paraId="2991997E" w14:textId="39382FA4" w:rsidR="00041843" w:rsidRPr="004639F0" w:rsidRDefault="00041843" w:rsidP="00041843">
            <w:pPr>
              <w:jc w:val="center"/>
              <w:rPr>
                <w:rFonts w:ascii="Poppins" w:hAnsi="Poppins" w:cs="Poppins"/>
                <w:b/>
                <w:bCs/>
                <w:color w:val="002060"/>
                <w:lang w:val="es-PE"/>
              </w:rPr>
            </w:pPr>
            <w:r>
              <w:rPr>
                <w:rFonts w:ascii="Poppins" w:hAnsi="Poppins" w:cs="Poppins"/>
                <w:b/>
                <w:bCs/>
                <w:color w:val="002060"/>
                <w:lang w:val="es-PE"/>
              </w:rPr>
              <w:t>DBL</w:t>
            </w:r>
          </w:p>
        </w:tc>
        <w:tc>
          <w:tcPr>
            <w:tcW w:w="945" w:type="dxa"/>
            <w:tcBorders>
              <w:top w:val="single" w:sz="4" w:space="0" w:color="auto"/>
              <w:left w:val="single" w:sz="4" w:space="0" w:color="auto"/>
              <w:bottom w:val="single" w:sz="4" w:space="0" w:color="auto"/>
              <w:right w:val="single" w:sz="4" w:space="0" w:color="auto"/>
            </w:tcBorders>
            <w:vAlign w:val="center"/>
            <w:hideMark/>
          </w:tcPr>
          <w:p w14:paraId="51BA4F57" w14:textId="7D8E27BB" w:rsidR="00041843" w:rsidRPr="004639F0" w:rsidRDefault="00041843" w:rsidP="00041843">
            <w:pPr>
              <w:jc w:val="center"/>
              <w:rPr>
                <w:rFonts w:ascii="Poppins" w:hAnsi="Poppins" w:cs="Poppins"/>
                <w:b/>
                <w:bCs/>
                <w:color w:val="002060"/>
                <w:lang w:val="es-PE"/>
              </w:rPr>
            </w:pPr>
            <w:r>
              <w:rPr>
                <w:rFonts w:ascii="Poppins" w:hAnsi="Poppins" w:cs="Poppins"/>
                <w:b/>
                <w:bCs/>
                <w:color w:val="002060"/>
                <w:lang w:val="es-PE"/>
              </w:rPr>
              <w:t>TPL</w:t>
            </w:r>
          </w:p>
        </w:tc>
      </w:tr>
      <w:tr w:rsidR="00041843" w:rsidRPr="004639F0" w14:paraId="777A2E02" w14:textId="1665C985" w:rsidTr="009B0BA3">
        <w:trPr>
          <w:jc w:val="center"/>
        </w:trPr>
        <w:tc>
          <w:tcPr>
            <w:tcW w:w="147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ACB4846" w14:textId="77777777" w:rsidR="00041843" w:rsidRPr="00980A3C" w:rsidRDefault="00041843" w:rsidP="00041843">
            <w:pPr>
              <w:jc w:val="center"/>
              <w:rPr>
                <w:rFonts w:ascii="Poppins" w:hAnsi="Poppins" w:cs="Poppins"/>
                <w:color w:val="002060"/>
                <w:lang w:val="es-PE"/>
              </w:rPr>
            </w:pPr>
            <w:r>
              <w:rPr>
                <w:rFonts w:ascii="Poppins" w:hAnsi="Poppins" w:cs="Poppins"/>
                <w:color w:val="002060"/>
                <w:lang w:val="es-PE"/>
              </w:rPr>
              <w:t>DUBAI</w:t>
            </w:r>
          </w:p>
          <w:p w14:paraId="38C10654" w14:textId="63A090CD" w:rsidR="00041843" w:rsidRPr="00980A3C" w:rsidRDefault="00041843" w:rsidP="00041843">
            <w:pPr>
              <w:jc w:val="center"/>
              <w:rPr>
                <w:rFonts w:ascii="Poppins" w:hAnsi="Poppins" w:cs="Poppins"/>
                <w:color w:val="002060"/>
                <w:lang w:val="es-PE"/>
              </w:rPr>
            </w:pPr>
            <w:r w:rsidRPr="005605C4">
              <w:rPr>
                <w:rFonts w:ascii="Poppins" w:hAnsi="Poppins" w:cs="Poppins"/>
                <w:color w:val="002060"/>
                <w:lang w:val="es-PE"/>
              </w:rPr>
              <w:t>ABU DHABI</w:t>
            </w:r>
          </w:p>
        </w:tc>
        <w:tc>
          <w:tcPr>
            <w:tcW w:w="2309" w:type="dxa"/>
            <w:tcBorders>
              <w:top w:val="single" w:sz="4" w:space="0" w:color="auto"/>
              <w:left w:val="single" w:sz="4" w:space="0" w:color="auto"/>
              <w:right w:val="single" w:sz="4" w:space="0" w:color="auto"/>
            </w:tcBorders>
            <w:shd w:val="clear" w:color="auto" w:fill="D9E2F3" w:themeFill="accent5" w:themeFillTint="33"/>
            <w:vAlign w:val="center"/>
          </w:tcPr>
          <w:p w14:paraId="7950FCAC" w14:textId="1FA44114" w:rsidR="00041843" w:rsidRPr="004639F0" w:rsidRDefault="00041843" w:rsidP="00041843">
            <w:pPr>
              <w:jc w:val="center"/>
              <w:rPr>
                <w:rFonts w:ascii="Poppins" w:hAnsi="Poppins" w:cs="Poppins"/>
                <w:color w:val="002060"/>
                <w:lang w:val="es-PE"/>
              </w:rPr>
            </w:pPr>
            <w:r w:rsidRPr="00980A3C">
              <w:rPr>
                <w:rFonts w:ascii="Poppins" w:hAnsi="Poppins" w:cs="Poppins"/>
                <w:color w:val="002060"/>
                <w:lang w:val="es-PE"/>
              </w:rPr>
              <w:t>4* STANDAR</w:t>
            </w:r>
            <w:r>
              <w:rPr>
                <w:rFonts w:ascii="Poppins" w:hAnsi="Poppins" w:cs="Poppins"/>
                <w:color w:val="002060"/>
                <w:lang w:val="es-PE"/>
              </w:rPr>
              <w:t>D</w:t>
            </w: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4DA3892" w14:textId="03E350AD" w:rsidR="00041843" w:rsidRPr="004639F0" w:rsidRDefault="00041843" w:rsidP="00041843">
            <w:pPr>
              <w:jc w:val="center"/>
              <w:rPr>
                <w:rFonts w:ascii="Poppins" w:hAnsi="Poppins" w:cs="Poppins"/>
                <w:color w:val="002060"/>
                <w:lang w:val="es-PE"/>
              </w:rPr>
            </w:pPr>
            <w:r w:rsidRPr="00041843">
              <w:rPr>
                <w:rFonts w:ascii="Poppins" w:hAnsi="Poppins" w:cs="Poppins"/>
                <w:color w:val="002060"/>
                <w:lang w:val="es-PE"/>
              </w:rPr>
              <w:t>1264</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2B8E805" w14:textId="45793A28" w:rsidR="00041843" w:rsidRPr="004639F0" w:rsidRDefault="00041843" w:rsidP="00041843">
            <w:pPr>
              <w:jc w:val="center"/>
              <w:rPr>
                <w:rFonts w:ascii="Poppins" w:hAnsi="Poppins" w:cs="Poppins"/>
                <w:color w:val="002060"/>
                <w:lang w:val="es-PE"/>
              </w:rPr>
            </w:pPr>
            <w:r w:rsidRPr="00041843">
              <w:rPr>
                <w:rFonts w:ascii="Poppins" w:hAnsi="Poppins" w:cs="Poppins"/>
                <w:color w:val="002060"/>
                <w:lang w:val="es-PE"/>
              </w:rPr>
              <w:t>847</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AA9DD62" w14:textId="10E9DA55" w:rsidR="00041843" w:rsidRPr="00041843" w:rsidRDefault="00041843" w:rsidP="00041843">
            <w:pPr>
              <w:jc w:val="center"/>
              <w:rPr>
                <w:rFonts w:ascii="Poppins" w:hAnsi="Poppins" w:cs="Poppins"/>
                <w:b/>
                <w:bCs/>
                <w:color w:val="002060"/>
                <w:lang w:val="es-PE"/>
              </w:rPr>
            </w:pPr>
            <w:r w:rsidRPr="00041843">
              <w:rPr>
                <w:rFonts w:ascii="Poppins" w:hAnsi="Poppins" w:cs="Poppins"/>
                <w:b/>
                <w:bCs/>
                <w:color w:val="002060"/>
                <w:lang w:val="es-PE"/>
              </w:rPr>
              <w:t>829</w:t>
            </w:r>
          </w:p>
        </w:tc>
      </w:tr>
      <w:tr w:rsidR="00041843" w:rsidRPr="004639F0" w14:paraId="32D40487" w14:textId="77777777" w:rsidTr="00D716D5">
        <w:trPr>
          <w:jc w:val="center"/>
        </w:trPr>
        <w:tc>
          <w:tcPr>
            <w:tcW w:w="1470" w:type="dxa"/>
            <w:vMerge/>
            <w:tcBorders>
              <w:left w:val="single" w:sz="4" w:space="0" w:color="auto"/>
              <w:right w:val="single" w:sz="4" w:space="0" w:color="auto"/>
            </w:tcBorders>
            <w:shd w:val="clear" w:color="auto" w:fill="D9E2F3" w:themeFill="accent5" w:themeFillTint="33"/>
            <w:vAlign w:val="center"/>
          </w:tcPr>
          <w:p w14:paraId="2B9A467C" w14:textId="77777777" w:rsidR="00041843" w:rsidRDefault="00041843" w:rsidP="00041843">
            <w:pPr>
              <w:jc w:val="center"/>
              <w:rPr>
                <w:rFonts w:ascii="Poppins" w:hAnsi="Poppins" w:cs="Poppins"/>
                <w:color w:val="002060"/>
                <w:lang w:val="es-PE"/>
              </w:rPr>
            </w:pPr>
          </w:p>
        </w:tc>
        <w:tc>
          <w:tcPr>
            <w:tcW w:w="2309" w:type="dxa"/>
            <w:tcBorders>
              <w:top w:val="single" w:sz="4" w:space="0" w:color="auto"/>
              <w:left w:val="single" w:sz="4" w:space="0" w:color="auto"/>
              <w:right w:val="single" w:sz="4" w:space="0" w:color="auto"/>
            </w:tcBorders>
            <w:shd w:val="clear" w:color="auto" w:fill="D9E2F3" w:themeFill="accent5" w:themeFillTint="33"/>
            <w:vAlign w:val="center"/>
          </w:tcPr>
          <w:p w14:paraId="588EC881" w14:textId="585E8577" w:rsidR="00041843" w:rsidRPr="00041843" w:rsidRDefault="00041843" w:rsidP="00041843">
            <w:pPr>
              <w:jc w:val="center"/>
              <w:rPr>
                <w:rFonts w:ascii="Poppins" w:hAnsi="Poppins" w:cs="Poppins"/>
                <w:b/>
                <w:bCs/>
                <w:color w:val="002060"/>
                <w:lang w:val="es-PE"/>
              </w:rPr>
            </w:pPr>
            <w:r w:rsidRPr="00041843">
              <w:rPr>
                <w:rFonts w:ascii="Poppins" w:hAnsi="Poppins" w:cs="Poppins"/>
                <w:b/>
                <w:bCs/>
                <w:color w:val="002060"/>
                <w:lang w:val="es-PE"/>
              </w:rPr>
              <w:t>NOCHE ADICIONAL</w:t>
            </w: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8AEE54F" w14:textId="232812EA" w:rsidR="00041843" w:rsidRPr="00213836" w:rsidRDefault="00041843" w:rsidP="00041843">
            <w:pPr>
              <w:jc w:val="center"/>
              <w:rPr>
                <w:rFonts w:ascii="Poppins" w:hAnsi="Poppins" w:cs="Poppins"/>
                <w:color w:val="002060"/>
                <w:lang w:val="es-PE"/>
              </w:rPr>
            </w:pPr>
            <w:r w:rsidRPr="00041843">
              <w:rPr>
                <w:rFonts w:ascii="Poppins" w:hAnsi="Poppins" w:cs="Poppins"/>
                <w:color w:val="002060"/>
                <w:lang w:val="es-PE"/>
              </w:rPr>
              <w:t>165</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8A00FD7" w14:textId="536A4E68" w:rsidR="00041843" w:rsidRPr="00213836" w:rsidRDefault="00041843" w:rsidP="00041843">
            <w:pPr>
              <w:jc w:val="center"/>
              <w:rPr>
                <w:rFonts w:ascii="Poppins" w:hAnsi="Poppins" w:cs="Poppins"/>
                <w:color w:val="002060"/>
                <w:lang w:val="es-PE"/>
              </w:rPr>
            </w:pPr>
            <w:r w:rsidRPr="00041843">
              <w:rPr>
                <w:rFonts w:ascii="Poppins" w:hAnsi="Poppins" w:cs="Poppins"/>
                <w:color w:val="002060"/>
                <w:lang w:val="es-PE"/>
              </w:rPr>
              <w:t>82</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F8CACF4" w14:textId="304EDCD9" w:rsidR="00041843" w:rsidRPr="00041843" w:rsidRDefault="00041843" w:rsidP="00041843">
            <w:pPr>
              <w:jc w:val="center"/>
              <w:rPr>
                <w:rFonts w:ascii="Poppins" w:hAnsi="Poppins" w:cs="Poppins"/>
                <w:color w:val="002060"/>
                <w:lang w:val="es-PE"/>
              </w:rPr>
            </w:pPr>
            <w:r w:rsidRPr="00041843">
              <w:rPr>
                <w:rFonts w:ascii="Poppins" w:hAnsi="Poppins" w:cs="Poppins"/>
                <w:color w:val="002060"/>
                <w:lang w:val="es-PE"/>
              </w:rPr>
              <w:t>78</w:t>
            </w:r>
          </w:p>
        </w:tc>
      </w:tr>
      <w:tr w:rsidR="00041843" w:rsidRPr="004639F0" w14:paraId="11EC1F6C" w14:textId="0138800B" w:rsidTr="00D30F6E">
        <w:trPr>
          <w:jc w:val="center"/>
        </w:trPr>
        <w:tc>
          <w:tcPr>
            <w:tcW w:w="1470" w:type="dxa"/>
            <w:vMerge/>
            <w:tcBorders>
              <w:left w:val="single" w:sz="4" w:space="0" w:color="auto"/>
              <w:right w:val="single" w:sz="4" w:space="0" w:color="auto"/>
            </w:tcBorders>
            <w:shd w:val="clear" w:color="auto" w:fill="D9E2F3" w:themeFill="accent5" w:themeFillTint="33"/>
          </w:tcPr>
          <w:p w14:paraId="4521D8A9" w14:textId="3056536D" w:rsidR="00041843" w:rsidRDefault="00041843" w:rsidP="00041843">
            <w:pPr>
              <w:jc w:val="center"/>
              <w:rPr>
                <w:rFonts w:ascii="Poppins" w:hAnsi="Poppins" w:cs="Poppins"/>
                <w:color w:val="002060"/>
                <w:lang w:val="es-PE"/>
              </w:rPr>
            </w:pPr>
          </w:p>
        </w:tc>
        <w:tc>
          <w:tcPr>
            <w:tcW w:w="2309" w:type="dxa"/>
            <w:tcBorders>
              <w:left w:val="single" w:sz="4" w:space="0" w:color="auto"/>
              <w:right w:val="single" w:sz="4" w:space="0" w:color="auto"/>
            </w:tcBorders>
            <w:shd w:val="clear" w:color="auto" w:fill="D9E2F3" w:themeFill="accent5" w:themeFillTint="33"/>
            <w:vAlign w:val="center"/>
          </w:tcPr>
          <w:p w14:paraId="3E002CE6" w14:textId="601C9F8D" w:rsidR="00041843" w:rsidRPr="004639F0" w:rsidRDefault="00041843" w:rsidP="00041843">
            <w:pPr>
              <w:jc w:val="center"/>
              <w:rPr>
                <w:rFonts w:ascii="Poppins" w:hAnsi="Poppins" w:cs="Poppins"/>
                <w:color w:val="002060"/>
                <w:lang w:val="es-PE"/>
              </w:rPr>
            </w:pPr>
            <w:r>
              <w:rPr>
                <w:rFonts w:ascii="Poppins" w:hAnsi="Poppins" w:cs="Poppins"/>
                <w:color w:val="002060"/>
                <w:lang w:val="es-PE"/>
              </w:rPr>
              <w:t>4* PLUS</w:t>
            </w: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0B232BE" w14:textId="501B1996" w:rsidR="00041843" w:rsidRPr="004639F0" w:rsidRDefault="00041843" w:rsidP="00041843">
            <w:pPr>
              <w:jc w:val="center"/>
              <w:rPr>
                <w:rFonts w:ascii="Poppins" w:hAnsi="Poppins" w:cs="Poppins"/>
                <w:color w:val="002060"/>
                <w:lang w:val="es-PE"/>
              </w:rPr>
            </w:pPr>
            <w:r w:rsidRPr="00041843">
              <w:rPr>
                <w:rFonts w:ascii="Poppins" w:hAnsi="Poppins" w:cs="Poppins"/>
                <w:color w:val="002060"/>
                <w:lang w:val="es-PE"/>
              </w:rPr>
              <w:t>1321</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F5157C5" w14:textId="445645B7" w:rsidR="00041843" w:rsidRPr="004639F0" w:rsidRDefault="00041843" w:rsidP="00041843">
            <w:pPr>
              <w:jc w:val="center"/>
              <w:rPr>
                <w:rFonts w:ascii="Poppins" w:hAnsi="Poppins" w:cs="Poppins"/>
                <w:color w:val="002060"/>
                <w:lang w:val="es-PE"/>
              </w:rPr>
            </w:pPr>
            <w:r w:rsidRPr="00041843">
              <w:rPr>
                <w:rFonts w:ascii="Poppins" w:hAnsi="Poppins" w:cs="Poppins"/>
                <w:color w:val="002060"/>
                <w:lang w:val="es-PE"/>
              </w:rPr>
              <w:t>876</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EA11BFA" w14:textId="43E337F5" w:rsidR="00041843" w:rsidRPr="004639F0" w:rsidRDefault="00041843" w:rsidP="00041843">
            <w:pPr>
              <w:jc w:val="center"/>
              <w:rPr>
                <w:rFonts w:ascii="Poppins" w:hAnsi="Poppins" w:cs="Poppins"/>
                <w:color w:val="002060"/>
                <w:lang w:val="es-PE"/>
              </w:rPr>
            </w:pPr>
            <w:r w:rsidRPr="00041843">
              <w:rPr>
                <w:rFonts w:ascii="Poppins" w:hAnsi="Poppins" w:cs="Poppins"/>
                <w:color w:val="002060"/>
                <w:lang w:val="es-PE"/>
              </w:rPr>
              <w:t>858</w:t>
            </w:r>
          </w:p>
        </w:tc>
      </w:tr>
      <w:tr w:rsidR="00041843" w:rsidRPr="004639F0" w14:paraId="51F8F508" w14:textId="77777777" w:rsidTr="008D33AC">
        <w:trPr>
          <w:jc w:val="center"/>
        </w:trPr>
        <w:tc>
          <w:tcPr>
            <w:tcW w:w="1470" w:type="dxa"/>
            <w:vMerge/>
            <w:tcBorders>
              <w:left w:val="single" w:sz="4" w:space="0" w:color="auto"/>
              <w:right w:val="single" w:sz="4" w:space="0" w:color="auto"/>
            </w:tcBorders>
            <w:shd w:val="clear" w:color="auto" w:fill="D9E2F3" w:themeFill="accent5" w:themeFillTint="33"/>
          </w:tcPr>
          <w:p w14:paraId="23007791" w14:textId="77777777" w:rsidR="00041843" w:rsidRDefault="00041843" w:rsidP="00041843">
            <w:pPr>
              <w:jc w:val="center"/>
              <w:rPr>
                <w:rFonts w:ascii="Poppins" w:hAnsi="Poppins" w:cs="Poppins"/>
                <w:color w:val="002060"/>
                <w:lang w:val="es-PE"/>
              </w:rPr>
            </w:pPr>
          </w:p>
        </w:tc>
        <w:tc>
          <w:tcPr>
            <w:tcW w:w="2309" w:type="dxa"/>
            <w:tcBorders>
              <w:left w:val="single" w:sz="4" w:space="0" w:color="auto"/>
              <w:right w:val="single" w:sz="4" w:space="0" w:color="auto"/>
            </w:tcBorders>
            <w:shd w:val="clear" w:color="auto" w:fill="D9E2F3" w:themeFill="accent5" w:themeFillTint="33"/>
            <w:vAlign w:val="center"/>
          </w:tcPr>
          <w:p w14:paraId="63F7BAAF" w14:textId="6FE0C704" w:rsidR="00041843" w:rsidRPr="00041843" w:rsidRDefault="00041843" w:rsidP="00041843">
            <w:pPr>
              <w:jc w:val="center"/>
              <w:rPr>
                <w:rFonts w:ascii="Poppins" w:hAnsi="Poppins" w:cs="Poppins"/>
                <w:b/>
                <w:bCs/>
                <w:color w:val="002060"/>
                <w:lang w:val="es-PE"/>
              </w:rPr>
            </w:pPr>
            <w:r w:rsidRPr="00041843">
              <w:rPr>
                <w:rFonts w:ascii="Poppins" w:hAnsi="Poppins" w:cs="Poppins"/>
                <w:b/>
                <w:bCs/>
                <w:color w:val="002060"/>
                <w:lang w:val="es-PE"/>
              </w:rPr>
              <w:t>NOCHE ADICIONAL</w:t>
            </w: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1C1B094" w14:textId="06E0D47C" w:rsidR="00041843" w:rsidRPr="00213836" w:rsidRDefault="00041843" w:rsidP="00041843">
            <w:pPr>
              <w:jc w:val="center"/>
              <w:rPr>
                <w:rFonts w:ascii="Poppins" w:hAnsi="Poppins" w:cs="Poppins"/>
                <w:color w:val="002060"/>
                <w:lang w:val="es-PE"/>
              </w:rPr>
            </w:pPr>
            <w:r w:rsidRPr="00041843">
              <w:rPr>
                <w:rFonts w:ascii="Poppins" w:hAnsi="Poppins" w:cs="Poppins"/>
                <w:color w:val="002060"/>
                <w:lang w:val="es-PE"/>
              </w:rPr>
              <w:t>179</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E9FF1E8" w14:textId="7A445FED" w:rsidR="00041843" w:rsidRPr="00213836" w:rsidRDefault="00041843" w:rsidP="00041843">
            <w:pPr>
              <w:jc w:val="center"/>
              <w:rPr>
                <w:rFonts w:ascii="Poppins" w:hAnsi="Poppins" w:cs="Poppins"/>
                <w:color w:val="002060"/>
                <w:lang w:val="es-PE"/>
              </w:rPr>
            </w:pPr>
            <w:r w:rsidRPr="00041843">
              <w:rPr>
                <w:rFonts w:ascii="Poppins" w:hAnsi="Poppins" w:cs="Poppins"/>
                <w:color w:val="002060"/>
                <w:lang w:val="es-PE"/>
              </w:rPr>
              <w:t>89</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91050D0" w14:textId="2C2100DC" w:rsidR="00041843" w:rsidRPr="00213836" w:rsidRDefault="00041843" w:rsidP="00041843">
            <w:pPr>
              <w:jc w:val="center"/>
              <w:rPr>
                <w:rFonts w:ascii="Poppins" w:hAnsi="Poppins" w:cs="Poppins"/>
                <w:color w:val="002060"/>
                <w:lang w:val="es-PE"/>
              </w:rPr>
            </w:pPr>
            <w:r w:rsidRPr="00041843">
              <w:rPr>
                <w:rFonts w:ascii="Poppins" w:hAnsi="Poppins" w:cs="Poppins"/>
                <w:color w:val="002060"/>
                <w:lang w:val="es-PE"/>
              </w:rPr>
              <w:t>85</w:t>
            </w:r>
          </w:p>
        </w:tc>
      </w:tr>
      <w:tr w:rsidR="00041843" w:rsidRPr="004639F0" w14:paraId="18EF5450" w14:textId="39BBA769" w:rsidTr="00C307D2">
        <w:trPr>
          <w:jc w:val="center"/>
        </w:trPr>
        <w:tc>
          <w:tcPr>
            <w:tcW w:w="1470" w:type="dxa"/>
            <w:vMerge/>
            <w:tcBorders>
              <w:left w:val="single" w:sz="4" w:space="0" w:color="auto"/>
              <w:right w:val="single" w:sz="4" w:space="0" w:color="auto"/>
            </w:tcBorders>
            <w:shd w:val="clear" w:color="auto" w:fill="D9E2F3" w:themeFill="accent5" w:themeFillTint="33"/>
          </w:tcPr>
          <w:p w14:paraId="10396EA0" w14:textId="4A0DBAF7" w:rsidR="00041843" w:rsidRPr="00980A3C" w:rsidRDefault="00041843" w:rsidP="00041843">
            <w:pPr>
              <w:jc w:val="center"/>
              <w:rPr>
                <w:rFonts w:ascii="Poppins" w:hAnsi="Poppins" w:cs="Poppins"/>
                <w:color w:val="002060"/>
                <w:lang w:val="es-PE"/>
              </w:rPr>
            </w:pPr>
          </w:p>
        </w:tc>
        <w:tc>
          <w:tcPr>
            <w:tcW w:w="2309" w:type="dxa"/>
            <w:tcBorders>
              <w:left w:val="single" w:sz="4" w:space="0" w:color="auto"/>
              <w:right w:val="single" w:sz="4" w:space="0" w:color="auto"/>
            </w:tcBorders>
            <w:shd w:val="clear" w:color="auto" w:fill="D9E2F3" w:themeFill="accent5" w:themeFillTint="33"/>
            <w:vAlign w:val="center"/>
          </w:tcPr>
          <w:p w14:paraId="32BD7E14" w14:textId="7B615AD4" w:rsidR="00041843" w:rsidRDefault="00041843" w:rsidP="00041843">
            <w:pPr>
              <w:jc w:val="center"/>
              <w:rPr>
                <w:rFonts w:ascii="Poppins" w:hAnsi="Poppins" w:cs="Poppins"/>
                <w:color w:val="002060"/>
                <w:lang w:val="es-PE"/>
              </w:rPr>
            </w:pPr>
            <w:r w:rsidRPr="00980A3C">
              <w:rPr>
                <w:rFonts w:ascii="Poppins" w:hAnsi="Poppins" w:cs="Poppins"/>
                <w:color w:val="002060"/>
                <w:lang w:val="es-PE"/>
              </w:rPr>
              <w:t>5* STANDAR</w:t>
            </w:r>
            <w:r>
              <w:rPr>
                <w:rFonts w:ascii="Poppins" w:hAnsi="Poppins" w:cs="Poppins"/>
                <w:color w:val="002060"/>
                <w:lang w:val="es-PE"/>
              </w:rPr>
              <w:t>D</w:t>
            </w: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A9A822F" w14:textId="317A4F4D" w:rsidR="00041843" w:rsidRPr="004639F0" w:rsidRDefault="00041843" w:rsidP="00041843">
            <w:pPr>
              <w:jc w:val="center"/>
              <w:rPr>
                <w:rFonts w:ascii="Poppins" w:hAnsi="Poppins" w:cs="Poppins"/>
                <w:color w:val="002060"/>
                <w:lang w:val="es-PE"/>
              </w:rPr>
            </w:pPr>
            <w:r w:rsidRPr="00041843">
              <w:rPr>
                <w:rFonts w:ascii="Poppins" w:hAnsi="Poppins" w:cs="Poppins"/>
                <w:color w:val="002060"/>
                <w:lang w:val="es-PE"/>
              </w:rPr>
              <w:t>1393</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4811267" w14:textId="25911835" w:rsidR="00041843" w:rsidRPr="004639F0" w:rsidRDefault="00041843" w:rsidP="00041843">
            <w:pPr>
              <w:jc w:val="center"/>
              <w:rPr>
                <w:rFonts w:ascii="Poppins" w:hAnsi="Poppins" w:cs="Poppins"/>
                <w:color w:val="002060"/>
                <w:lang w:val="es-PE"/>
              </w:rPr>
            </w:pPr>
            <w:r w:rsidRPr="00041843">
              <w:rPr>
                <w:rFonts w:ascii="Poppins" w:hAnsi="Poppins" w:cs="Poppins"/>
                <w:color w:val="002060"/>
                <w:lang w:val="es-PE"/>
              </w:rPr>
              <w:t>912</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6ABBE46" w14:textId="07EF003F" w:rsidR="00041843" w:rsidRPr="004639F0" w:rsidRDefault="00041843" w:rsidP="00041843">
            <w:pPr>
              <w:jc w:val="center"/>
              <w:rPr>
                <w:rFonts w:ascii="Poppins" w:hAnsi="Poppins" w:cs="Poppins"/>
                <w:color w:val="002060"/>
                <w:lang w:val="es-PE"/>
              </w:rPr>
            </w:pPr>
            <w:r w:rsidRPr="00041843">
              <w:rPr>
                <w:rFonts w:ascii="Poppins" w:hAnsi="Poppins" w:cs="Poppins"/>
                <w:color w:val="002060"/>
                <w:lang w:val="es-PE"/>
              </w:rPr>
              <w:t>894</w:t>
            </w:r>
          </w:p>
        </w:tc>
      </w:tr>
      <w:tr w:rsidR="00041843" w:rsidRPr="004639F0" w14:paraId="4B208139" w14:textId="77777777" w:rsidTr="00291590">
        <w:trPr>
          <w:jc w:val="center"/>
        </w:trPr>
        <w:tc>
          <w:tcPr>
            <w:tcW w:w="1470" w:type="dxa"/>
            <w:vMerge/>
            <w:tcBorders>
              <w:left w:val="single" w:sz="4" w:space="0" w:color="auto"/>
              <w:right w:val="single" w:sz="4" w:space="0" w:color="auto"/>
            </w:tcBorders>
            <w:shd w:val="clear" w:color="auto" w:fill="D9E2F3" w:themeFill="accent5" w:themeFillTint="33"/>
          </w:tcPr>
          <w:p w14:paraId="04D7B9F7" w14:textId="77777777" w:rsidR="00041843" w:rsidRPr="00980A3C" w:rsidRDefault="00041843" w:rsidP="00041843">
            <w:pPr>
              <w:jc w:val="center"/>
              <w:rPr>
                <w:rFonts w:ascii="Poppins" w:hAnsi="Poppins" w:cs="Poppins"/>
                <w:color w:val="002060"/>
                <w:lang w:val="es-PE"/>
              </w:rPr>
            </w:pPr>
          </w:p>
        </w:tc>
        <w:tc>
          <w:tcPr>
            <w:tcW w:w="2309" w:type="dxa"/>
            <w:tcBorders>
              <w:left w:val="single" w:sz="4" w:space="0" w:color="auto"/>
              <w:right w:val="single" w:sz="4" w:space="0" w:color="auto"/>
            </w:tcBorders>
            <w:shd w:val="clear" w:color="auto" w:fill="D9E2F3" w:themeFill="accent5" w:themeFillTint="33"/>
            <w:vAlign w:val="center"/>
          </w:tcPr>
          <w:p w14:paraId="6305E769" w14:textId="2786850C" w:rsidR="00041843" w:rsidRPr="00041843" w:rsidRDefault="00041843" w:rsidP="00041843">
            <w:pPr>
              <w:jc w:val="center"/>
              <w:rPr>
                <w:rFonts w:ascii="Poppins" w:hAnsi="Poppins" w:cs="Poppins"/>
                <w:b/>
                <w:bCs/>
                <w:color w:val="002060"/>
                <w:lang w:val="es-PE"/>
              </w:rPr>
            </w:pPr>
            <w:r w:rsidRPr="00041843">
              <w:rPr>
                <w:rFonts w:ascii="Poppins" w:hAnsi="Poppins" w:cs="Poppins"/>
                <w:b/>
                <w:bCs/>
                <w:color w:val="002060"/>
                <w:lang w:val="es-PE"/>
              </w:rPr>
              <w:t>NOCHE ADICIONAL</w:t>
            </w: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48B8733" w14:textId="669DE0B8" w:rsidR="00041843" w:rsidRPr="00213836" w:rsidRDefault="00041843" w:rsidP="00041843">
            <w:pPr>
              <w:jc w:val="center"/>
              <w:rPr>
                <w:rFonts w:ascii="Poppins" w:hAnsi="Poppins" w:cs="Poppins"/>
                <w:color w:val="002060"/>
                <w:lang w:val="es-PE"/>
              </w:rPr>
            </w:pPr>
            <w:r w:rsidRPr="00041843">
              <w:rPr>
                <w:rFonts w:ascii="Poppins" w:hAnsi="Poppins" w:cs="Poppins"/>
                <w:color w:val="002060"/>
                <w:lang w:val="es-PE"/>
              </w:rPr>
              <w:t>186</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7CEAA7D" w14:textId="51C2D41A" w:rsidR="00041843" w:rsidRPr="00213836" w:rsidRDefault="00041843" w:rsidP="00041843">
            <w:pPr>
              <w:jc w:val="center"/>
              <w:rPr>
                <w:rFonts w:ascii="Poppins" w:hAnsi="Poppins" w:cs="Poppins"/>
                <w:color w:val="002060"/>
                <w:lang w:val="es-PE"/>
              </w:rPr>
            </w:pPr>
            <w:r w:rsidRPr="00041843">
              <w:rPr>
                <w:rFonts w:ascii="Poppins" w:hAnsi="Poppins" w:cs="Poppins"/>
                <w:color w:val="002060"/>
                <w:lang w:val="es-PE"/>
              </w:rPr>
              <w:t>93</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E6F33BC" w14:textId="3A4FBA72" w:rsidR="00041843" w:rsidRPr="00213836" w:rsidRDefault="00041843" w:rsidP="00041843">
            <w:pPr>
              <w:jc w:val="center"/>
              <w:rPr>
                <w:rFonts w:ascii="Poppins" w:hAnsi="Poppins" w:cs="Poppins"/>
                <w:color w:val="002060"/>
                <w:lang w:val="es-PE"/>
              </w:rPr>
            </w:pPr>
            <w:r w:rsidRPr="00041843">
              <w:rPr>
                <w:rFonts w:ascii="Poppins" w:hAnsi="Poppins" w:cs="Poppins"/>
                <w:color w:val="002060"/>
                <w:lang w:val="es-PE"/>
              </w:rPr>
              <w:t>89</w:t>
            </w:r>
          </w:p>
        </w:tc>
      </w:tr>
    </w:tbl>
    <w:p w14:paraId="4346ED61" w14:textId="77777777" w:rsidR="00980A3C" w:rsidRDefault="00980A3C" w:rsidP="00980A3C">
      <w:pPr>
        <w:tabs>
          <w:tab w:val="left" w:pos="1741"/>
        </w:tabs>
        <w:rPr>
          <w:rFonts w:ascii="Poppins" w:hAnsi="Poppins" w:cs="Poppins"/>
          <w:b/>
          <w:bCs/>
          <w:color w:val="1F3864" w:themeColor="accent5" w:themeShade="80"/>
          <w:sz w:val="28"/>
          <w:szCs w:val="28"/>
        </w:rPr>
      </w:pPr>
    </w:p>
    <w:p w14:paraId="159DF270" w14:textId="609DE87B" w:rsidR="00E30B5F" w:rsidRDefault="00E30B5F" w:rsidP="00E30B5F">
      <w:pPr>
        <w:tabs>
          <w:tab w:val="left" w:pos="1741"/>
        </w:tabs>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t xml:space="preserve">TEMPORADA ALTA </w:t>
      </w:r>
    </w:p>
    <w:p w14:paraId="676A6C15" w14:textId="77777777" w:rsidR="00E30B5F" w:rsidRPr="004639F0" w:rsidRDefault="00E30B5F" w:rsidP="00E30B5F">
      <w:pPr>
        <w:spacing w:after="0" w:line="240" w:lineRule="auto"/>
        <w:jc w:val="center"/>
        <w:rPr>
          <w:rFonts w:ascii="Poppins" w:hAnsi="Poppins" w:cs="Poppins"/>
          <w:b/>
          <w:bCs/>
          <w:color w:val="002060"/>
          <w:lang w:val="es-PE"/>
        </w:rPr>
      </w:pPr>
      <w:r w:rsidRPr="004639F0">
        <w:rPr>
          <w:rFonts w:ascii="Poppins" w:hAnsi="Poppins" w:cs="Poppins"/>
          <w:b/>
          <w:bCs/>
          <w:color w:val="002060"/>
          <w:lang w:val="es-PE"/>
        </w:rPr>
        <w:t>PRECIO POR PERSONA EN USD</w:t>
      </w:r>
    </w:p>
    <w:p w14:paraId="78C140B6" w14:textId="1796C74D" w:rsidR="00E30B5F" w:rsidRDefault="00E30B5F" w:rsidP="00E30B5F">
      <w:pPr>
        <w:spacing w:after="0" w:line="240" w:lineRule="auto"/>
        <w:jc w:val="center"/>
        <w:rPr>
          <w:rFonts w:ascii="Poppins" w:hAnsi="Poppins" w:cs="Poppins"/>
          <w:color w:val="002060"/>
          <w:lang w:val="es-PE"/>
        </w:rPr>
      </w:pPr>
      <w:r w:rsidRPr="004639F0">
        <w:rPr>
          <w:rFonts w:ascii="Poppins" w:hAnsi="Poppins" w:cs="Poppins"/>
          <w:color w:val="002060"/>
          <w:lang w:val="es-PE"/>
        </w:rPr>
        <w:t xml:space="preserve">SERVICIO COMPARTIDO MINIMO 02 PASAJEROS </w:t>
      </w:r>
    </w:p>
    <w:tbl>
      <w:tblPr>
        <w:tblStyle w:val="Tablaconcuadrcula"/>
        <w:tblW w:w="8790" w:type="dxa"/>
        <w:jc w:val="center"/>
        <w:tblLayout w:type="fixed"/>
        <w:tblLook w:val="04A0" w:firstRow="1" w:lastRow="0" w:firstColumn="1" w:lastColumn="0" w:noHBand="0" w:noVBand="1"/>
      </w:tblPr>
      <w:tblGrid>
        <w:gridCol w:w="2831"/>
        <w:gridCol w:w="2841"/>
        <w:gridCol w:w="1134"/>
        <w:gridCol w:w="1134"/>
        <w:gridCol w:w="850"/>
      </w:tblGrid>
      <w:tr w:rsidR="00041843" w14:paraId="691BA4D8" w14:textId="77777777" w:rsidTr="00041843">
        <w:trPr>
          <w:jc w:val="center"/>
        </w:trPr>
        <w:tc>
          <w:tcPr>
            <w:tcW w:w="2831" w:type="dxa"/>
            <w:tcBorders>
              <w:top w:val="single" w:sz="4" w:space="0" w:color="auto"/>
              <w:left w:val="single" w:sz="4" w:space="0" w:color="auto"/>
              <w:bottom w:val="single" w:sz="4" w:space="0" w:color="auto"/>
              <w:right w:val="single" w:sz="4" w:space="0" w:color="auto"/>
            </w:tcBorders>
            <w:vAlign w:val="center"/>
            <w:hideMark/>
          </w:tcPr>
          <w:p w14:paraId="2838A34C" w14:textId="77777777" w:rsidR="00041843" w:rsidRDefault="00041843">
            <w:pPr>
              <w:jc w:val="center"/>
              <w:rPr>
                <w:rFonts w:ascii="Poppins" w:hAnsi="Poppins" w:cs="Poppins"/>
                <w:b/>
                <w:bCs/>
                <w:color w:val="002060"/>
                <w:lang w:val="es-PE"/>
              </w:rPr>
            </w:pPr>
            <w:r>
              <w:rPr>
                <w:rFonts w:ascii="Poppins" w:hAnsi="Poppins" w:cs="Poppins"/>
                <w:b/>
                <w:bCs/>
                <w:color w:val="002060"/>
                <w:lang w:val="es-PE"/>
              </w:rPr>
              <w:t>DETALLE</w:t>
            </w:r>
          </w:p>
        </w:tc>
        <w:tc>
          <w:tcPr>
            <w:tcW w:w="2841" w:type="dxa"/>
            <w:tcBorders>
              <w:top w:val="single" w:sz="4" w:space="0" w:color="auto"/>
              <w:left w:val="single" w:sz="4" w:space="0" w:color="auto"/>
              <w:bottom w:val="single" w:sz="4" w:space="0" w:color="auto"/>
              <w:right w:val="single" w:sz="4" w:space="0" w:color="auto"/>
            </w:tcBorders>
            <w:vAlign w:val="center"/>
            <w:hideMark/>
          </w:tcPr>
          <w:p w14:paraId="1FDD664A" w14:textId="77777777" w:rsidR="00041843" w:rsidRDefault="00041843">
            <w:pPr>
              <w:jc w:val="center"/>
              <w:rPr>
                <w:rFonts w:ascii="Poppins" w:hAnsi="Poppins" w:cs="Poppins"/>
                <w:b/>
                <w:bCs/>
                <w:color w:val="002060"/>
                <w:lang w:val="es-PE"/>
              </w:rPr>
            </w:pPr>
            <w:r>
              <w:rPr>
                <w:rFonts w:ascii="Poppins" w:hAnsi="Poppins" w:cs="Poppins"/>
                <w:b/>
                <w:bCs/>
                <w:color w:val="002060"/>
                <w:lang w:val="es-PE"/>
              </w:rPr>
              <w:t>CATEGORIA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A9E9E5" w14:textId="77777777" w:rsidR="00041843" w:rsidRDefault="00041843">
            <w:pPr>
              <w:jc w:val="center"/>
              <w:rPr>
                <w:rFonts w:ascii="Poppins" w:hAnsi="Poppins" w:cs="Poppins"/>
                <w:b/>
                <w:bCs/>
                <w:color w:val="002060"/>
                <w:lang w:val="es-PE"/>
              </w:rPr>
            </w:pPr>
            <w:r>
              <w:rPr>
                <w:rFonts w:ascii="Poppins" w:hAnsi="Poppins" w:cs="Poppins"/>
                <w:b/>
                <w:bCs/>
                <w:color w:val="002060"/>
                <w:lang w:val="es-PE"/>
              </w:rPr>
              <w:t>SGL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7EB4D6" w14:textId="77777777" w:rsidR="00041843" w:rsidRDefault="00041843">
            <w:pPr>
              <w:jc w:val="center"/>
              <w:rPr>
                <w:rFonts w:ascii="Poppins" w:hAnsi="Poppins" w:cs="Poppins"/>
                <w:b/>
                <w:bCs/>
                <w:color w:val="002060"/>
                <w:lang w:val="es-PE"/>
              </w:rPr>
            </w:pPr>
            <w:r>
              <w:rPr>
                <w:rFonts w:ascii="Poppins" w:hAnsi="Poppins" w:cs="Poppins"/>
                <w:b/>
                <w:bCs/>
                <w:color w:val="002060"/>
                <w:lang w:val="es-PE"/>
              </w:rPr>
              <w:t>DBL</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EC2385" w14:textId="77777777" w:rsidR="00041843" w:rsidRDefault="00041843">
            <w:pPr>
              <w:jc w:val="center"/>
              <w:rPr>
                <w:rFonts w:ascii="Poppins" w:hAnsi="Poppins" w:cs="Poppins"/>
                <w:b/>
                <w:bCs/>
                <w:color w:val="002060"/>
                <w:lang w:val="es-PE"/>
              </w:rPr>
            </w:pPr>
            <w:r>
              <w:rPr>
                <w:rFonts w:ascii="Poppins" w:hAnsi="Poppins" w:cs="Poppins"/>
                <w:b/>
                <w:bCs/>
                <w:color w:val="002060"/>
                <w:lang w:val="es-PE"/>
              </w:rPr>
              <w:t>TPL</w:t>
            </w:r>
          </w:p>
        </w:tc>
      </w:tr>
      <w:tr w:rsidR="00041843" w14:paraId="7AA6EABB" w14:textId="77777777" w:rsidTr="00116BCA">
        <w:trPr>
          <w:jc w:val="center"/>
        </w:trPr>
        <w:tc>
          <w:tcPr>
            <w:tcW w:w="283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48FD226" w14:textId="77777777" w:rsidR="00041843" w:rsidRDefault="00041843" w:rsidP="00041843">
            <w:pPr>
              <w:jc w:val="center"/>
              <w:rPr>
                <w:rFonts w:ascii="Poppins" w:hAnsi="Poppins" w:cs="Poppins"/>
                <w:color w:val="002060"/>
                <w:lang w:val="es-PE"/>
              </w:rPr>
            </w:pPr>
            <w:r>
              <w:rPr>
                <w:rFonts w:ascii="Poppins" w:hAnsi="Poppins" w:cs="Poppins"/>
                <w:color w:val="002060"/>
                <w:lang w:val="es-PE"/>
              </w:rPr>
              <w:t>TARIFAS ESPECIALES POR TEMPORADA ALTA</w:t>
            </w:r>
            <w:r>
              <w:rPr>
                <w:rFonts w:ascii="Poppins" w:hAnsi="Poppins" w:cs="Poppins"/>
                <w:color w:val="002060"/>
                <w:lang w:val="es-PE"/>
              </w:rPr>
              <w:br/>
              <w:t>20-26/03/2026</w:t>
            </w: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C7DFA48" w14:textId="668690A0" w:rsidR="00041843" w:rsidRDefault="00041843" w:rsidP="00041843">
            <w:pPr>
              <w:jc w:val="center"/>
              <w:rPr>
                <w:rFonts w:ascii="Poppins" w:hAnsi="Poppins" w:cs="Poppins"/>
                <w:color w:val="002060"/>
                <w:lang w:val="es-PE"/>
              </w:rPr>
            </w:pPr>
            <w:r>
              <w:rPr>
                <w:rFonts w:ascii="Poppins" w:hAnsi="Poppins" w:cs="Poppins"/>
                <w:color w:val="002060"/>
                <w:lang w:val="es-PE"/>
              </w:rPr>
              <w:t>4* STANDARD</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7F78D60" w14:textId="28951B41" w:rsidR="00041843" w:rsidRDefault="00041843" w:rsidP="00041843">
            <w:pPr>
              <w:jc w:val="center"/>
              <w:rPr>
                <w:rFonts w:ascii="Poppins" w:hAnsi="Poppins" w:cs="Poppins"/>
                <w:color w:val="002060"/>
                <w:lang w:val="es-PE"/>
              </w:rPr>
            </w:pPr>
            <w:r w:rsidRPr="00041843">
              <w:rPr>
                <w:rFonts w:ascii="Poppins" w:hAnsi="Poppins" w:cs="Poppins"/>
                <w:color w:val="002060"/>
                <w:lang w:val="es-PE"/>
              </w:rPr>
              <w:t>1586</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EF76109" w14:textId="5F62F3FD" w:rsidR="00041843" w:rsidRDefault="00041843" w:rsidP="00041843">
            <w:pPr>
              <w:jc w:val="center"/>
              <w:rPr>
                <w:rFonts w:ascii="Poppins" w:hAnsi="Poppins" w:cs="Poppins"/>
                <w:color w:val="002060"/>
                <w:lang w:val="es-PE"/>
              </w:rPr>
            </w:pPr>
            <w:r w:rsidRPr="00041843">
              <w:rPr>
                <w:rFonts w:ascii="Poppins" w:hAnsi="Poppins" w:cs="Poppins"/>
                <w:color w:val="002060"/>
                <w:lang w:val="es-PE"/>
              </w:rPr>
              <w:t>1008</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35262D9" w14:textId="48810CEF" w:rsidR="00041843" w:rsidRDefault="00041843" w:rsidP="00041843">
            <w:pPr>
              <w:jc w:val="center"/>
              <w:rPr>
                <w:rFonts w:ascii="Poppins" w:hAnsi="Poppins" w:cs="Poppins"/>
                <w:color w:val="002060"/>
                <w:lang w:val="es-PE"/>
              </w:rPr>
            </w:pPr>
            <w:r w:rsidRPr="00041843">
              <w:rPr>
                <w:rFonts w:ascii="Poppins" w:hAnsi="Poppins" w:cs="Poppins"/>
                <w:color w:val="002060"/>
                <w:lang w:val="es-PE"/>
              </w:rPr>
              <w:t>990</w:t>
            </w:r>
          </w:p>
        </w:tc>
      </w:tr>
      <w:tr w:rsidR="00041843" w14:paraId="27C1C485" w14:textId="77777777" w:rsidTr="00FD63F4">
        <w:trPr>
          <w:jc w:val="center"/>
        </w:trPr>
        <w:tc>
          <w:tcPr>
            <w:tcW w:w="2831" w:type="dxa"/>
            <w:vMerge/>
            <w:tcBorders>
              <w:top w:val="single" w:sz="4" w:space="0" w:color="auto"/>
              <w:left w:val="single" w:sz="4" w:space="0" w:color="auto"/>
              <w:bottom w:val="single" w:sz="4" w:space="0" w:color="auto"/>
              <w:right w:val="single" w:sz="4" w:space="0" w:color="auto"/>
            </w:tcBorders>
            <w:vAlign w:val="center"/>
            <w:hideMark/>
          </w:tcPr>
          <w:p w14:paraId="70880835" w14:textId="77777777" w:rsidR="00041843" w:rsidRDefault="00041843" w:rsidP="00041843">
            <w:pPr>
              <w:rPr>
                <w:rFonts w:ascii="Poppins" w:hAnsi="Poppins" w:cs="Poppins"/>
                <w:color w:val="002060"/>
                <w:lang w:val="es-PE"/>
              </w:rPr>
            </w:pP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DAFD842" w14:textId="6835BFDC" w:rsidR="00041843" w:rsidRDefault="00041843" w:rsidP="00041843">
            <w:pPr>
              <w:jc w:val="center"/>
              <w:rPr>
                <w:rFonts w:ascii="Poppins" w:hAnsi="Poppins" w:cs="Poppins"/>
                <w:color w:val="002060"/>
                <w:lang w:val="es-PE"/>
              </w:rPr>
            </w:pPr>
            <w:r>
              <w:rPr>
                <w:rFonts w:ascii="Poppins" w:hAnsi="Poppins" w:cs="Poppins"/>
                <w:b/>
                <w:bCs/>
                <w:color w:val="002060"/>
                <w:lang w:val="es-PE"/>
              </w:rPr>
              <w:t>NOCHE ADICIONAL</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E083152" w14:textId="1A4BBE7F" w:rsidR="00041843" w:rsidRDefault="00041843" w:rsidP="00041843">
            <w:pPr>
              <w:jc w:val="center"/>
              <w:rPr>
                <w:rFonts w:ascii="Poppins" w:hAnsi="Poppins" w:cs="Poppins"/>
                <w:color w:val="002060"/>
                <w:lang w:val="es-PE"/>
              </w:rPr>
            </w:pPr>
            <w:r w:rsidRPr="00041843">
              <w:rPr>
                <w:rFonts w:ascii="Poppins" w:hAnsi="Poppins" w:cs="Poppins"/>
                <w:color w:val="002060"/>
                <w:lang w:val="es-PE"/>
              </w:rPr>
              <w:t>229</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B58EC5C" w14:textId="7D67FE7F" w:rsidR="00041843" w:rsidRDefault="00041843" w:rsidP="00041843">
            <w:pPr>
              <w:jc w:val="center"/>
              <w:rPr>
                <w:rFonts w:ascii="Poppins" w:hAnsi="Poppins" w:cs="Poppins"/>
                <w:color w:val="002060"/>
                <w:lang w:val="es-PE"/>
              </w:rPr>
            </w:pPr>
            <w:r w:rsidRPr="00041843">
              <w:rPr>
                <w:rFonts w:ascii="Poppins" w:hAnsi="Poppins" w:cs="Poppins"/>
                <w:color w:val="002060"/>
                <w:lang w:val="es-PE"/>
              </w:rPr>
              <w:t>114</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D704989" w14:textId="77C85DF3" w:rsidR="00041843" w:rsidRDefault="00041843" w:rsidP="00041843">
            <w:pPr>
              <w:jc w:val="center"/>
              <w:rPr>
                <w:rFonts w:ascii="Poppins" w:hAnsi="Poppins" w:cs="Poppins"/>
                <w:color w:val="002060"/>
                <w:lang w:val="es-PE"/>
              </w:rPr>
            </w:pPr>
            <w:r w:rsidRPr="00041843">
              <w:rPr>
                <w:rFonts w:ascii="Poppins" w:hAnsi="Poppins" w:cs="Poppins"/>
                <w:color w:val="002060"/>
                <w:lang w:val="es-PE"/>
              </w:rPr>
              <w:t>110</w:t>
            </w:r>
          </w:p>
        </w:tc>
      </w:tr>
      <w:tr w:rsidR="00041843" w14:paraId="764BC733" w14:textId="77777777" w:rsidTr="009755F4">
        <w:trPr>
          <w:jc w:val="center"/>
        </w:trPr>
        <w:tc>
          <w:tcPr>
            <w:tcW w:w="2831" w:type="dxa"/>
            <w:vMerge/>
            <w:tcBorders>
              <w:top w:val="single" w:sz="4" w:space="0" w:color="auto"/>
              <w:left w:val="single" w:sz="4" w:space="0" w:color="auto"/>
              <w:bottom w:val="single" w:sz="4" w:space="0" w:color="auto"/>
              <w:right w:val="single" w:sz="4" w:space="0" w:color="auto"/>
            </w:tcBorders>
            <w:vAlign w:val="center"/>
            <w:hideMark/>
          </w:tcPr>
          <w:p w14:paraId="4F9CDB30" w14:textId="77777777" w:rsidR="00041843" w:rsidRDefault="00041843" w:rsidP="00041843">
            <w:pPr>
              <w:rPr>
                <w:rFonts w:ascii="Poppins" w:hAnsi="Poppins" w:cs="Poppins"/>
                <w:color w:val="002060"/>
                <w:lang w:val="es-PE"/>
              </w:rPr>
            </w:pP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F91951B" w14:textId="24953E24" w:rsidR="00041843" w:rsidRDefault="00041843" w:rsidP="00041843">
            <w:pPr>
              <w:jc w:val="center"/>
              <w:rPr>
                <w:rFonts w:ascii="Poppins" w:hAnsi="Poppins" w:cs="Poppins"/>
                <w:color w:val="002060"/>
                <w:lang w:val="es-PE"/>
              </w:rPr>
            </w:pPr>
            <w:r>
              <w:rPr>
                <w:rFonts w:ascii="Poppins" w:hAnsi="Poppins" w:cs="Poppins"/>
                <w:color w:val="002060"/>
                <w:lang w:val="es-PE"/>
              </w:rPr>
              <w:t>4* PLUS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F121064" w14:textId="099285B8" w:rsidR="00041843" w:rsidRDefault="00041843" w:rsidP="00041843">
            <w:pPr>
              <w:jc w:val="center"/>
              <w:rPr>
                <w:rFonts w:ascii="Poppins" w:hAnsi="Poppins" w:cs="Poppins"/>
                <w:color w:val="002060"/>
                <w:lang w:val="es-PE"/>
              </w:rPr>
            </w:pPr>
            <w:r w:rsidRPr="00041843">
              <w:rPr>
                <w:rFonts w:ascii="Poppins" w:hAnsi="Poppins" w:cs="Poppins"/>
                <w:color w:val="002060"/>
                <w:lang w:val="es-PE"/>
              </w:rPr>
              <w:t>1679</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30B8F2B" w14:textId="5ED590E6" w:rsidR="00041843" w:rsidRDefault="00041843" w:rsidP="00041843">
            <w:pPr>
              <w:jc w:val="center"/>
              <w:rPr>
                <w:rFonts w:ascii="Poppins" w:hAnsi="Poppins" w:cs="Poppins"/>
                <w:color w:val="002060"/>
                <w:lang w:val="es-PE"/>
              </w:rPr>
            </w:pPr>
            <w:r w:rsidRPr="00041843">
              <w:rPr>
                <w:rFonts w:ascii="Poppins" w:hAnsi="Poppins" w:cs="Poppins"/>
                <w:color w:val="002060"/>
                <w:lang w:val="es-PE"/>
              </w:rPr>
              <w:t>1055</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D8018FF" w14:textId="146FB8EC" w:rsidR="00041843" w:rsidRDefault="00041843" w:rsidP="00041843">
            <w:pPr>
              <w:jc w:val="center"/>
              <w:rPr>
                <w:rFonts w:ascii="Poppins" w:hAnsi="Poppins" w:cs="Poppins"/>
                <w:color w:val="002060"/>
                <w:lang w:val="es-PE"/>
              </w:rPr>
            </w:pPr>
            <w:r w:rsidRPr="00041843">
              <w:rPr>
                <w:rFonts w:ascii="Poppins" w:hAnsi="Poppins" w:cs="Poppins"/>
                <w:color w:val="002060"/>
                <w:lang w:val="es-PE"/>
              </w:rPr>
              <w:t>1037</w:t>
            </w:r>
          </w:p>
        </w:tc>
      </w:tr>
      <w:tr w:rsidR="00041843" w14:paraId="05BED10E" w14:textId="77777777" w:rsidTr="00B63B31">
        <w:trPr>
          <w:jc w:val="center"/>
        </w:trPr>
        <w:tc>
          <w:tcPr>
            <w:tcW w:w="2831" w:type="dxa"/>
            <w:vMerge/>
            <w:tcBorders>
              <w:top w:val="single" w:sz="4" w:space="0" w:color="auto"/>
              <w:left w:val="single" w:sz="4" w:space="0" w:color="auto"/>
              <w:bottom w:val="single" w:sz="4" w:space="0" w:color="auto"/>
              <w:right w:val="single" w:sz="4" w:space="0" w:color="auto"/>
            </w:tcBorders>
            <w:vAlign w:val="center"/>
            <w:hideMark/>
          </w:tcPr>
          <w:p w14:paraId="5425E431" w14:textId="77777777" w:rsidR="00041843" w:rsidRDefault="00041843" w:rsidP="00041843">
            <w:pPr>
              <w:rPr>
                <w:rFonts w:ascii="Poppins" w:hAnsi="Poppins" w:cs="Poppins"/>
                <w:color w:val="002060"/>
                <w:lang w:val="es-PE"/>
              </w:rPr>
            </w:pP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CAFFE99" w14:textId="2065CF37" w:rsidR="00041843" w:rsidRDefault="00041843" w:rsidP="00041843">
            <w:pPr>
              <w:jc w:val="center"/>
              <w:rPr>
                <w:rFonts w:ascii="Poppins" w:hAnsi="Poppins" w:cs="Poppins"/>
                <w:color w:val="002060"/>
                <w:lang w:val="es-PE"/>
              </w:rPr>
            </w:pPr>
            <w:r>
              <w:rPr>
                <w:rFonts w:ascii="Poppins" w:hAnsi="Poppins" w:cs="Poppins"/>
                <w:b/>
                <w:bCs/>
                <w:color w:val="002060"/>
                <w:lang w:val="es-PE"/>
              </w:rPr>
              <w:t>NOCHE ADICIONAL</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6C70269" w14:textId="6A79391D" w:rsidR="00041843" w:rsidRDefault="00041843" w:rsidP="00041843">
            <w:pPr>
              <w:jc w:val="center"/>
              <w:rPr>
                <w:rFonts w:ascii="Poppins" w:hAnsi="Poppins" w:cs="Poppins"/>
                <w:color w:val="002060"/>
                <w:lang w:val="es-PE"/>
              </w:rPr>
            </w:pPr>
            <w:r w:rsidRPr="00041843">
              <w:rPr>
                <w:rFonts w:ascii="Poppins" w:hAnsi="Poppins" w:cs="Poppins"/>
                <w:color w:val="002060"/>
                <w:lang w:val="es-PE"/>
              </w:rPr>
              <w:t>250</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BB42CEA" w14:textId="21926B4D" w:rsidR="00041843" w:rsidRDefault="00041843" w:rsidP="00041843">
            <w:pPr>
              <w:jc w:val="center"/>
              <w:rPr>
                <w:rFonts w:ascii="Poppins" w:hAnsi="Poppins" w:cs="Poppins"/>
                <w:color w:val="002060"/>
                <w:lang w:val="es-PE"/>
              </w:rPr>
            </w:pPr>
            <w:r w:rsidRPr="00041843">
              <w:rPr>
                <w:rFonts w:ascii="Poppins" w:hAnsi="Poppins" w:cs="Poppins"/>
                <w:color w:val="002060"/>
                <w:lang w:val="es-PE"/>
              </w:rPr>
              <w:t>125</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A2C04BD" w14:textId="59535264" w:rsidR="00041843" w:rsidRDefault="00041843" w:rsidP="00041843">
            <w:pPr>
              <w:jc w:val="center"/>
              <w:rPr>
                <w:rFonts w:ascii="Poppins" w:hAnsi="Poppins" w:cs="Poppins"/>
                <w:color w:val="002060"/>
                <w:lang w:val="es-PE"/>
              </w:rPr>
            </w:pPr>
            <w:r w:rsidRPr="00041843">
              <w:rPr>
                <w:rFonts w:ascii="Poppins" w:hAnsi="Poppins" w:cs="Poppins"/>
                <w:color w:val="002060"/>
                <w:lang w:val="es-PE"/>
              </w:rPr>
              <w:t>121</w:t>
            </w:r>
          </w:p>
        </w:tc>
      </w:tr>
      <w:tr w:rsidR="00041843" w14:paraId="438EA580" w14:textId="77777777" w:rsidTr="002855E5">
        <w:trPr>
          <w:jc w:val="center"/>
        </w:trPr>
        <w:tc>
          <w:tcPr>
            <w:tcW w:w="2831" w:type="dxa"/>
            <w:vMerge/>
            <w:tcBorders>
              <w:top w:val="single" w:sz="4" w:space="0" w:color="auto"/>
              <w:left w:val="single" w:sz="4" w:space="0" w:color="auto"/>
              <w:bottom w:val="single" w:sz="4" w:space="0" w:color="auto"/>
              <w:right w:val="single" w:sz="4" w:space="0" w:color="auto"/>
            </w:tcBorders>
            <w:vAlign w:val="center"/>
            <w:hideMark/>
          </w:tcPr>
          <w:p w14:paraId="0466CC73" w14:textId="77777777" w:rsidR="00041843" w:rsidRDefault="00041843" w:rsidP="00041843">
            <w:pPr>
              <w:rPr>
                <w:rFonts w:ascii="Poppins" w:hAnsi="Poppins" w:cs="Poppins"/>
                <w:color w:val="002060"/>
                <w:lang w:val="es-PE"/>
              </w:rPr>
            </w:pP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6BDFA64" w14:textId="386D5BFE" w:rsidR="00041843" w:rsidRDefault="00041843" w:rsidP="00041843">
            <w:pPr>
              <w:jc w:val="center"/>
              <w:rPr>
                <w:rFonts w:ascii="Poppins" w:hAnsi="Poppins" w:cs="Poppins"/>
                <w:color w:val="002060"/>
                <w:lang w:val="es-PE"/>
              </w:rPr>
            </w:pPr>
            <w:r>
              <w:rPr>
                <w:rFonts w:ascii="Poppins" w:hAnsi="Poppins" w:cs="Poppins"/>
                <w:color w:val="002060"/>
                <w:lang w:val="es-PE"/>
              </w:rPr>
              <w:t>5* STANDARD</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13BCB61" w14:textId="37C0BECD" w:rsidR="00041843" w:rsidRDefault="00041843" w:rsidP="00041843">
            <w:pPr>
              <w:jc w:val="center"/>
              <w:rPr>
                <w:rFonts w:ascii="Poppins" w:hAnsi="Poppins" w:cs="Poppins"/>
                <w:color w:val="002060"/>
                <w:lang w:val="es-PE"/>
              </w:rPr>
            </w:pPr>
            <w:r w:rsidRPr="00041843">
              <w:rPr>
                <w:rFonts w:ascii="Poppins" w:hAnsi="Poppins" w:cs="Poppins"/>
                <w:color w:val="002060"/>
                <w:lang w:val="es-PE"/>
              </w:rPr>
              <w:t>1786</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DF64E96" w14:textId="478CF737" w:rsidR="00041843" w:rsidRDefault="00041843" w:rsidP="00041843">
            <w:pPr>
              <w:jc w:val="center"/>
              <w:rPr>
                <w:rFonts w:ascii="Poppins" w:hAnsi="Poppins" w:cs="Poppins"/>
                <w:color w:val="002060"/>
                <w:lang w:val="es-PE"/>
              </w:rPr>
            </w:pPr>
            <w:r w:rsidRPr="00041843">
              <w:rPr>
                <w:rFonts w:ascii="Poppins" w:hAnsi="Poppins" w:cs="Poppins"/>
                <w:color w:val="002060"/>
                <w:lang w:val="es-PE"/>
              </w:rPr>
              <w:t>1109</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D319E32" w14:textId="1CDE0D3D" w:rsidR="00041843" w:rsidRDefault="00041843" w:rsidP="00041843">
            <w:pPr>
              <w:jc w:val="center"/>
              <w:rPr>
                <w:rFonts w:ascii="Poppins" w:hAnsi="Poppins" w:cs="Poppins"/>
                <w:color w:val="002060"/>
                <w:lang w:val="es-PE"/>
              </w:rPr>
            </w:pPr>
            <w:r w:rsidRPr="00041843">
              <w:rPr>
                <w:rFonts w:ascii="Poppins" w:hAnsi="Poppins" w:cs="Poppins"/>
                <w:color w:val="002060"/>
                <w:lang w:val="es-PE"/>
              </w:rPr>
              <w:t>1090</w:t>
            </w:r>
          </w:p>
        </w:tc>
      </w:tr>
      <w:tr w:rsidR="00041843" w14:paraId="0A27F3D7" w14:textId="77777777" w:rsidTr="00DA7BA1">
        <w:trPr>
          <w:jc w:val="center"/>
        </w:trPr>
        <w:tc>
          <w:tcPr>
            <w:tcW w:w="2831" w:type="dxa"/>
            <w:vMerge/>
            <w:tcBorders>
              <w:top w:val="single" w:sz="4" w:space="0" w:color="auto"/>
              <w:left w:val="single" w:sz="4" w:space="0" w:color="auto"/>
              <w:bottom w:val="single" w:sz="4" w:space="0" w:color="auto"/>
              <w:right w:val="single" w:sz="4" w:space="0" w:color="auto"/>
            </w:tcBorders>
            <w:vAlign w:val="center"/>
            <w:hideMark/>
          </w:tcPr>
          <w:p w14:paraId="52700853" w14:textId="77777777" w:rsidR="00041843" w:rsidRDefault="00041843" w:rsidP="00041843">
            <w:pPr>
              <w:rPr>
                <w:rFonts w:ascii="Poppins" w:hAnsi="Poppins" w:cs="Poppins"/>
                <w:color w:val="002060"/>
                <w:lang w:val="es-PE"/>
              </w:rPr>
            </w:pP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EFC366A" w14:textId="1E528621" w:rsidR="00041843" w:rsidRDefault="00041843" w:rsidP="00041843">
            <w:pPr>
              <w:jc w:val="center"/>
              <w:rPr>
                <w:rFonts w:ascii="Poppins" w:hAnsi="Poppins" w:cs="Poppins"/>
                <w:color w:val="002060"/>
                <w:lang w:val="es-PE"/>
              </w:rPr>
            </w:pPr>
            <w:r>
              <w:rPr>
                <w:rFonts w:ascii="Poppins" w:hAnsi="Poppins" w:cs="Poppins"/>
                <w:b/>
                <w:bCs/>
                <w:color w:val="002060"/>
                <w:lang w:val="es-PE"/>
              </w:rPr>
              <w:t>NOCHE ADICIONAL</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CC04751" w14:textId="0AA4B319" w:rsidR="00041843" w:rsidRDefault="00041843" w:rsidP="00041843">
            <w:pPr>
              <w:jc w:val="center"/>
              <w:rPr>
                <w:rFonts w:ascii="Poppins" w:hAnsi="Poppins" w:cs="Poppins"/>
                <w:color w:val="002060"/>
                <w:lang w:val="es-PE"/>
              </w:rPr>
            </w:pPr>
            <w:r w:rsidRPr="00041843">
              <w:rPr>
                <w:rFonts w:ascii="Poppins" w:hAnsi="Poppins" w:cs="Poppins"/>
                <w:color w:val="002060"/>
                <w:lang w:val="es-PE"/>
              </w:rPr>
              <w:t>265</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77CBADB" w14:textId="61D8509C" w:rsidR="00041843" w:rsidRDefault="00041843" w:rsidP="00041843">
            <w:pPr>
              <w:jc w:val="center"/>
              <w:rPr>
                <w:rFonts w:ascii="Poppins" w:hAnsi="Poppins" w:cs="Poppins"/>
                <w:color w:val="002060"/>
                <w:lang w:val="es-PE"/>
              </w:rPr>
            </w:pPr>
            <w:r w:rsidRPr="00041843">
              <w:rPr>
                <w:rFonts w:ascii="Poppins" w:hAnsi="Poppins" w:cs="Poppins"/>
                <w:color w:val="002060"/>
                <w:lang w:val="es-PE"/>
              </w:rPr>
              <w:t>132</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7192187" w14:textId="1197E98D" w:rsidR="00041843" w:rsidRDefault="00041843" w:rsidP="00041843">
            <w:pPr>
              <w:jc w:val="center"/>
              <w:rPr>
                <w:rFonts w:ascii="Poppins" w:hAnsi="Poppins" w:cs="Poppins"/>
                <w:color w:val="002060"/>
                <w:lang w:val="es-PE"/>
              </w:rPr>
            </w:pPr>
            <w:r w:rsidRPr="00041843">
              <w:rPr>
                <w:rFonts w:ascii="Poppins" w:hAnsi="Poppins" w:cs="Poppins"/>
                <w:color w:val="002060"/>
                <w:lang w:val="es-PE"/>
              </w:rPr>
              <w:t>128</w:t>
            </w:r>
          </w:p>
        </w:tc>
      </w:tr>
    </w:tbl>
    <w:p w14:paraId="0E6887ED" w14:textId="36E3A065" w:rsidR="00041843" w:rsidRDefault="00041843" w:rsidP="00E30B5F">
      <w:pPr>
        <w:spacing w:after="0" w:line="240" w:lineRule="auto"/>
        <w:jc w:val="center"/>
        <w:rPr>
          <w:rFonts w:ascii="Poppins" w:hAnsi="Poppins" w:cs="Poppins"/>
          <w:color w:val="002060"/>
          <w:lang w:val="es-PE"/>
        </w:rPr>
      </w:pPr>
    </w:p>
    <w:p w14:paraId="558D060D" w14:textId="77777777" w:rsidR="00041843" w:rsidRPr="00AE3378" w:rsidRDefault="00041843" w:rsidP="00E30B5F">
      <w:pPr>
        <w:spacing w:after="0" w:line="240" w:lineRule="auto"/>
        <w:jc w:val="center"/>
        <w:rPr>
          <w:rFonts w:ascii="Poppins" w:hAnsi="Poppins" w:cs="Poppins"/>
          <w:color w:val="002060"/>
          <w:lang w:val="es-PE"/>
        </w:rPr>
      </w:pPr>
    </w:p>
    <w:p w14:paraId="55521C47" w14:textId="3C12FACE" w:rsidR="003E783C" w:rsidRPr="00111FD1" w:rsidRDefault="00111FD1" w:rsidP="00111FD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001A9010" w14:textId="4933F17D" w:rsidR="003E783C" w:rsidRPr="003E4408" w:rsidRDefault="003E783C" w:rsidP="00041843">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3E4408">
        <w:rPr>
          <w:rFonts w:ascii="Poppins" w:hAnsi="Poppins" w:cs="Poppins"/>
          <w:color w:val="1F3864" w:themeColor="accent5" w:themeShade="80"/>
          <w:sz w:val="20"/>
          <w:szCs w:val="20"/>
        </w:rPr>
        <w:t>Tarifas sujetas a disponibilidad y cambios</w:t>
      </w:r>
      <w:r w:rsidR="00DF7223" w:rsidRPr="003E4408">
        <w:rPr>
          <w:rFonts w:ascii="Poppins" w:hAnsi="Poppins" w:cs="Poppins"/>
          <w:color w:val="1F3864" w:themeColor="accent5" w:themeShade="80"/>
          <w:sz w:val="20"/>
          <w:szCs w:val="20"/>
        </w:rPr>
        <w:t xml:space="preserve"> hasta el momento de reservar. </w:t>
      </w:r>
    </w:p>
    <w:p w14:paraId="527AF4CA" w14:textId="77777777" w:rsidR="00DD3803" w:rsidRDefault="00F60FA3" w:rsidP="00041843">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3E4408">
        <w:rPr>
          <w:rFonts w:ascii="Poppins" w:hAnsi="Poppins" w:cs="Poppins"/>
          <w:color w:val="1F3864" w:themeColor="accent5" w:themeShade="80"/>
          <w:sz w:val="20"/>
          <w:szCs w:val="20"/>
        </w:rPr>
        <w:t>Los tours están sujetos a cambios de día por operación.</w:t>
      </w:r>
    </w:p>
    <w:p w14:paraId="0864CE01" w14:textId="77777777" w:rsidR="00DD3803" w:rsidRDefault="00DD3803" w:rsidP="00041843">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DD3803">
        <w:rPr>
          <w:rFonts w:ascii="Poppins" w:hAnsi="Poppins" w:cs="Poppins"/>
          <w:color w:val="1F3864" w:themeColor="accent5" w:themeShade="80"/>
          <w:sz w:val="20"/>
          <w:szCs w:val="20"/>
        </w:rPr>
        <w:t xml:space="preserve">N/A: noche adicional </w:t>
      </w:r>
    </w:p>
    <w:p w14:paraId="067771E6" w14:textId="77777777" w:rsidR="00DD3803" w:rsidRDefault="00DD3803" w:rsidP="00041843">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DD3803">
        <w:rPr>
          <w:rFonts w:ascii="Poppins" w:hAnsi="Poppins" w:cs="Poppins"/>
          <w:color w:val="1F3864" w:themeColor="accent5" w:themeShade="80"/>
          <w:sz w:val="20"/>
          <w:szCs w:val="20"/>
        </w:rPr>
        <w:t>Si el viaje es por turismo y tenéis la posibilidad de elegir fecha, el período más caluroso del año va desde junio a septiembre, cuando las temperaturas alcanzan regularmente los 45ºC y la humedad es muy alta, habiendo más de 11 horas diarias de sol de media. Los meses más populares para visitar Dubái van de diciembre a marzo, cuando la temperatura media es de unos agradables 25ºC y la humedad es más baja, cualquier mes es válido para ir a las playas, aunque en invierno el agua no estará muy caliente.</w:t>
      </w:r>
    </w:p>
    <w:p w14:paraId="77642E23" w14:textId="360605B3" w:rsidR="003069E3" w:rsidRDefault="00DD3803" w:rsidP="00041843">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DD3803">
        <w:rPr>
          <w:rFonts w:ascii="Poppins" w:hAnsi="Poppins" w:cs="Poppins"/>
          <w:color w:val="1F3864" w:themeColor="accent5" w:themeShade="80"/>
          <w:sz w:val="20"/>
          <w:szCs w:val="20"/>
        </w:rPr>
        <w:t>Durante el Ramadán, todo aquel que visite Dubái, independientemente de su religión, deberá respetar el ayuno en público. El ayuno no sólo implica que no se puede comer ni beber, sino que tampoco se puede fumar. Si su visita a Dubái coincide con el Ramadán, tenga en cuenta que le será difícil encontrar comida e incluso agua durante el día. Sin embargo, la mayoría de restaurantes con licencia sirven alcohol a partir de las 19.00 horas.</w:t>
      </w:r>
    </w:p>
    <w:p w14:paraId="2015800B" w14:textId="2436363F" w:rsidR="00E30B5F" w:rsidRDefault="00E30B5F" w:rsidP="00041843">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No</w:t>
      </w:r>
      <w:r w:rsidRPr="00E30B5F">
        <w:rPr>
          <w:rFonts w:ascii="Poppins" w:hAnsi="Poppins" w:cs="Poppins"/>
          <w:color w:val="1F3864" w:themeColor="accent5" w:themeShade="80"/>
          <w:sz w:val="20"/>
          <w:szCs w:val="20"/>
        </w:rPr>
        <w:t xml:space="preserve"> hay ninguna vacuna obligatoria que debas ponerte antes de ir a Dubái</w:t>
      </w:r>
      <w:r>
        <w:rPr>
          <w:rFonts w:ascii="Poppins" w:hAnsi="Poppins" w:cs="Poppins"/>
          <w:color w:val="1F3864" w:themeColor="accent5" w:themeShade="80"/>
          <w:sz w:val="20"/>
          <w:szCs w:val="20"/>
        </w:rPr>
        <w:t xml:space="preserve">. </w:t>
      </w:r>
    </w:p>
    <w:p w14:paraId="3AD40645" w14:textId="77777777" w:rsidR="00041843" w:rsidRPr="00041843" w:rsidRDefault="00EC2A73" w:rsidP="00041843">
      <w:pPr>
        <w:pStyle w:val="Prrafodelista"/>
        <w:numPr>
          <w:ilvl w:val="0"/>
          <w:numId w:val="10"/>
        </w:numPr>
        <w:autoSpaceDE w:val="0"/>
        <w:autoSpaceDN w:val="0"/>
        <w:adjustRightInd w:val="0"/>
        <w:spacing w:after="0" w:line="240" w:lineRule="auto"/>
        <w:jc w:val="both"/>
        <w:rPr>
          <w:rFonts w:ascii="Poppins" w:hAnsi="Poppins" w:cs="Poppins"/>
          <w:b/>
          <w:bCs/>
          <w:color w:val="1F3864" w:themeColor="accent5" w:themeShade="80"/>
          <w:sz w:val="20"/>
          <w:szCs w:val="20"/>
        </w:rPr>
      </w:pPr>
      <w:r w:rsidRPr="00DA58B1">
        <w:rPr>
          <w:rFonts w:ascii="Poppins" w:hAnsi="Poppins" w:cs="Poppins"/>
          <w:b/>
          <w:bCs/>
          <w:color w:val="1F3864" w:themeColor="accent5" w:themeShade="80"/>
          <w:sz w:val="20"/>
          <w:szCs w:val="20"/>
        </w:rPr>
        <w:t>Política para los niños</w:t>
      </w:r>
      <w:r w:rsidR="00DA58B1">
        <w:rPr>
          <w:rFonts w:ascii="Poppins" w:hAnsi="Poppins" w:cs="Poppins"/>
          <w:b/>
          <w:bCs/>
          <w:color w:val="1F3864" w:themeColor="accent5" w:themeShade="80"/>
          <w:sz w:val="20"/>
          <w:szCs w:val="20"/>
        </w:rPr>
        <w:t xml:space="preserve"> </w:t>
      </w:r>
      <w:r w:rsidR="00DA58B1" w:rsidRPr="00DA58B1">
        <w:rPr>
          <w:rFonts w:ascii="Poppins" w:hAnsi="Poppins" w:cs="Poppins"/>
          <w:color w:val="1F3864" w:themeColor="accent5" w:themeShade="80"/>
          <w:sz w:val="20"/>
          <w:szCs w:val="20"/>
        </w:rPr>
        <w:t xml:space="preserve">que estén compartiendo sus padres en la misma habitación (Sin Cama extra con máximo 01 niño  en la habitación </w:t>
      </w:r>
      <w:r w:rsidR="00041843" w:rsidRPr="00DA58B1">
        <w:rPr>
          <w:rFonts w:ascii="Poppins" w:hAnsi="Poppins" w:cs="Poppins"/>
          <w:color w:val="1F3864" w:themeColor="accent5" w:themeShade="80"/>
          <w:sz w:val="20"/>
          <w:szCs w:val="20"/>
        </w:rPr>
        <w:t>Doble)</w:t>
      </w:r>
    </w:p>
    <w:p w14:paraId="22160DBB" w14:textId="5C427B63" w:rsidR="00041843" w:rsidRPr="00041843" w:rsidRDefault="00DA58B1" w:rsidP="00041843">
      <w:pPr>
        <w:pStyle w:val="Prrafodelista"/>
        <w:numPr>
          <w:ilvl w:val="0"/>
          <w:numId w:val="10"/>
        </w:numPr>
        <w:autoSpaceDE w:val="0"/>
        <w:autoSpaceDN w:val="0"/>
        <w:adjustRightInd w:val="0"/>
        <w:spacing w:after="0" w:line="240" w:lineRule="auto"/>
        <w:jc w:val="both"/>
        <w:rPr>
          <w:rFonts w:ascii="Poppins" w:hAnsi="Poppins" w:cs="Poppins"/>
          <w:b/>
          <w:bCs/>
          <w:color w:val="1F3864" w:themeColor="accent5" w:themeShade="80"/>
          <w:sz w:val="20"/>
          <w:szCs w:val="20"/>
        </w:rPr>
      </w:pPr>
      <w:r w:rsidRPr="00DA58B1">
        <w:rPr>
          <w:rFonts w:ascii="Poppins" w:hAnsi="Poppins" w:cs="Poppins"/>
          <w:color w:val="1F3864" w:themeColor="accent5" w:themeShade="80"/>
          <w:sz w:val="20"/>
          <w:szCs w:val="20"/>
        </w:rPr>
        <w:t>«0/02 anos Gratis (Excepto los programas que incluyen  safari,</w:t>
      </w:r>
      <w:r w:rsidR="00041843">
        <w:rPr>
          <w:rFonts w:ascii="Poppins" w:hAnsi="Poppins" w:cs="Poppins"/>
          <w:color w:val="1F3864" w:themeColor="accent5" w:themeShade="80"/>
          <w:sz w:val="20"/>
          <w:szCs w:val="20"/>
        </w:rPr>
        <w:t xml:space="preserve"> </w:t>
      </w:r>
      <w:r w:rsidRPr="00DA58B1">
        <w:rPr>
          <w:rFonts w:ascii="Poppins" w:hAnsi="Poppins" w:cs="Poppins"/>
          <w:color w:val="1F3864" w:themeColor="accent5" w:themeShade="80"/>
          <w:sz w:val="20"/>
          <w:szCs w:val="20"/>
        </w:rPr>
        <w:t xml:space="preserve">el precio del niño tendrá que pagarlo por </w:t>
      </w:r>
      <w:r w:rsidR="00041843" w:rsidRPr="00DA58B1">
        <w:rPr>
          <w:rFonts w:ascii="Poppins" w:hAnsi="Poppins" w:cs="Poppins"/>
          <w:color w:val="1F3864" w:themeColor="accent5" w:themeShade="80"/>
          <w:sz w:val="20"/>
          <w:szCs w:val="20"/>
        </w:rPr>
        <w:t>separado, de</w:t>
      </w:r>
    </w:p>
    <w:p w14:paraId="5E0CEA47" w14:textId="77777777" w:rsidR="00041843" w:rsidRPr="00041843" w:rsidRDefault="00DA58B1" w:rsidP="00041843">
      <w:pPr>
        <w:pStyle w:val="Prrafodelista"/>
        <w:numPr>
          <w:ilvl w:val="0"/>
          <w:numId w:val="10"/>
        </w:numPr>
        <w:autoSpaceDE w:val="0"/>
        <w:autoSpaceDN w:val="0"/>
        <w:adjustRightInd w:val="0"/>
        <w:spacing w:after="0" w:line="240" w:lineRule="auto"/>
        <w:jc w:val="both"/>
        <w:rPr>
          <w:rFonts w:ascii="Poppins" w:hAnsi="Poppins" w:cs="Poppins"/>
          <w:b/>
          <w:bCs/>
          <w:color w:val="1F3864" w:themeColor="accent5" w:themeShade="80"/>
          <w:sz w:val="20"/>
          <w:szCs w:val="20"/>
        </w:rPr>
      </w:pPr>
      <w:r w:rsidRPr="00DA58B1">
        <w:rPr>
          <w:rFonts w:ascii="Poppins" w:hAnsi="Poppins" w:cs="Poppins"/>
          <w:color w:val="1F3864" w:themeColor="accent5" w:themeShade="80"/>
          <w:sz w:val="20"/>
          <w:szCs w:val="20"/>
        </w:rPr>
        <w:t xml:space="preserve">«03/06 anos descuento 75% del precio del paquete </w:t>
      </w:r>
      <w:r w:rsidR="00041843" w:rsidRPr="00DA58B1">
        <w:rPr>
          <w:rFonts w:ascii="Poppins" w:hAnsi="Poppins" w:cs="Poppins"/>
          <w:color w:val="1F3864" w:themeColor="accent5" w:themeShade="80"/>
          <w:sz w:val="20"/>
          <w:szCs w:val="20"/>
        </w:rPr>
        <w:t>básico;</w:t>
      </w:r>
      <w:r w:rsidR="00D7739D">
        <w:rPr>
          <w:rFonts w:ascii="Poppins" w:hAnsi="Poppins" w:cs="Poppins"/>
          <w:color w:val="1F3864" w:themeColor="accent5" w:themeShade="80"/>
          <w:sz w:val="20"/>
          <w:szCs w:val="20"/>
        </w:rPr>
        <w:t xml:space="preserve"> </w:t>
      </w:r>
      <w:r w:rsidRPr="00DA58B1">
        <w:rPr>
          <w:rFonts w:ascii="Poppins" w:hAnsi="Poppins" w:cs="Poppins"/>
          <w:color w:val="1F3864" w:themeColor="accent5" w:themeShade="80"/>
          <w:sz w:val="20"/>
          <w:szCs w:val="20"/>
        </w:rPr>
        <w:t xml:space="preserve">06/12 anos acompañante de sus padres 50% del precio del paquete y </w:t>
      </w:r>
    </w:p>
    <w:p w14:paraId="081B4D3B" w14:textId="67912AF8" w:rsidR="00DA58B1" w:rsidRPr="00DA58B1" w:rsidRDefault="00041843" w:rsidP="00041843">
      <w:pPr>
        <w:pStyle w:val="Prrafodelista"/>
        <w:numPr>
          <w:ilvl w:val="0"/>
          <w:numId w:val="10"/>
        </w:numPr>
        <w:autoSpaceDE w:val="0"/>
        <w:autoSpaceDN w:val="0"/>
        <w:adjustRightInd w:val="0"/>
        <w:spacing w:after="0" w:line="240" w:lineRule="auto"/>
        <w:jc w:val="both"/>
        <w:rPr>
          <w:rFonts w:ascii="Poppins" w:hAnsi="Poppins" w:cs="Poppins"/>
          <w:b/>
          <w:bCs/>
          <w:color w:val="1F3864" w:themeColor="accent5" w:themeShade="80"/>
          <w:sz w:val="20"/>
          <w:szCs w:val="20"/>
        </w:rPr>
      </w:pPr>
      <w:r w:rsidRPr="00DA58B1">
        <w:rPr>
          <w:rFonts w:ascii="Poppins" w:hAnsi="Poppins" w:cs="Poppins"/>
          <w:color w:val="1F3864" w:themeColor="accent5" w:themeShade="80"/>
          <w:sz w:val="20"/>
          <w:szCs w:val="20"/>
        </w:rPr>
        <w:t>«12</w:t>
      </w:r>
      <w:r w:rsidR="00DA58B1" w:rsidRPr="00DA58B1">
        <w:rPr>
          <w:rFonts w:ascii="Poppins" w:hAnsi="Poppins" w:cs="Poppins"/>
          <w:color w:val="1F3864" w:themeColor="accent5" w:themeShade="80"/>
          <w:sz w:val="20"/>
          <w:szCs w:val="20"/>
        </w:rPr>
        <w:t xml:space="preserve"> años se cobra como adulto</w:t>
      </w:r>
    </w:p>
    <w:p w14:paraId="560D6DC6" w14:textId="1338CEAB" w:rsidR="00C078D8" w:rsidRPr="00A6126D" w:rsidRDefault="00CB5BD4" w:rsidP="00041843">
      <w:pPr>
        <w:pStyle w:val="Prrafodelista"/>
        <w:numPr>
          <w:ilvl w:val="0"/>
          <w:numId w:val="10"/>
        </w:numPr>
        <w:autoSpaceDE w:val="0"/>
        <w:autoSpaceDN w:val="0"/>
        <w:adjustRightInd w:val="0"/>
        <w:spacing w:after="0" w:line="240" w:lineRule="auto"/>
        <w:jc w:val="both"/>
        <w:rPr>
          <w:rFonts w:ascii="Poppins" w:hAnsi="Poppins" w:cs="Poppins"/>
          <w:b/>
          <w:bCs/>
          <w:color w:val="1F3864" w:themeColor="accent5" w:themeShade="80"/>
          <w:sz w:val="20"/>
          <w:szCs w:val="20"/>
        </w:rPr>
      </w:pPr>
      <w:r w:rsidRPr="00C078D8">
        <w:rPr>
          <w:rFonts w:ascii="Poppins" w:hAnsi="Poppins" w:cs="Poppins"/>
          <w:b/>
          <w:bCs/>
          <w:color w:val="1F3864" w:themeColor="accent5" w:themeShade="80"/>
          <w:sz w:val="20"/>
          <w:szCs w:val="20"/>
        </w:rPr>
        <w:t>Temporada Alta</w:t>
      </w:r>
      <w:r w:rsidR="00C078D8" w:rsidRPr="00C078D8">
        <w:rPr>
          <w:rFonts w:ascii="Poppins" w:hAnsi="Poppins" w:cs="Poppins"/>
          <w:b/>
          <w:bCs/>
          <w:color w:val="1F3864" w:themeColor="accent5" w:themeShade="80"/>
          <w:sz w:val="20"/>
          <w:szCs w:val="20"/>
        </w:rPr>
        <w:t xml:space="preserve"> en </w:t>
      </w:r>
      <w:proofErr w:type="spellStart"/>
      <w:r w:rsidR="00C078D8" w:rsidRPr="00C078D8">
        <w:rPr>
          <w:rFonts w:ascii="Poppins" w:hAnsi="Poppins" w:cs="Poppins"/>
          <w:b/>
          <w:bCs/>
          <w:color w:val="1F3864" w:themeColor="accent5" w:themeShade="80"/>
          <w:sz w:val="20"/>
          <w:szCs w:val="20"/>
        </w:rPr>
        <w:t>Dubai</w:t>
      </w:r>
      <w:proofErr w:type="spellEnd"/>
      <w:r w:rsidR="00A6126D">
        <w:rPr>
          <w:rFonts w:ascii="Poppins" w:hAnsi="Poppins" w:cs="Poppins"/>
          <w:b/>
          <w:bCs/>
          <w:color w:val="1F3864" w:themeColor="accent5" w:themeShade="80"/>
          <w:sz w:val="20"/>
          <w:szCs w:val="20"/>
        </w:rPr>
        <w:t xml:space="preserve"> y </w:t>
      </w:r>
      <w:r w:rsidR="00C078D8" w:rsidRPr="00A6126D">
        <w:rPr>
          <w:rFonts w:ascii="Poppins" w:hAnsi="Poppins" w:cs="Poppins"/>
          <w:b/>
          <w:bCs/>
          <w:color w:val="1F3864" w:themeColor="accent5" w:themeShade="80"/>
          <w:sz w:val="20"/>
          <w:szCs w:val="20"/>
        </w:rPr>
        <w:t xml:space="preserve">Abu </w:t>
      </w:r>
      <w:proofErr w:type="spellStart"/>
      <w:r w:rsidR="00C078D8" w:rsidRPr="00A6126D">
        <w:rPr>
          <w:rFonts w:ascii="Poppins" w:hAnsi="Poppins" w:cs="Poppins"/>
          <w:b/>
          <w:bCs/>
          <w:color w:val="1F3864" w:themeColor="accent5" w:themeShade="80"/>
          <w:sz w:val="20"/>
          <w:szCs w:val="20"/>
        </w:rPr>
        <w:t>Dhabi</w:t>
      </w:r>
      <w:proofErr w:type="spellEnd"/>
      <w:r w:rsidR="00C078D8" w:rsidRPr="00A6126D">
        <w:rPr>
          <w:rFonts w:ascii="Poppins" w:hAnsi="Poppins" w:cs="Poppins"/>
          <w:b/>
          <w:bCs/>
          <w:color w:val="1F3864" w:themeColor="accent5" w:themeShade="80"/>
          <w:sz w:val="20"/>
          <w:szCs w:val="20"/>
        </w:rPr>
        <w:t xml:space="preserve">:  </w:t>
      </w:r>
      <w:r w:rsidR="009B4FA9" w:rsidRPr="009B4FA9">
        <w:rPr>
          <w:rFonts w:ascii="Poppins" w:hAnsi="Poppins" w:cs="Poppins"/>
          <w:color w:val="1F3864" w:themeColor="accent5" w:themeShade="80"/>
          <w:sz w:val="20"/>
          <w:szCs w:val="20"/>
        </w:rPr>
        <w:t>20-26/03/2026</w:t>
      </w:r>
      <w:r w:rsidR="00A6126D">
        <w:rPr>
          <w:rFonts w:ascii="Poppins" w:hAnsi="Poppins" w:cs="Poppins"/>
          <w:color w:val="1F3864" w:themeColor="accent5" w:themeShade="80"/>
          <w:sz w:val="20"/>
          <w:szCs w:val="20"/>
        </w:rPr>
        <w:t>.</w:t>
      </w:r>
    </w:p>
    <w:p w14:paraId="1FF90775" w14:textId="77777777" w:rsidR="0007490F" w:rsidRPr="003E783C" w:rsidRDefault="0007490F" w:rsidP="003E783C">
      <w:pPr>
        <w:pStyle w:val="Sinespaciado"/>
        <w:jc w:val="both"/>
        <w:rPr>
          <w:lang w:val="es-EC"/>
        </w:rPr>
      </w:pPr>
    </w:p>
    <w:sectPr w:rsidR="0007490F" w:rsidRPr="003E783C" w:rsidSect="001F2264">
      <w:headerReference w:type="default" r:id="rId8"/>
      <w:footerReference w:type="default" r:id="rId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A4BF0" w14:textId="77777777" w:rsidR="00696A81" w:rsidRDefault="00696A81" w:rsidP="00A77140">
      <w:pPr>
        <w:spacing w:after="0" w:line="240" w:lineRule="auto"/>
      </w:pPr>
      <w:r>
        <w:separator/>
      </w:r>
    </w:p>
  </w:endnote>
  <w:endnote w:type="continuationSeparator" w:id="0">
    <w:p w14:paraId="7E1DD384" w14:textId="77777777" w:rsidR="00696A81" w:rsidRDefault="00696A81"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7EC4" w14:textId="77777777" w:rsidR="004E34C8" w:rsidRDefault="004E34C8" w:rsidP="006143C4">
    <w:pPr>
      <w:pStyle w:val="Piedepgina"/>
    </w:pPr>
    <w:r w:rsidRPr="00C2668C">
      <w:rPr>
        <w:rFonts w:ascii="Century Gothic" w:hAnsi="Century Gothic" w:cs="Arial"/>
        <w:noProof/>
        <w:color w:val="080D40"/>
        <w:sz w:val="21"/>
        <w:szCs w:val="21"/>
        <w:lang w:eastAsia="es-EC"/>
      </w:rPr>
      <w:drawing>
        <wp:inline distT="0" distB="0" distL="0" distR="0" wp14:anchorId="2472CE23" wp14:editId="635ADFCB">
          <wp:extent cx="6645275" cy="523875"/>
          <wp:effectExtent l="0" t="0" r="3175" b="9525"/>
          <wp:docPr id="17" name="Imagen 17" descr="C:\Users\Gerente_Ventas\AppData\Local\Microsoft\Windows\Temporary Internet Files\Content.Outlook\G7MK8LU2\firma_salmorOVE2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ente_Ventas\AppData\Local\Microsoft\Windows\Temporary Internet Files\Content.Outlook\G7MK8LU2\firma_salmorOVE2 (005).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3405" b="12862"/>
                  <a:stretch/>
                </pic:blipFill>
                <pic:spPr bwMode="auto">
                  <a:xfrm>
                    <a:off x="0" y="0"/>
                    <a:ext cx="6698274" cy="528053"/>
                  </a:xfrm>
                  <a:prstGeom prst="rect">
                    <a:avLst/>
                  </a:prstGeom>
                  <a:noFill/>
                  <a:ln>
                    <a:noFill/>
                  </a:ln>
                  <a:extLst>
                    <a:ext uri="{53640926-AAD7-44D8-BBD7-CCE9431645EC}">
                      <a14:shadowObscured xmlns:a14="http://schemas.microsoft.com/office/drawing/2010/main"/>
                    </a:ext>
                  </a:extLst>
                </pic:spPr>
              </pic:pic>
            </a:graphicData>
          </a:graphic>
        </wp:inline>
      </w:drawing>
    </w:r>
  </w:p>
  <w:p w14:paraId="046790C6" w14:textId="1593A07D" w:rsidR="00AF6F5A" w:rsidRPr="006143C4" w:rsidRDefault="00E30B5F" w:rsidP="00AF6F5A">
    <w:pPr>
      <w:pStyle w:val="Piedepgina"/>
      <w:jc w:val="right"/>
    </w:pPr>
    <w:r>
      <w:t>07 OCTUBRE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5B483" w14:textId="77777777" w:rsidR="00696A81" w:rsidRDefault="00696A81" w:rsidP="00A77140">
      <w:pPr>
        <w:spacing w:after="0" w:line="240" w:lineRule="auto"/>
      </w:pPr>
      <w:r>
        <w:separator/>
      </w:r>
    </w:p>
  </w:footnote>
  <w:footnote w:type="continuationSeparator" w:id="0">
    <w:p w14:paraId="2FCF0D37" w14:textId="77777777" w:rsidR="00696A81" w:rsidRDefault="00696A81"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BF5C" w14:textId="7F67B99D" w:rsidR="001010A7" w:rsidRPr="00730A79" w:rsidRDefault="001010A7" w:rsidP="001010A7">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0980450" wp14:editId="52EA4D60">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0A79">
      <w:rPr>
        <w:rFonts w:ascii="Poppins" w:hAnsi="Poppins" w:cs="Poppins"/>
        <w:b/>
        <w:bCs/>
        <w:noProof/>
      </w:rPr>
      <w:drawing>
        <wp:anchor distT="0" distB="0" distL="114300" distR="114300" simplePos="0" relativeHeight="251659264" behindDoc="0" locked="0" layoutInCell="1" allowOverlap="1" wp14:anchorId="01A72D54" wp14:editId="05828DA4">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2634">
      <w:rPr>
        <w:rFonts w:ascii="Poppins" w:hAnsi="Poppins" w:cs="Poppins"/>
        <w:b/>
        <w:bCs/>
      </w:rPr>
      <w:t>EMIRATOS ARABES</w:t>
    </w:r>
    <w:r>
      <w:rPr>
        <w:rFonts w:ascii="Poppins" w:hAnsi="Poppins" w:cs="Poppins"/>
        <w:b/>
        <w:bCs/>
      </w:rPr>
      <w:t xml:space="preserve"> </w:t>
    </w:r>
    <w:r w:rsidRPr="00730A79">
      <w:rPr>
        <w:rFonts w:ascii="Poppins" w:hAnsi="Poppins" w:cs="Poppins"/>
        <w:b/>
        <w:bCs/>
      </w:rPr>
      <w:t xml:space="preserve">– </w:t>
    </w:r>
    <w:r w:rsidR="000A0377">
      <w:rPr>
        <w:rFonts w:ascii="Poppins" w:hAnsi="Poppins" w:cs="Poppins"/>
        <w:b/>
        <w:bCs/>
      </w:rPr>
      <w:t>EV</w:t>
    </w:r>
  </w:p>
  <w:p w14:paraId="72A75D15" w14:textId="32FA96C5"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6011636"/>
    <w:multiLevelType w:val="hybridMultilevel"/>
    <w:tmpl w:val="AE661868"/>
    <w:lvl w:ilvl="0" w:tplc="08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 w15:restartNumberingAfterBreak="0">
    <w:nsid w:val="0D147329"/>
    <w:multiLevelType w:val="hybridMultilevel"/>
    <w:tmpl w:val="9E70D174"/>
    <w:lvl w:ilvl="0" w:tplc="C9DC77DC">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12FC72D6"/>
    <w:multiLevelType w:val="hybridMultilevel"/>
    <w:tmpl w:val="9012A0E4"/>
    <w:lvl w:ilvl="0" w:tplc="831A125C">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32E82DDD"/>
    <w:multiLevelType w:val="hybridMultilevel"/>
    <w:tmpl w:val="3036F0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5"/>
  </w:num>
  <w:num w:numId="4">
    <w:abstractNumId w:val="0"/>
  </w:num>
  <w:num w:numId="5">
    <w:abstractNumId w:val="4"/>
  </w:num>
  <w:num w:numId="6">
    <w:abstractNumId w:val="7"/>
  </w:num>
  <w:num w:numId="7">
    <w:abstractNumId w:val="6"/>
  </w:num>
  <w:num w:numId="8">
    <w:abstractNumId w:val="3"/>
  </w:num>
  <w:num w:numId="9">
    <w:abstractNumId w:val="2"/>
  </w:num>
  <w:num w:numId="1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2EA4"/>
    <w:rsid w:val="0002309E"/>
    <w:rsid w:val="00023674"/>
    <w:rsid w:val="000311BB"/>
    <w:rsid w:val="00032940"/>
    <w:rsid w:val="000349D9"/>
    <w:rsid w:val="00037C01"/>
    <w:rsid w:val="00041843"/>
    <w:rsid w:val="00041EA5"/>
    <w:rsid w:val="000453BF"/>
    <w:rsid w:val="000473DA"/>
    <w:rsid w:val="000477E1"/>
    <w:rsid w:val="0005132C"/>
    <w:rsid w:val="00055823"/>
    <w:rsid w:val="0005730B"/>
    <w:rsid w:val="00060250"/>
    <w:rsid w:val="00061679"/>
    <w:rsid w:val="000618C0"/>
    <w:rsid w:val="00062B14"/>
    <w:rsid w:val="0007133C"/>
    <w:rsid w:val="000745FB"/>
    <w:rsid w:val="0007490F"/>
    <w:rsid w:val="00075836"/>
    <w:rsid w:val="000778D3"/>
    <w:rsid w:val="00081649"/>
    <w:rsid w:val="00083F99"/>
    <w:rsid w:val="00085537"/>
    <w:rsid w:val="00085C06"/>
    <w:rsid w:val="00086FCD"/>
    <w:rsid w:val="00090AD6"/>
    <w:rsid w:val="000918EF"/>
    <w:rsid w:val="0009254F"/>
    <w:rsid w:val="0009291D"/>
    <w:rsid w:val="00093175"/>
    <w:rsid w:val="00094294"/>
    <w:rsid w:val="00094DB3"/>
    <w:rsid w:val="0009551D"/>
    <w:rsid w:val="000A0377"/>
    <w:rsid w:val="000A71E2"/>
    <w:rsid w:val="000B022F"/>
    <w:rsid w:val="000B1289"/>
    <w:rsid w:val="000B3087"/>
    <w:rsid w:val="000B4315"/>
    <w:rsid w:val="000C0579"/>
    <w:rsid w:val="000C0EB9"/>
    <w:rsid w:val="000C29C1"/>
    <w:rsid w:val="000C3B83"/>
    <w:rsid w:val="000C3DAC"/>
    <w:rsid w:val="000C60D1"/>
    <w:rsid w:val="000C6680"/>
    <w:rsid w:val="000D65E9"/>
    <w:rsid w:val="000D6994"/>
    <w:rsid w:val="000E01F5"/>
    <w:rsid w:val="000E50C1"/>
    <w:rsid w:val="000F1628"/>
    <w:rsid w:val="000F3136"/>
    <w:rsid w:val="000F38E5"/>
    <w:rsid w:val="000F666F"/>
    <w:rsid w:val="000F6A99"/>
    <w:rsid w:val="00100041"/>
    <w:rsid w:val="00100834"/>
    <w:rsid w:val="001010A7"/>
    <w:rsid w:val="00103731"/>
    <w:rsid w:val="00111FD1"/>
    <w:rsid w:val="001123FC"/>
    <w:rsid w:val="00112B8D"/>
    <w:rsid w:val="00114039"/>
    <w:rsid w:val="00116805"/>
    <w:rsid w:val="0012291B"/>
    <w:rsid w:val="00123801"/>
    <w:rsid w:val="00125D85"/>
    <w:rsid w:val="00130D18"/>
    <w:rsid w:val="00135408"/>
    <w:rsid w:val="00135F33"/>
    <w:rsid w:val="00136EF5"/>
    <w:rsid w:val="00137A00"/>
    <w:rsid w:val="00141E5E"/>
    <w:rsid w:val="001500B9"/>
    <w:rsid w:val="001558B8"/>
    <w:rsid w:val="001612B0"/>
    <w:rsid w:val="00170C41"/>
    <w:rsid w:val="00172F76"/>
    <w:rsid w:val="00174BC5"/>
    <w:rsid w:val="00175E73"/>
    <w:rsid w:val="001802C4"/>
    <w:rsid w:val="00181ACF"/>
    <w:rsid w:val="00185342"/>
    <w:rsid w:val="00185F6E"/>
    <w:rsid w:val="00186426"/>
    <w:rsid w:val="00190427"/>
    <w:rsid w:val="00191DB3"/>
    <w:rsid w:val="0019226A"/>
    <w:rsid w:val="001924ED"/>
    <w:rsid w:val="0019421B"/>
    <w:rsid w:val="001952B4"/>
    <w:rsid w:val="001A00EA"/>
    <w:rsid w:val="001A3DB7"/>
    <w:rsid w:val="001A4673"/>
    <w:rsid w:val="001A4F66"/>
    <w:rsid w:val="001A6B6F"/>
    <w:rsid w:val="001B23DF"/>
    <w:rsid w:val="001B4474"/>
    <w:rsid w:val="001B7F40"/>
    <w:rsid w:val="001C6F30"/>
    <w:rsid w:val="001C7C4C"/>
    <w:rsid w:val="001D639E"/>
    <w:rsid w:val="001D7E16"/>
    <w:rsid w:val="001E02AE"/>
    <w:rsid w:val="001E0BB8"/>
    <w:rsid w:val="001E1221"/>
    <w:rsid w:val="001E17AD"/>
    <w:rsid w:val="001E33C7"/>
    <w:rsid w:val="001E39F6"/>
    <w:rsid w:val="001E7D47"/>
    <w:rsid w:val="001F12CB"/>
    <w:rsid w:val="001F2264"/>
    <w:rsid w:val="001F42C5"/>
    <w:rsid w:val="0020024F"/>
    <w:rsid w:val="0020052F"/>
    <w:rsid w:val="00201F70"/>
    <w:rsid w:val="00204D0E"/>
    <w:rsid w:val="00207757"/>
    <w:rsid w:val="0021309C"/>
    <w:rsid w:val="00213836"/>
    <w:rsid w:val="00214E1B"/>
    <w:rsid w:val="00220478"/>
    <w:rsid w:val="002205E4"/>
    <w:rsid w:val="00223DC4"/>
    <w:rsid w:val="002266DB"/>
    <w:rsid w:val="002340A7"/>
    <w:rsid w:val="002349B1"/>
    <w:rsid w:val="002360A0"/>
    <w:rsid w:val="00237F97"/>
    <w:rsid w:val="002400A6"/>
    <w:rsid w:val="0024024D"/>
    <w:rsid w:val="002502A3"/>
    <w:rsid w:val="002507F7"/>
    <w:rsid w:val="0025167B"/>
    <w:rsid w:val="002556C5"/>
    <w:rsid w:val="002576FB"/>
    <w:rsid w:val="00257C54"/>
    <w:rsid w:val="00260FC4"/>
    <w:rsid w:val="00263028"/>
    <w:rsid w:val="00264B1F"/>
    <w:rsid w:val="00264C92"/>
    <w:rsid w:val="00271F49"/>
    <w:rsid w:val="00272F4D"/>
    <w:rsid w:val="00274E7A"/>
    <w:rsid w:val="00276763"/>
    <w:rsid w:val="00290BAE"/>
    <w:rsid w:val="00293845"/>
    <w:rsid w:val="00295434"/>
    <w:rsid w:val="0029756F"/>
    <w:rsid w:val="002A2C9B"/>
    <w:rsid w:val="002A659B"/>
    <w:rsid w:val="002B20BE"/>
    <w:rsid w:val="002B3712"/>
    <w:rsid w:val="002B41BE"/>
    <w:rsid w:val="002B4610"/>
    <w:rsid w:val="002B53FC"/>
    <w:rsid w:val="002C10C6"/>
    <w:rsid w:val="002C393D"/>
    <w:rsid w:val="002C55AC"/>
    <w:rsid w:val="002C5D4B"/>
    <w:rsid w:val="002C7B8D"/>
    <w:rsid w:val="002D42AF"/>
    <w:rsid w:val="002D5AF3"/>
    <w:rsid w:val="002D6065"/>
    <w:rsid w:val="002E2C17"/>
    <w:rsid w:val="002E78CF"/>
    <w:rsid w:val="002F4741"/>
    <w:rsid w:val="002F5B6C"/>
    <w:rsid w:val="002F7265"/>
    <w:rsid w:val="003069E3"/>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2DD1"/>
    <w:rsid w:val="003844B9"/>
    <w:rsid w:val="00386A87"/>
    <w:rsid w:val="00390995"/>
    <w:rsid w:val="003928B2"/>
    <w:rsid w:val="0039365C"/>
    <w:rsid w:val="003937F6"/>
    <w:rsid w:val="0039516D"/>
    <w:rsid w:val="003A6473"/>
    <w:rsid w:val="003A6CAF"/>
    <w:rsid w:val="003B5159"/>
    <w:rsid w:val="003B7A89"/>
    <w:rsid w:val="003C0015"/>
    <w:rsid w:val="003C11FE"/>
    <w:rsid w:val="003C2686"/>
    <w:rsid w:val="003C3A77"/>
    <w:rsid w:val="003D0C28"/>
    <w:rsid w:val="003D271C"/>
    <w:rsid w:val="003D2B46"/>
    <w:rsid w:val="003D5F96"/>
    <w:rsid w:val="003E1458"/>
    <w:rsid w:val="003E344A"/>
    <w:rsid w:val="003E4408"/>
    <w:rsid w:val="003E58D6"/>
    <w:rsid w:val="003E783C"/>
    <w:rsid w:val="003F4F89"/>
    <w:rsid w:val="003F7490"/>
    <w:rsid w:val="00403CCE"/>
    <w:rsid w:val="00406A26"/>
    <w:rsid w:val="0042554C"/>
    <w:rsid w:val="00427AF3"/>
    <w:rsid w:val="0043243E"/>
    <w:rsid w:val="00434197"/>
    <w:rsid w:val="00443F82"/>
    <w:rsid w:val="004526A6"/>
    <w:rsid w:val="004533FC"/>
    <w:rsid w:val="00457971"/>
    <w:rsid w:val="00460A29"/>
    <w:rsid w:val="00462D3D"/>
    <w:rsid w:val="004639F0"/>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18DF"/>
    <w:rsid w:val="004D294C"/>
    <w:rsid w:val="004D5359"/>
    <w:rsid w:val="004D5614"/>
    <w:rsid w:val="004E1F93"/>
    <w:rsid w:val="004E2DF9"/>
    <w:rsid w:val="004E34C8"/>
    <w:rsid w:val="004F0951"/>
    <w:rsid w:val="004F3548"/>
    <w:rsid w:val="004F6D22"/>
    <w:rsid w:val="0050045A"/>
    <w:rsid w:val="0051146E"/>
    <w:rsid w:val="005127E6"/>
    <w:rsid w:val="005127F3"/>
    <w:rsid w:val="00514886"/>
    <w:rsid w:val="00515DD7"/>
    <w:rsid w:val="005232B8"/>
    <w:rsid w:val="0053187A"/>
    <w:rsid w:val="005335E1"/>
    <w:rsid w:val="00533AB7"/>
    <w:rsid w:val="00536469"/>
    <w:rsid w:val="00536C92"/>
    <w:rsid w:val="00554C56"/>
    <w:rsid w:val="005605C4"/>
    <w:rsid w:val="00565C09"/>
    <w:rsid w:val="005668A6"/>
    <w:rsid w:val="005744D8"/>
    <w:rsid w:val="00574CBD"/>
    <w:rsid w:val="00574F8E"/>
    <w:rsid w:val="005805D5"/>
    <w:rsid w:val="00590173"/>
    <w:rsid w:val="00596632"/>
    <w:rsid w:val="00596BDB"/>
    <w:rsid w:val="005A14D2"/>
    <w:rsid w:val="005A2748"/>
    <w:rsid w:val="005A635E"/>
    <w:rsid w:val="005A6F73"/>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6A85"/>
    <w:rsid w:val="005F7C1A"/>
    <w:rsid w:val="0060003B"/>
    <w:rsid w:val="00602CCA"/>
    <w:rsid w:val="0060519B"/>
    <w:rsid w:val="006100FB"/>
    <w:rsid w:val="00612CE5"/>
    <w:rsid w:val="006143C4"/>
    <w:rsid w:val="00614EA7"/>
    <w:rsid w:val="00620487"/>
    <w:rsid w:val="006234A7"/>
    <w:rsid w:val="00624239"/>
    <w:rsid w:val="00625D17"/>
    <w:rsid w:val="006425F3"/>
    <w:rsid w:val="00642E7F"/>
    <w:rsid w:val="00647BF8"/>
    <w:rsid w:val="00650C74"/>
    <w:rsid w:val="00650DDF"/>
    <w:rsid w:val="00652005"/>
    <w:rsid w:val="006536C2"/>
    <w:rsid w:val="00666C36"/>
    <w:rsid w:val="00674006"/>
    <w:rsid w:val="00676D81"/>
    <w:rsid w:val="006843EC"/>
    <w:rsid w:val="00685503"/>
    <w:rsid w:val="00685BC0"/>
    <w:rsid w:val="0068620A"/>
    <w:rsid w:val="0069482E"/>
    <w:rsid w:val="00696A81"/>
    <w:rsid w:val="00697486"/>
    <w:rsid w:val="006A34A6"/>
    <w:rsid w:val="006A4BEE"/>
    <w:rsid w:val="006A7099"/>
    <w:rsid w:val="006A7A6A"/>
    <w:rsid w:val="006B23D1"/>
    <w:rsid w:val="006B3937"/>
    <w:rsid w:val="006B3BBA"/>
    <w:rsid w:val="006B7C97"/>
    <w:rsid w:val="006C1781"/>
    <w:rsid w:val="006C1D5B"/>
    <w:rsid w:val="006C58BB"/>
    <w:rsid w:val="006C5AD6"/>
    <w:rsid w:val="006D4610"/>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1B26"/>
    <w:rsid w:val="00734364"/>
    <w:rsid w:val="00734C99"/>
    <w:rsid w:val="00734D7D"/>
    <w:rsid w:val="007423B5"/>
    <w:rsid w:val="00742D65"/>
    <w:rsid w:val="00743D23"/>
    <w:rsid w:val="00751D25"/>
    <w:rsid w:val="007577E7"/>
    <w:rsid w:val="007616D4"/>
    <w:rsid w:val="007634BD"/>
    <w:rsid w:val="0076388F"/>
    <w:rsid w:val="00766971"/>
    <w:rsid w:val="00766E6E"/>
    <w:rsid w:val="00771473"/>
    <w:rsid w:val="00774A22"/>
    <w:rsid w:val="007764DF"/>
    <w:rsid w:val="00776FC9"/>
    <w:rsid w:val="00781461"/>
    <w:rsid w:val="00782FA3"/>
    <w:rsid w:val="007848E6"/>
    <w:rsid w:val="00784D77"/>
    <w:rsid w:val="00787166"/>
    <w:rsid w:val="00790733"/>
    <w:rsid w:val="00791E01"/>
    <w:rsid w:val="00796F00"/>
    <w:rsid w:val="007A0A55"/>
    <w:rsid w:val="007A0CF2"/>
    <w:rsid w:val="007A5E5A"/>
    <w:rsid w:val="007A6C7B"/>
    <w:rsid w:val="007B4304"/>
    <w:rsid w:val="007B5641"/>
    <w:rsid w:val="007B755A"/>
    <w:rsid w:val="007D05E1"/>
    <w:rsid w:val="007D3829"/>
    <w:rsid w:val="007D5208"/>
    <w:rsid w:val="007D54C1"/>
    <w:rsid w:val="007E1269"/>
    <w:rsid w:val="007E35AB"/>
    <w:rsid w:val="007E42CB"/>
    <w:rsid w:val="007E6EF4"/>
    <w:rsid w:val="007F2952"/>
    <w:rsid w:val="007F3DA1"/>
    <w:rsid w:val="007F740F"/>
    <w:rsid w:val="00800157"/>
    <w:rsid w:val="008029CD"/>
    <w:rsid w:val="008206BE"/>
    <w:rsid w:val="008236C2"/>
    <w:rsid w:val="00824819"/>
    <w:rsid w:val="00826041"/>
    <w:rsid w:val="0082752F"/>
    <w:rsid w:val="008330CA"/>
    <w:rsid w:val="00837576"/>
    <w:rsid w:val="008378AD"/>
    <w:rsid w:val="008468B2"/>
    <w:rsid w:val="00846A15"/>
    <w:rsid w:val="0084725F"/>
    <w:rsid w:val="00855329"/>
    <w:rsid w:val="00866EB0"/>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3CF7"/>
    <w:rsid w:val="008E3E2C"/>
    <w:rsid w:val="008F1515"/>
    <w:rsid w:val="008F4BEB"/>
    <w:rsid w:val="009017B5"/>
    <w:rsid w:val="00903649"/>
    <w:rsid w:val="009061B1"/>
    <w:rsid w:val="00915C0F"/>
    <w:rsid w:val="009266F2"/>
    <w:rsid w:val="0093336F"/>
    <w:rsid w:val="00937239"/>
    <w:rsid w:val="00941EE2"/>
    <w:rsid w:val="009442BD"/>
    <w:rsid w:val="00946312"/>
    <w:rsid w:val="00953D5A"/>
    <w:rsid w:val="009562BC"/>
    <w:rsid w:val="0095664E"/>
    <w:rsid w:val="00957FCD"/>
    <w:rsid w:val="00960CA9"/>
    <w:rsid w:val="00961031"/>
    <w:rsid w:val="00962186"/>
    <w:rsid w:val="00967ECA"/>
    <w:rsid w:val="00970EB8"/>
    <w:rsid w:val="00971683"/>
    <w:rsid w:val="00971D0C"/>
    <w:rsid w:val="00972991"/>
    <w:rsid w:val="00973BA8"/>
    <w:rsid w:val="0097448F"/>
    <w:rsid w:val="00980A3C"/>
    <w:rsid w:val="00984F36"/>
    <w:rsid w:val="00986BC0"/>
    <w:rsid w:val="00986DF0"/>
    <w:rsid w:val="009937CF"/>
    <w:rsid w:val="009A0339"/>
    <w:rsid w:val="009A2DF2"/>
    <w:rsid w:val="009A4D4C"/>
    <w:rsid w:val="009B1D9E"/>
    <w:rsid w:val="009B33AE"/>
    <w:rsid w:val="009B34AA"/>
    <w:rsid w:val="009B40B8"/>
    <w:rsid w:val="009B4E27"/>
    <w:rsid w:val="009B4FA9"/>
    <w:rsid w:val="009B5F2E"/>
    <w:rsid w:val="009B6F82"/>
    <w:rsid w:val="009C0E77"/>
    <w:rsid w:val="009C1E67"/>
    <w:rsid w:val="009C231F"/>
    <w:rsid w:val="009C37AB"/>
    <w:rsid w:val="009C52AF"/>
    <w:rsid w:val="009C68DA"/>
    <w:rsid w:val="009D1789"/>
    <w:rsid w:val="009D5DC1"/>
    <w:rsid w:val="009E3BF5"/>
    <w:rsid w:val="009F0C1F"/>
    <w:rsid w:val="009F19E9"/>
    <w:rsid w:val="009F289C"/>
    <w:rsid w:val="009F39F8"/>
    <w:rsid w:val="009F4060"/>
    <w:rsid w:val="009F50CF"/>
    <w:rsid w:val="009F5799"/>
    <w:rsid w:val="009F79B8"/>
    <w:rsid w:val="00A00F9F"/>
    <w:rsid w:val="00A04973"/>
    <w:rsid w:val="00A05A75"/>
    <w:rsid w:val="00A06874"/>
    <w:rsid w:val="00A074C5"/>
    <w:rsid w:val="00A13638"/>
    <w:rsid w:val="00A16965"/>
    <w:rsid w:val="00A175D3"/>
    <w:rsid w:val="00A20AD9"/>
    <w:rsid w:val="00A30A93"/>
    <w:rsid w:val="00A40E6E"/>
    <w:rsid w:val="00A41599"/>
    <w:rsid w:val="00A44526"/>
    <w:rsid w:val="00A456A9"/>
    <w:rsid w:val="00A472E5"/>
    <w:rsid w:val="00A5134A"/>
    <w:rsid w:val="00A556B4"/>
    <w:rsid w:val="00A56B08"/>
    <w:rsid w:val="00A6126D"/>
    <w:rsid w:val="00A61BD0"/>
    <w:rsid w:val="00A6536C"/>
    <w:rsid w:val="00A6674A"/>
    <w:rsid w:val="00A700E6"/>
    <w:rsid w:val="00A70875"/>
    <w:rsid w:val="00A70F7B"/>
    <w:rsid w:val="00A74C5E"/>
    <w:rsid w:val="00A753A3"/>
    <w:rsid w:val="00A77140"/>
    <w:rsid w:val="00A86756"/>
    <w:rsid w:val="00A946F4"/>
    <w:rsid w:val="00A9721A"/>
    <w:rsid w:val="00AA15CA"/>
    <w:rsid w:val="00AA41BB"/>
    <w:rsid w:val="00AB3A6C"/>
    <w:rsid w:val="00AC41F2"/>
    <w:rsid w:val="00AD01E2"/>
    <w:rsid w:val="00AD4A1E"/>
    <w:rsid w:val="00AD6D4C"/>
    <w:rsid w:val="00AD70AE"/>
    <w:rsid w:val="00AE3378"/>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3C7D"/>
    <w:rsid w:val="00B45CE2"/>
    <w:rsid w:val="00B533F1"/>
    <w:rsid w:val="00B55D62"/>
    <w:rsid w:val="00B6207E"/>
    <w:rsid w:val="00B64437"/>
    <w:rsid w:val="00B660B7"/>
    <w:rsid w:val="00B67B34"/>
    <w:rsid w:val="00B70022"/>
    <w:rsid w:val="00B740E5"/>
    <w:rsid w:val="00B7497B"/>
    <w:rsid w:val="00B76225"/>
    <w:rsid w:val="00B77A06"/>
    <w:rsid w:val="00B86E05"/>
    <w:rsid w:val="00B87473"/>
    <w:rsid w:val="00B92067"/>
    <w:rsid w:val="00B9307D"/>
    <w:rsid w:val="00B96D3A"/>
    <w:rsid w:val="00BA11BF"/>
    <w:rsid w:val="00BB587B"/>
    <w:rsid w:val="00BB6865"/>
    <w:rsid w:val="00BB6F1E"/>
    <w:rsid w:val="00BB7A5F"/>
    <w:rsid w:val="00BC28F5"/>
    <w:rsid w:val="00BC5ADF"/>
    <w:rsid w:val="00BD6DFB"/>
    <w:rsid w:val="00BE4AD7"/>
    <w:rsid w:val="00BE6364"/>
    <w:rsid w:val="00BF40B2"/>
    <w:rsid w:val="00BF7CA5"/>
    <w:rsid w:val="00C01F64"/>
    <w:rsid w:val="00C04C74"/>
    <w:rsid w:val="00C078D8"/>
    <w:rsid w:val="00C120BC"/>
    <w:rsid w:val="00C14212"/>
    <w:rsid w:val="00C26F38"/>
    <w:rsid w:val="00C40358"/>
    <w:rsid w:val="00C40A58"/>
    <w:rsid w:val="00C40F02"/>
    <w:rsid w:val="00C434CE"/>
    <w:rsid w:val="00C52B5E"/>
    <w:rsid w:val="00C54FDC"/>
    <w:rsid w:val="00C56649"/>
    <w:rsid w:val="00C627CF"/>
    <w:rsid w:val="00C66057"/>
    <w:rsid w:val="00C66423"/>
    <w:rsid w:val="00C707B5"/>
    <w:rsid w:val="00C73F66"/>
    <w:rsid w:val="00C75B8D"/>
    <w:rsid w:val="00C766C5"/>
    <w:rsid w:val="00C7701A"/>
    <w:rsid w:val="00C82C6C"/>
    <w:rsid w:val="00C83B61"/>
    <w:rsid w:val="00C910FB"/>
    <w:rsid w:val="00C91BC0"/>
    <w:rsid w:val="00C92D81"/>
    <w:rsid w:val="00C9305C"/>
    <w:rsid w:val="00CA1BAE"/>
    <w:rsid w:val="00CA239A"/>
    <w:rsid w:val="00CA52B4"/>
    <w:rsid w:val="00CA5568"/>
    <w:rsid w:val="00CA75F4"/>
    <w:rsid w:val="00CB5BD4"/>
    <w:rsid w:val="00CB6FEC"/>
    <w:rsid w:val="00CC0E57"/>
    <w:rsid w:val="00CC2B67"/>
    <w:rsid w:val="00CC301A"/>
    <w:rsid w:val="00CD010E"/>
    <w:rsid w:val="00CD793D"/>
    <w:rsid w:val="00CE042D"/>
    <w:rsid w:val="00CE1107"/>
    <w:rsid w:val="00CE5ED1"/>
    <w:rsid w:val="00CE62F3"/>
    <w:rsid w:val="00CE7065"/>
    <w:rsid w:val="00CF0741"/>
    <w:rsid w:val="00CF16B5"/>
    <w:rsid w:val="00CF709C"/>
    <w:rsid w:val="00D02E49"/>
    <w:rsid w:val="00D04404"/>
    <w:rsid w:val="00D05AD1"/>
    <w:rsid w:val="00D11761"/>
    <w:rsid w:val="00D1235B"/>
    <w:rsid w:val="00D13183"/>
    <w:rsid w:val="00D20A04"/>
    <w:rsid w:val="00D22E1A"/>
    <w:rsid w:val="00D22FE8"/>
    <w:rsid w:val="00D23D28"/>
    <w:rsid w:val="00D26736"/>
    <w:rsid w:val="00D26A77"/>
    <w:rsid w:val="00D27B1F"/>
    <w:rsid w:val="00D34341"/>
    <w:rsid w:val="00D40062"/>
    <w:rsid w:val="00D43DFE"/>
    <w:rsid w:val="00D474C0"/>
    <w:rsid w:val="00D54A93"/>
    <w:rsid w:val="00D65588"/>
    <w:rsid w:val="00D72634"/>
    <w:rsid w:val="00D7739D"/>
    <w:rsid w:val="00D80867"/>
    <w:rsid w:val="00D836A5"/>
    <w:rsid w:val="00D87357"/>
    <w:rsid w:val="00D90118"/>
    <w:rsid w:val="00D91297"/>
    <w:rsid w:val="00D9386A"/>
    <w:rsid w:val="00D943FB"/>
    <w:rsid w:val="00D97DED"/>
    <w:rsid w:val="00DA0309"/>
    <w:rsid w:val="00DA58B1"/>
    <w:rsid w:val="00DA620C"/>
    <w:rsid w:val="00DB6D1E"/>
    <w:rsid w:val="00DC1263"/>
    <w:rsid w:val="00DC1FDF"/>
    <w:rsid w:val="00DC39C0"/>
    <w:rsid w:val="00DC4333"/>
    <w:rsid w:val="00DC50C5"/>
    <w:rsid w:val="00DC72E3"/>
    <w:rsid w:val="00DC7EAE"/>
    <w:rsid w:val="00DD15E4"/>
    <w:rsid w:val="00DD195F"/>
    <w:rsid w:val="00DD214D"/>
    <w:rsid w:val="00DD3803"/>
    <w:rsid w:val="00DD647C"/>
    <w:rsid w:val="00DE639B"/>
    <w:rsid w:val="00DE7466"/>
    <w:rsid w:val="00DE78FE"/>
    <w:rsid w:val="00DF10B5"/>
    <w:rsid w:val="00DF1F7A"/>
    <w:rsid w:val="00DF2A2E"/>
    <w:rsid w:val="00DF7223"/>
    <w:rsid w:val="00E00B67"/>
    <w:rsid w:val="00E01293"/>
    <w:rsid w:val="00E01B2E"/>
    <w:rsid w:val="00E07FBE"/>
    <w:rsid w:val="00E12820"/>
    <w:rsid w:val="00E223BD"/>
    <w:rsid w:val="00E24302"/>
    <w:rsid w:val="00E24FA2"/>
    <w:rsid w:val="00E306ED"/>
    <w:rsid w:val="00E30B5F"/>
    <w:rsid w:val="00E3746B"/>
    <w:rsid w:val="00E41C04"/>
    <w:rsid w:val="00E430C2"/>
    <w:rsid w:val="00E45F7D"/>
    <w:rsid w:val="00E46243"/>
    <w:rsid w:val="00E47A8B"/>
    <w:rsid w:val="00E55CC3"/>
    <w:rsid w:val="00E562B4"/>
    <w:rsid w:val="00E56AA9"/>
    <w:rsid w:val="00E57E70"/>
    <w:rsid w:val="00E6309B"/>
    <w:rsid w:val="00E66DA8"/>
    <w:rsid w:val="00E71989"/>
    <w:rsid w:val="00E7296F"/>
    <w:rsid w:val="00E73AAB"/>
    <w:rsid w:val="00E82397"/>
    <w:rsid w:val="00E84238"/>
    <w:rsid w:val="00E850D3"/>
    <w:rsid w:val="00E92430"/>
    <w:rsid w:val="00E969E2"/>
    <w:rsid w:val="00EA03EC"/>
    <w:rsid w:val="00EA0776"/>
    <w:rsid w:val="00EA1411"/>
    <w:rsid w:val="00EA312C"/>
    <w:rsid w:val="00EA441C"/>
    <w:rsid w:val="00EA6B0D"/>
    <w:rsid w:val="00EB4278"/>
    <w:rsid w:val="00EB4FAD"/>
    <w:rsid w:val="00EC2A73"/>
    <w:rsid w:val="00EC4D9D"/>
    <w:rsid w:val="00ED0E1C"/>
    <w:rsid w:val="00ED0F3A"/>
    <w:rsid w:val="00ED1567"/>
    <w:rsid w:val="00ED74F7"/>
    <w:rsid w:val="00ED7EE6"/>
    <w:rsid w:val="00EE10E7"/>
    <w:rsid w:val="00EF2789"/>
    <w:rsid w:val="00EF3531"/>
    <w:rsid w:val="00EF437F"/>
    <w:rsid w:val="00F0142E"/>
    <w:rsid w:val="00F0285A"/>
    <w:rsid w:val="00F037E2"/>
    <w:rsid w:val="00F048FB"/>
    <w:rsid w:val="00F251ED"/>
    <w:rsid w:val="00F25E1C"/>
    <w:rsid w:val="00F30628"/>
    <w:rsid w:val="00F314D2"/>
    <w:rsid w:val="00F36E2C"/>
    <w:rsid w:val="00F407E0"/>
    <w:rsid w:val="00F41112"/>
    <w:rsid w:val="00F47034"/>
    <w:rsid w:val="00F47C8F"/>
    <w:rsid w:val="00F47EB6"/>
    <w:rsid w:val="00F56BC2"/>
    <w:rsid w:val="00F56C5C"/>
    <w:rsid w:val="00F60FA3"/>
    <w:rsid w:val="00F633A9"/>
    <w:rsid w:val="00F73120"/>
    <w:rsid w:val="00F73F61"/>
    <w:rsid w:val="00F82980"/>
    <w:rsid w:val="00F83332"/>
    <w:rsid w:val="00F837E5"/>
    <w:rsid w:val="00F84778"/>
    <w:rsid w:val="00F84A77"/>
    <w:rsid w:val="00F85321"/>
    <w:rsid w:val="00F854F9"/>
    <w:rsid w:val="00F866B2"/>
    <w:rsid w:val="00F86898"/>
    <w:rsid w:val="00F872D0"/>
    <w:rsid w:val="00F90529"/>
    <w:rsid w:val="00F94E9E"/>
    <w:rsid w:val="00F96646"/>
    <w:rsid w:val="00FA0466"/>
    <w:rsid w:val="00FA0FF5"/>
    <w:rsid w:val="00FB2D52"/>
    <w:rsid w:val="00FB6148"/>
    <w:rsid w:val="00FC2C70"/>
    <w:rsid w:val="00FC4579"/>
    <w:rsid w:val="00FC5FF0"/>
    <w:rsid w:val="00FC65E7"/>
    <w:rsid w:val="00FC7BCA"/>
    <w:rsid w:val="00FC7BEB"/>
    <w:rsid w:val="00FD0C60"/>
    <w:rsid w:val="00FD21CA"/>
    <w:rsid w:val="00FD34CC"/>
    <w:rsid w:val="00FD36BC"/>
    <w:rsid w:val="00FE1603"/>
    <w:rsid w:val="00FE5449"/>
    <w:rsid w:val="00FE5671"/>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819"/>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5203799">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6822981">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5242970">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5DD1-D683-46DE-AC7D-A8058B33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1121</Words>
  <Characters>5512</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18</cp:revision>
  <cp:lastPrinted>2015-08-28T20:23:00Z</cp:lastPrinted>
  <dcterms:created xsi:type="dcterms:W3CDTF">2025-04-03T05:54:00Z</dcterms:created>
  <dcterms:modified xsi:type="dcterms:W3CDTF">2025-09-18T16:58:00Z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b153b643e10327418fbbc6c1c52a5dddd7be8833cee14bb9bbd48c30f154a806</vt:lpwstr>
  </property>
</Properties>
</file>