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C0A5171" w:rsidR="00E6309B" w:rsidRPr="00E20BAF" w:rsidRDefault="00025965" w:rsidP="00542A4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28B2483C">
                <wp:simplePos x="0" y="0"/>
                <wp:positionH relativeFrom="margin">
                  <wp:align>center</wp:align>
                </wp:positionH>
                <wp:positionV relativeFrom="paragraph">
                  <wp:posOffset>1503045</wp:posOffset>
                </wp:positionV>
                <wp:extent cx="62769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69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B5A2A"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8.35pt" to="494.25pt,1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" strokecolor="#080d40" strokeweight=".5pt">
                <v:stroke joinstyle="miter"/>
                <o:lock v:ext="edit" shapetype="f"/>
                <w10:wrap anchorx="margin"/>
              </v:line>
            </w:pict>
          </mc:Fallback>
        </mc:AlternateContent>
      </w:r>
      <w:r w:rsidR="00542A4A">
        <w:rPr>
          <w:rFonts w:ascii="Poppins" w:hAnsi="Poppins" w:cs="Poppins"/>
          <w:b/>
          <w:bCs/>
          <w:color w:val="1F3864" w:themeColor="accent5" w:themeShade="80"/>
          <w:sz w:val="56"/>
          <w:szCs w:val="72"/>
          <w:lang w:val="es-ES"/>
        </w:rPr>
        <w:t>NORMANDÍA, VALLE DE LOIRA Y BURDEOS</w:t>
      </w:r>
    </w:p>
    <w:p w14:paraId="271530DE" w14:textId="72330FDC" w:rsidR="00C80FFF" w:rsidRDefault="00AE4F0D"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F2413A">
        <w:rPr>
          <w:rFonts w:ascii="Poppins" w:hAnsi="Poppins" w:cs="Poppins"/>
          <w:b/>
          <w:bCs/>
          <w:color w:val="1F3864" w:themeColor="accent5" w:themeShade="80"/>
          <w:sz w:val="36"/>
          <w:szCs w:val="21"/>
          <w:lang w:val="es-ES"/>
        </w:rPr>
        <w:t>0</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F2413A">
        <w:rPr>
          <w:rFonts w:ascii="Poppins" w:hAnsi="Poppins" w:cs="Poppins"/>
          <w:b/>
          <w:bCs/>
          <w:color w:val="1F3864" w:themeColor="accent5" w:themeShade="80"/>
          <w:sz w:val="36"/>
          <w:szCs w:val="21"/>
          <w:lang w:val="es-ES"/>
        </w:rPr>
        <w:t>09</w:t>
      </w:r>
      <w:r w:rsidR="00C80FFF" w:rsidRPr="00E20BAF">
        <w:rPr>
          <w:rFonts w:ascii="Poppins" w:hAnsi="Poppins" w:cs="Poppins"/>
          <w:b/>
          <w:bCs/>
          <w:color w:val="1F3864" w:themeColor="accent5" w:themeShade="80"/>
          <w:sz w:val="36"/>
          <w:szCs w:val="21"/>
          <w:lang w:val="es-ES"/>
        </w:rPr>
        <w:t xml:space="preserve"> NOCHES </w:t>
      </w:r>
    </w:p>
    <w:p w14:paraId="73007443" w14:textId="712C85E8" w:rsidR="00C80FFF" w:rsidRPr="00173453" w:rsidRDefault="00C80FFF" w:rsidP="001E03C0">
      <w:pPr>
        <w:pStyle w:val="Sinespaciado"/>
        <w:spacing w:line="276" w:lineRule="auto"/>
        <w:jc w:val="center"/>
        <w:rPr>
          <w:rFonts w:ascii="Poppins" w:hAnsi="Poppins" w:cs="Poppins"/>
          <w:b/>
          <w:bCs/>
          <w:color w:val="FF0000"/>
          <w:sz w:val="28"/>
          <w:szCs w:val="28"/>
          <w:lang w:val="es-EC"/>
        </w:rPr>
      </w:pPr>
      <w:r w:rsidRPr="00E20BAF">
        <w:rPr>
          <w:rFonts w:ascii="Poppins" w:hAnsi="Poppins" w:cs="Poppins"/>
          <w:b/>
          <w:bCs/>
          <w:color w:val="1F3864" w:themeColor="accent5" w:themeShade="80"/>
          <w:sz w:val="28"/>
          <w:szCs w:val="28"/>
          <w:lang w:val="es-EC"/>
        </w:rPr>
        <w:t xml:space="preserve">VIGENCIA: </w:t>
      </w:r>
      <w:r w:rsidR="00A07249" w:rsidRPr="00A07249">
        <w:rPr>
          <w:rFonts w:ascii="Poppins" w:hAnsi="Poppins" w:cs="Poppins"/>
          <w:color w:val="1F3864" w:themeColor="accent5" w:themeShade="80"/>
          <w:sz w:val="28"/>
          <w:szCs w:val="28"/>
          <w:lang w:val="es-EC"/>
        </w:rPr>
        <w:t xml:space="preserve">31 DE </w:t>
      </w:r>
      <w:r w:rsidR="00F2413A">
        <w:rPr>
          <w:rFonts w:ascii="Poppins" w:hAnsi="Poppins" w:cs="Poppins"/>
          <w:color w:val="1F3864" w:themeColor="accent5" w:themeShade="80"/>
          <w:sz w:val="28"/>
          <w:szCs w:val="28"/>
          <w:lang w:val="es-EC"/>
        </w:rPr>
        <w:t>OCTUBRE</w:t>
      </w:r>
      <w:r w:rsidR="00A07249" w:rsidRPr="00A07249">
        <w:rPr>
          <w:rFonts w:ascii="Poppins" w:hAnsi="Poppins" w:cs="Poppins"/>
          <w:color w:val="1F3864" w:themeColor="accent5" w:themeShade="80"/>
          <w:sz w:val="28"/>
          <w:szCs w:val="28"/>
          <w:lang w:val="es-EC"/>
        </w:rPr>
        <w:t xml:space="preserve"> DE 202</w:t>
      </w:r>
      <w:r w:rsidR="00D52734">
        <w:rPr>
          <w:rFonts w:ascii="Poppins" w:hAnsi="Poppins" w:cs="Poppins"/>
          <w:color w:val="1F3864" w:themeColor="accent5" w:themeShade="80"/>
          <w:sz w:val="28"/>
          <w:szCs w:val="28"/>
          <w:lang w:val="es-EC"/>
        </w:rPr>
        <w:t>5</w:t>
      </w:r>
      <w:r w:rsidR="00BF76FB" w:rsidRPr="00173453">
        <w:rPr>
          <w:rFonts w:ascii="Poppins" w:hAnsi="Poppins" w:cs="Poppins"/>
          <w:color w:val="FF0000"/>
          <w:sz w:val="28"/>
          <w:szCs w:val="28"/>
          <w:lang w:val="es-EC"/>
        </w:rPr>
        <w:t xml:space="preserve"> </w:t>
      </w:r>
    </w:p>
    <w:p w14:paraId="73791058" w14:textId="27E3A796" w:rsidR="00C80FFF" w:rsidRDefault="00C80FFF" w:rsidP="001E03C0">
      <w:pPr>
        <w:pStyle w:val="Sinespaciado"/>
        <w:spacing w:line="276" w:lineRule="auto"/>
        <w:jc w:val="center"/>
        <w:rPr>
          <w:rFonts w:ascii="Poppins" w:hAnsi="Poppins" w:cs="Poppin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AE4F0D">
        <w:rPr>
          <w:rFonts w:ascii="Poppins" w:hAnsi="Poppins" w:cs="Poppins"/>
          <w:b/>
          <w:bCs/>
          <w:color w:val="1F3864" w:themeColor="accent5" w:themeShade="80"/>
          <w:sz w:val="24"/>
          <w:szCs w:val="24"/>
          <w:lang w:val="es-EC"/>
        </w:rPr>
        <w:t xml:space="preserve"> DIARIAS</w:t>
      </w:r>
    </w:p>
    <w:p w14:paraId="1CAC157C" w14:textId="72DB1778" w:rsidR="00395E16" w:rsidRPr="002760D7" w:rsidRDefault="00C80FFF" w:rsidP="00395E16">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r w:rsidR="00395E16" w:rsidRPr="00395E16">
        <w:rPr>
          <w:rFonts w:ascii="Poppins" w:hAnsi="Poppins" w:cs="Poppins"/>
          <w:b/>
          <w:color w:val="1F3864" w:themeColor="accent5" w:themeShade="80"/>
          <w:sz w:val="20"/>
          <w:szCs w:val="20"/>
        </w:rPr>
        <w:tab/>
      </w:r>
      <w:r w:rsidR="00395E16" w:rsidRPr="00395E16">
        <w:rPr>
          <w:rFonts w:ascii="Poppins" w:hAnsi="Poppins" w:cs="Poppins"/>
          <w:b/>
          <w:color w:val="1F3864" w:themeColor="accent5" w:themeShade="80"/>
          <w:sz w:val="20"/>
          <w:szCs w:val="20"/>
        </w:rPr>
        <w:tab/>
      </w:r>
      <w:r w:rsidR="00395E16" w:rsidRPr="00395E16">
        <w:rPr>
          <w:rFonts w:ascii="Poppins" w:hAnsi="Poppins" w:cs="Poppins"/>
          <w:b/>
          <w:color w:val="1F3864" w:themeColor="accent5" w:themeShade="80"/>
          <w:sz w:val="20"/>
          <w:szCs w:val="20"/>
        </w:rPr>
        <w:tab/>
      </w:r>
      <w:r w:rsidR="00395E16" w:rsidRPr="00395E16">
        <w:rPr>
          <w:rFonts w:ascii="Poppins" w:hAnsi="Poppins" w:cs="Poppins"/>
          <w:b/>
          <w:color w:val="1F3864" w:themeColor="accent5" w:themeShade="80"/>
          <w:sz w:val="20"/>
          <w:szCs w:val="20"/>
        </w:rPr>
        <w:tab/>
      </w:r>
    </w:p>
    <w:p w14:paraId="227FE4ED" w14:textId="673DCD4B" w:rsidR="00AE4F0D" w:rsidRDefault="00AE4F0D" w:rsidP="006C0AD0">
      <w:pPr>
        <w:pStyle w:val="Prrafodelista"/>
        <w:numPr>
          <w:ilvl w:val="0"/>
          <w:numId w:val="24"/>
        </w:numPr>
        <w:spacing w:after="0" w:line="276" w:lineRule="auto"/>
        <w:rPr>
          <w:rFonts w:ascii="Poppins" w:hAnsi="Poppins" w:cs="Poppins"/>
          <w:bCs/>
          <w:color w:val="1F3864" w:themeColor="accent5" w:themeShade="80"/>
          <w:sz w:val="20"/>
          <w:szCs w:val="20"/>
        </w:rPr>
      </w:pPr>
      <w:r w:rsidRPr="006C0AD0">
        <w:rPr>
          <w:rFonts w:ascii="Poppins" w:hAnsi="Poppins" w:cs="Poppins"/>
          <w:bCs/>
          <w:color w:val="1F3864" w:themeColor="accent5" w:themeShade="80"/>
          <w:sz w:val="20"/>
          <w:szCs w:val="20"/>
        </w:rPr>
        <w:t xml:space="preserve">Traslados </w:t>
      </w:r>
      <w:r w:rsidR="00F2413A">
        <w:rPr>
          <w:rFonts w:ascii="Poppins" w:hAnsi="Poppins" w:cs="Poppins"/>
          <w:bCs/>
          <w:color w:val="1F3864" w:themeColor="accent5" w:themeShade="80"/>
          <w:sz w:val="20"/>
          <w:szCs w:val="20"/>
        </w:rPr>
        <w:t>Paris – Bayeux en servicio privado</w:t>
      </w:r>
    </w:p>
    <w:p w14:paraId="48F9B1E1" w14:textId="75AAD78B" w:rsidR="00F2413A" w:rsidRDefault="00F2413A" w:rsidP="006C0AD0">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de salida Burdeos en servicio privado</w:t>
      </w:r>
    </w:p>
    <w:p w14:paraId="361BF0D3" w14:textId="3386C069" w:rsidR="001E49A7" w:rsidRDefault="001E49A7" w:rsidP="006C0AD0">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Traslado desde Bayeux a Tours</w:t>
      </w:r>
      <w:r>
        <w:rPr>
          <w:rFonts w:ascii="Poppins" w:hAnsi="Poppins" w:cs="Poppins"/>
          <w:bCs/>
          <w:color w:val="1F3864" w:themeColor="accent5" w:themeShade="80"/>
          <w:sz w:val="20"/>
          <w:szCs w:val="20"/>
        </w:rPr>
        <w:t xml:space="preserve"> en servicio privado</w:t>
      </w:r>
    </w:p>
    <w:p w14:paraId="53904499" w14:textId="4C9B1DDC" w:rsidR="001E49A7" w:rsidRPr="006C0AD0" w:rsidRDefault="001E49A7" w:rsidP="006C0AD0">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Traslado de Tours a Burdeos</w:t>
      </w:r>
      <w:r>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en servicio privado</w:t>
      </w:r>
    </w:p>
    <w:p w14:paraId="1F7E2820" w14:textId="66A0F4AE" w:rsidR="00AE4F0D" w:rsidRPr="006C0AD0" w:rsidRDefault="00F2413A" w:rsidP="006C0AD0">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09</w:t>
      </w:r>
      <w:r w:rsidR="006C0AD0">
        <w:rPr>
          <w:rFonts w:ascii="Poppins" w:hAnsi="Poppins" w:cs="Poppins"/>
          <w:bCs/>
          <w:color w:val="1F3864" w:themeColor="accent5" w:themeShade="80"/>
          <w:sz w:val="20"/>
          <w:szCs w:val="20"/>
        </w:rPr>
        <w:t xml:space="preserve"> noches de a</w:t>
      </w:r>
      <w:r w:rsidR="00AE4F0D" w:rsidRPr="006C0AD0">
        <w:rPr>
          <w:rFonts w:ascii="Poppins" w:hAnsi="Poppins" w:cs="Poppins"/>
          <w:bCs/>
          <w:color w:val="1F3864" w:themeColor="accent5" w:themeShade="80"/>
          <w:sz w:val="20"/>
          <w:szCs w:val="20"/>
        </w:rPr>
        <w:t xml:space="preserve">lojamiento </w:t>
      </w:r>
      <w:r w:rsidR="001E49A7">
        <w:rPr>
          <w:rFonts w:ascii="Poppins" w:hAnsi="Poppins" w:cs="Poppins"/>
          <w:bCs/>
          <w:color w:val="1F3864" w:themeColor="accent5" w:themeShade="80"/>
          <w:sz w:val="20"/>
          <w:szCs w:val="20"/>
        </w:rPr>
        <w:t xml:space="preserve">en hoteles previstos </w:t>
      </w:r>
    </w:p>
    <w:p w14:paraId="3460ABD8" w14:textId="77777777" w:rsidR="001E49A7" w:rsidRDefault="00AE4F0D"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6C0AD0">
        <w:rPr>
          <w:rFonts w:ascii="Poppins" w:hAnsi="Poppins" w:cs="Poppins"/>
          <w:bCs/>
          <w:color w:val="1F3864" w:themeColor="accent5" w:themeShade="80"/>
          <w:sz w:val="20"/>
          <w:szCs w:val="20"/>
        </w:rPr>
        <w:t>Desayunos diarios</w:t>
      </w:r>
    </w:p>
    <w:p w14:paraId="392C3E6C" w14:textId="4C8DC427" w:rsidR="001E49A7" w:rsidRDefault="001E49A7"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 xml:space="preserve">Chofer/guía en </w:t>
      </w:r>
      <w:r w:rsidRPr="001E49A7">
        <w:rPr>
          <w:rFonts w:ascii="Poppins" w:hAnsi="Poppins" w:cs="Poppins"/>
          <w:bCs/>
          <w:color w:val="1F3864" w:themeColor="accent5" w:themeShade="80"/>
          <w:sz w:val="20"/>
          <w:szCs w:val="20"/>
        </w:rPr>
        <w:t>español</w:t>
      </w:r>
      <w:r w:rsidRPr="001E49A7">
        <w:rPr>
          <w:rFonts w:ascii="Poppins" w:hAnsi="Poppins" w:cs="Poppins"/>
          <w:bCs/>
          <w:color w:val="1F3864" w:themeColor="accent5" w:themeShade="80"/>
          <w:sz w:val="20"/>
          <w:szCs w:val="20"/>
        </w:rPr>
        <w:t xml:space="preserve"> en recorrido</w:t>
      </w:r>
    </w:p>
    <w:p w14:paraId="158121F0" w14:textId="0BEF9503" w:rsidR="001E49A7" w:rsidRDefault="001E49A7"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 xml:space="preserve">Visita día completo en privado a Las Playas de </w:t>
      </w:r>
      <w:r w:rsidRPr="001E49A7">
        <w:rPr>
          <w:rFonts w:ascii="Poppins" w:hAnsi="Poppins" w:cs="Poppins"/>
          <w:bCs/>
          <w:color w:val="1F3864" w:themeColor="accent5" w:themeShade="80"/>
          <w:sz w:val="20"/>
          <w:szCs w:val="20"/>
        </w:rPr>
        <w:t>Normandía</w:t>
      </w:r>
    </w:p>
    <w:p w14:paraId="721D9DE7" w14:textId="77777777" w:rsidR="001E49A7" w:rsidRDefault="001E49A7"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Visita día completo en privado a Mont Saint Michel</w:t>
      </w:r>
      <w:r w:rsidR="00395E16" w:rsidRPr="001E49A7">
        <w:rPr>
          <w:rFonts w:ascii="Poppins" w:hAnsi="Poppins" w:cs="Poppins"/>
          <w:bCs/>
          <w:color w:val="1F3864" w:themeColor="accent5" w:themeShade="80"/>
          <w:sz w:val="20"/>
          <w:szCs w:val="20"/>
        </w:rPr>
        <w:tab/>
      </w:r>
    </w:p>
    <w:p w14:paraId="3B91550D" w14:textId="77777777" w:rsidR="001E49A7" w:rsidRDefault="001E49A7"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Visita día completo en privado a los Castillos de Chenonceau y Chambord</w:t>
      </w:r>
    </w:p>
    <w:p w14:paraId="1249DBF3" w14:textId="77777777" w:rsidR="001E49A7" w:rsidRDefault="001E49A7"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Visita día completo en privado a Chinon</w:t>
      </w:r>
      <w:r w:rsidR="00395E16" w:rsidRPr="001E49A7">
        <w:rPr>
          <w:rFonts w:ascii="Poppins" w:hAnsi="Poppins" w:cs="Poppins"/>
          <w:bCs/>
          <w:color w:val="1F3864" w:themeColor="accent5" w:themeShade="80"/>
          <w:sz w:val="20"/>
          <w:szCs w:val="20"/>
        </w:rPr>
        <w:tab/>
      </w:r>
    </w:p>
    <w:p w14:paraId="28291691" w14:textId="77777777" w:rsidR="001E49A7" w:rsidRDefault="001E49A7"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Visita día completo en privado Saint Emilion</w:t>
      </w:r>
    </w:p>
    <w:p w14:paraId="4531A34A" w14:textId="77777777" w:rsidR="001E49A7" w:rsidRDefault="001E49A7"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Visita día completo en privado a Medoc</w:t>
      </w:r>
    </w:p>
    <w:p w14:paraId="55011B66" w14:textId="2684F8F0" w:rsidR="001E49A7" w:rsidRDefault="001E49A7"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Entradas a Mont Saint Michel, Castillos de Chenonceau y Chambord</w:t>
      </w:r>
    </w:p>
    <w:p w14:paraId="6A4E1070" w14:textId="1A28BF31" w:rsidR="006D531F" w:rsidRPr="001E49A7" w:rsidRDefault="001E49A7" w:rsidP="001E49A7">
      <w:pPr>
        <w:pStyle w:val="Prrafodelista"/>
        <w:numPr>
          <w:ilvl w:val="0"/>
          <w:numId w:val="24"/>
        </w:numPr>
        <w:spacing w:after="0" w:line="276" w:lineRule="auto"/>
        <w:rPr>
          <w:rFonts w:ascii="Poppins" w:hAnsi="Poppins" w:cs="Poppins"/>
          <w:bCs/>
          <w:color w:val="1F3864" w:themeColor="accent5" w:themeShade="80"/>
          <w:sz w:val="20"/>
          <w:szCs w:val="20"/>
        </w:rPr>
      </w:pPr>
      <w:r w:rsidRPr="001E49A7">
        <w:rPr>
          <w:rFonts w:ascii="Poppins" w:hAnsi="Poppins" w:cs="Poppins"/>
          <w:bCs/>
          <w:color w:val="1F3864" w:themeColor="accent5" w:themeShade="80"/>
          <w:sz w:val="20"/>
          <w:szCs w:val="20"/>
        </w:rPr>
        <w:t>Degustaciones</w:t>
      </w:r>
      <w:r>
        <w:rPr>
          <w:rFonts w:ascii="Poppins" w:hAnsi="Poppins" w:cs="Poppins"/>
          <w:bCs/>
          <w:color w:val="1F3864" w:themeColor="accent5" w:themeShade="80"/>
          <w:sz w:val="20"/>
          <w:szCs w:val="20"/>
        </w:rPr>
        <w:t xml:space="preserve"> de vino</w:t>
      </w:r>
      <w:r w:rsidRPr="001E49A7">
        <w:rPr>
          <w:rFonts w:ascii="Poppins" w:hAnsi="Poppins" w:cs="Poppins"/>
          <w:bCs/>
          <w:color w:val="1F3864" w:themeColor="accent5" w:themeShade="80"/>
          <w:sz w:val="20"/>
          <w:szCs w:val="20"/>
        </w:rPr>
        <w:t xml:space="preserve"> indicadas en el itinerario</w:t>
      </w:r>
      <w:r w:rsidRPr="001E49A7">
        <w:rPr>
          <w:rFonts w:ascii="Poppins" w:hAnsi="Poppins" w:cs="Poppins"/>
          <w:bCs/>
          <w:color w:val="1F3864" w:themeColor="accent5" w:themeShade="80"/>
          <w:sz w:val="20"/>
          <w:szCs w:val="20"/>
        </w:rPr>
        <w:cr/>
      </w:r>
      <w:r w:rsidR="00395E16" w:rsidRPr="001E49A7">
        <w:rPr>
          <w:rFonts w:ascii="Poppins" w:hAnsi="Poppins" w:cs="Poppins"/>
          <w:bCs/>
          <w:color w:val="1F3864" w:themeColor="accent5" w:themeShade="80"/>
          <w:sz w:val="20"/>
          <w:szCs w:val="20"/>
        </w:rPr>
        <w:tab/>
      </w:r>
      <w:r w:rsidR="00395E16" w:rsidRPr="001E49A7">
        <w:rPr>
          <w:rFonts w:ascii="Poppins" w:hAnsi="Poppins" w:cs="Poppins"/>
          <w:bCs/>
          <w:color w:val="1F3864" w:themeColor="accent5" w:themeShade="80"/>
          <w:sz w:val="20"/>
          <w:szCs w:val="20"/>
        </w:rPr>
        <w:tab/>
      </w:r>
      <w:r w:rsidR="00E31116" w:rsidRPr="001E49A7">
        <w:rPr>
          <w:rFonts w:ascii="Poppins" w:eastAsia="Times New Roman" w:hAnsi="Poppins" w:cs="Poppins"/>
        </w:rPr>
        <w:tab/>
      </w:r>
    </w:p>
    <w:p w14:paraId="35407A3E" w14:textId="34CE5A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07B223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E75210">
        <w:rPr>
          <w:rFonts w:ascii="Poppins" w:hAnsi="Poppins" w:cs="Poppins"/>
          <w:bCs/>
          <w:color w:val="1F3864" w:themeColor="accent5" w:themeShade="80"/>
          <w:sz w:val="20"/>
          <w:szCs w:val="20"/>
        </w:rPr>
        <w:t>.</w:t>
      </w:r>
    </w:p>
    <w:p w14:paraId="09FCBED6" w14:textId="1EEDA6C7"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E75210">
        <w:rPr>
          <w:rFonts w:ascii="Poppins" w:hAnsi="Poppins" w:cs="Poppins"/>
          <w:bCs/>
          <w:color w:val="1F3864" w:themeColor="accent5" w:themeShade="80"/>
          <w:sz w:val="20"/>
          <w:szCs w:val="20"/>
        </w:rPr>
        <w:t>.</w:t>
      </w:r>
    </w:p>
    <w:p w14:paraId="1E23D69E" w14:textId="6B147482" w:rsidR="00A07249" w:rsidRDefault="00A0724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Maleteros no incluidos. </w:t>
      </w:r>
    </w:p>
    <w:p w14:paraId="25C1D1E0" w14:textId="41547AAA" w:rsidR="00B96FDE" w:rsidRDefault="00B96FDE"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B96FDE">
        <w:rPr>
          <w:rFonts w:ascii="Poppins" w:hAnsi="Poppins" w:cs="Poppins"/>
          <w:bCs/>
          <w:color w:val="1F3864" w:themeColor="accent5" w:themeShade="80"/>
          <w:sz w:val="20"/>
          <w:szCs w:val="20"/>
        </w:rPr>
        <w:t>asas de aeropuerto</w:t>
      </w:r>
      <w:r w:rsidR="002760D7">
        <w:rPr>
          <w:rFonts w:ascii="Poppins" w:hAnsi="Poppins" w:cs="Poppins"/>
          <w:bCs/>
          <w:color w:val="1F3864" w:themeColor="accent5" w:themeShade="80"/>
          <w:sz w:val="20"/>
          <w:szCs w:val="20"/>
        </w:rPr>
        <w:t xml:space="preserve"> y propinas por servicios</w:t>
      </w:r>
      <w:r w:rsidR="00E75210">
        <w:rPr>
          <w:rFonts w:ascii="Poppins" w:hAnsi="Poppins" w:cs="Poppins"/>
          <w:bCs/>
          <w:color w:val="1F3864" w:themeColor="accent5" w:themeShade="80"/>
          <w:sz w:val="20"/>
          <w:szCs w:val="20"/>
        </w:rPr>
        <w:t>.</w:t>
      </w:r>
    </w:p>
    <w:p w14:paraId="60F2B15C" w14:textId="33F63043" w:rsidR="00AE4F0D" w:rsidRPr="002B6CDA" w:rsidRDefault="00AE4F0D"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Gastos personales. </w:t>
      </w:r>
    </w:p>
    <w:p w14:paraId="4031BACF" w14:textId="33CB30A6"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r w:rsidR="00E75210">
        <w:rPr>
          <w:rFonts w:ascii="Poppins" w:hAnsi="Poppins" w:cs="Poppins"/>
          <w:bCs/>
          <w:color w:val="1F3864" w:themeColor="accent5" w:themeShade="80"/>
          <w:sz w:val="20"/>
          <w:szCs w:val="20"/>
        </w:rPr>
        <w:t>.</w:t>
      </w:r>
    </w:p>
    <w:p w14:paraId="645A3D86" w14:textId="0E3D0531" w:rsidR="00B96FDE" w:rsidRDefault="00B96F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96FDE">
        <w:rPr>
          <w:rFonts w:ascii="Poppins" w:hAnsi="Poppins" w:cs="Poppins"/>
          <w:bCs/>
          <w:color w:val="1F3864" w:themeColor="accent5" w:themeShade="80"/>
          <w:sz w:val="20"/>
          <w:szCs w:val="20"/>
        </w:rPr>
        <w:t>Equipos o artículos de uso personal</w:t>
      </w:r>
      <w:r w:rsidR="00E75210">
        <w:rPr>
          <w:rFonts w:ascii="Poppins" w:hAnsi="Poppins" w:cs="Poppins"/>
          <w:bCs/>
          <w:color w:val="1F3864" w:themeColor="accent5" w:themeShade="80"/>
          <w:sz w:val="20"/>
          <w:szCs w:val="20"/>
        </w:rPr>
        <w:t>.</w:t>
      </w:r>
    </w:p>
    <w:p w14:paraId="55FCD468" w14:textId="446A693F" w:rsidR="00AE4F0D" w:rsidRPr="002B6CDA" w:rsidRDefault="00AE4F0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E4F0D">
        <w:rPr>
          <w:rFonts w:ascii="Poppins" w:hAnsi="Poppins" w:cs="Poppins"/>
          <w:bCs/>
          <w:color w:val="1F3864" w:themeColor="accent5" w:themeShade="80"/>
          <w:sz w:val="20"/>
          <w:szCs w:val="20"/>
        </w:rPr>
        <w:t>Traslados no indicados, o en días diferentes de llegada o partida del programa</w:t>
      </w:r>
      <w:r>
        <w:rPr>
          <w:rFonts w:ascii="Poppins" w:hAnsi="Poppins" w:cs="Poppins"/>
          <w:bCs/>
          <w:color w:val="1F3864" w:themeColor="accent5" w:themeShade="80"/>
          <w:sz w:val="20"/>
          <w:szCs w:val="20"/>
        </w:rPr>
        <w:t>.</w:t>
      </w:r>
    </w:p>
    <w:p w14:paraId="4AC9574A" w14:textId="0F33356B" w:rsidR="00C80FFF" w:rsidRPr="002B6CDA" w:rsidRDefault="00E75210"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r>
        <w:rPr>
          <w:rFonts w:ascii="Poppins" w:hAnsi="Poppins" w:cs="Poppins"/>
          <w:bCs/>
          <w:color w:val="1F3864" w:themeColor="accent5" w:themeShade="80"/>
          <w:sz w:val="20"/>
          <w:szCs w:val="20"/>
        </w:rPr>
        <w:t>.</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sidR="00BF76FB">
        <w:rPr>
          <w:rFonts w:ascii="Poppins" w:hAnsi="Poppins" w:cs="Poppins"/>
          <w:b/>
          <w:color w:val="002060"/>
          <w:sz w:val="28"/>
          <w:szCs w:val="24"/>
          <w:u w:val="single"/>
        </w:rPr>
        <w:t xml:space="preserve"> </w:t>
      </w:r>
    </w:p>
    <w:p w14:paraId="6432448A" w14:textId="247B5D7C"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w:t>
      </w:r>
      <w:r w:rsidR="00F86949">
        <w:rPr>
          <w:rFonts w:ascii="Poppins" w:hAnsi="Poppins" w:cs="Poppins"/>
          <w:bCs/>
          <w:color w:val="002060"/>
          <w:szCs w:val="21"/>
        </w:rPr>
        <w:t xml:space="preserve">EN HABITACIÓN DOBLE </w:t>
      </w:r>
      <w:r w:rsidRPr="004F7AC8">
        <w:rPr>
          <w:rFonts w:ascii="Poppins" w:hAnsi="Poppins" w:cs="Poppins"/>
          <w:bCs/>
          <w:color w:val="002060"/>
          <w:szCs w:val="21"/>
        </w:rPr>
        <w:t>EN USD</w:t>
      </w:r>
      <w:r w:rsidR="00BF76FB">
        <w:rPr>
          <w:rFonts w:ascii="Poppins" w:hAnsi="Poppins" w:cs="Poppins"/>
          <w:bCs/>
          <w:color w:val="002060"/>
          <w:szCs w:val="21"/>
        </w:rPr>
        <w:t xml:space="preserve"> </w:t>
      </w:r>
    </w:p>
    <w:tbl>
      <w:tblPr>
        <w:tblStyle w:val="Tablaconcuadrcula"/>
        <w:tblW w:w="7918" w:type="dxa"/>
        <w:jc w:val="center"/>
        <w:tblLook w:val="04A0" w:firstRow="1" w:lastRow="0" w:firstColumn="1" w:lastColumn="0" w:noHBand="0" w:noVBand="1"/>
      </w:tblPr>
      <w:tblGrid>
        <w:gridCol w:w="5510"/>
        <w:gridCol w:w="2408"/>
      </w:tblGrid>
      <w:tr w:rsidR="00A34141" w:rsidRPr="00E20BAF" w14:paraId="6F93392B" w14:textId="77777777" w:rsidTr="00A34141">
        <w:trPr>
          <w:trHeight w:val="100"/>
          <w:jc w:val="center"/>
        </w:trPr>
        <w:tc>
          <w:tcPr>
            <w:tcW w:w="5510" w:type="dxa"/>
            <w:tcBorders>
              <w:top w:val="single" w:sz="4" w:space="0" w:color="auto"/>
              <w:left w:val="single" w:sz="4" w:space="0" w:color="auto"/>
              <w:bottom w:val="single" w:sz="4" w:space="0" w:color="auto"/>
              <w:right w:val="single" w:sz="4" w:space="0" w:color="auto"/>
            </w:tcBorders>
          </w:tcPr>
          <w:p w14:paraId="2FDC1AC3" w14:textId="7D219141" w:rsidR="00A34141" w:rsidRDefault="00A3414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ALOJAMIENTO</w:t>
            </w:r>
          </w:p>
        </w:tc>
        <w:tc>
          <w:tcPr>
            <w:tcW w:w="2408" w:type="dxa"/>
            <w:tcBorders>
              <w:top w:val="single" w:sz="4" w:space="0" w:color="auto"/>
              <w:left w:val="single" w:sz="4" w:space="0" w:color="auto"/>
              <w:bottom w:val="single" w:sz="4" w:space="0" w:color="auto"/>
              <w:right w:val="single" w:sz="4" w:space="0" w:color="auto"/>
            </w:tcBorders>
            <w:hideMark/>
          </w:tcPr>
          <w:p w14:paraId="5F52339F" w14:textId="5AFCD09E" w:rsidR="00A34141" w:rsidRPr="00E20BAF" w:rsidRDefault="00A3414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r>
      <w:tr w:rsidR="00A34141" w:rsidRPr="00E20BAF" w14:paraId="170252A0" w14:textId="77777777" w:rsidTr="00A34141">
        <w:trPr>
          <w:trHeight w:val="166"/>
          <w:jc w:val="center"/>
        </w:trPr>
        <w:tc>
          <w:tcPr>
            <w:tcW w:w="5510" w:type="dxa"/>
            <w:tcBorders>
              <w:top w:val="single" w:sz="4" w:space="0" w:color="auto"/>
              <w:left w:val="single" w:sz="4" w:space="0" w:color="auto"/>
              <w:right w:val="single" w:sz="4" w:space="0" w:color="auto"/>
            </w:tcBorders>
            <w:shd w:val="clear" w:color="auto" w:fill="D9E2F3" w:themeFill="accent5" w:themeFillTint="33"/>
          </w:tcPr>
          <w:p w14:paraId="2D3B45A2" w14:textId="681A0BC3" w:rsidR="00A34141" w:rsidRPr="006C0AD0" w:rsidRDefault="006C0AD0" w:rsidP="00761FE8">
            <w:pPr>
              <w:spacing w:line="276" w:lineRule="auto"/>
              <w:jc w:val="center"/>
              <w:rPr>
                <w:rFonts w:ascii="Poppins" w:hAnsi="Poppins" w:cs="Poppins"/>
                <w:color w:val="002060"/>
                <w:sz w:val="28"/>
                <w:szCs w:val="28"/>
              </w:rPr>
            </w:pPr>
            <w:r w:rsidRPr="006C0AD0">
              <w:rPr>
                <w:rFonts w:ascii="Poppins" w:hAnsi="Poppins" w:cs="Poppins"/>
                <w:color w:val="002060"/>
                <w:sz w:val="28"/>
                <w:szCs w:val="28"/>
              </w:rPr>
              <w:t xml:space="preserve">Hoteles previstos o similares </w:t>
            </w:r>
            <w:r w:rsidR="00F86949">
              <w:rPr>
                <w:rFonts w:ascii="Poppins" w:hAnsi="Poppins" w:cs="Poppins"/>
                <w:color w:val="002060"/>
                <w:sz w:val="28"/>
                <w:szCs w:val="28"/>
              </w:rPr>
              <w:t>3</w:t>
            </w:r>
            <w:r w:rsidRPr="006C0AD0">
              <w:rPr>
                <w:rFonts w:ascii="Poppins" w:hAnsi="Poppins" w:cs="Poppins"/>
                <w:color w:val="002060"/>
                <w:sz w:val="28"/>
                <w:szCs w:val="28"/>
              </w:rPr>
              <w:t>*</w:t>
            </w:r>
          </w:p>
        </w:tc>
        <w:tc>
          <w:tcPr>
            <w:tcW w:w="2408"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1C25D227" w:rsidR="00A34141" w:rsidRPr="006C0AD0" w:rsidRDefault="00F86949" w:rsidP="00761FE8">
            <w:pPr>
              <w:spacing w:line="276" w:lineRule="auto"/>
              <w:jc w:val="center"/>
              <w:rPr>
                <w:rFonts w:ascii="Poppins" w:hAnsi="Poppins" w:cs="Poppins"/>
                <w:color w:val="002060"/>
                <w:sz w:val="28"/>
                <w:szCs w:val="28"/>
              </w:rPr>
            </w:pPr>
            <w:r>
              <w:rPr>
                <w:rFonts w:ascii="Poppins" w:hAnsi="Poppins" w:cs="Poppins"/>
                <w:color w:val="002060"/>
                <w:sz w:val="28"/>
                <w:szCs w:val="28"/>
              </w:rPr>
              <w:t>7939</w:t>
            </w:r>
          </w:p>
          <w:p w14:paraId="15D13C48" w14:textId="77777777" w:rsidR="00A34141" w:rsidRPr="006C0AD0" w:rsidRDefault="00A34141" w:rsidP="00761FE8">
            <w:pPr>
              <w:spacing w:line="276" w:lineRule="auto"/>
              <w:jc w:val="center"/>
              <w:rPr>
                <w:rFonts w:ascii="Poppins" w:eastAsia="Calibri" w:hAnsi="Poppins" w:cs="Poppins"/>
                <w:color w:val="1F3864" w:themeColor="accent5" w:themeShade="80"/>
                <w:sz w:val="28"/>
                <w:szCs w:val="28"/>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69590D4C" w:rsidR="00C80FFF" w:rsidRPr="00395E16" w:rsidRDefault="004F7AC8" w:rsidP="00395E16">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6C8661AA" w14:textId="4CA074CF" w:rsidR="00395E16" w:rsidRPr="00395E16" w:rsidRDefault="00395E16" w:rsidP="00395E16">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 xml:space="preserve">Día 01: </w:t>
      </w:r>
      <w:r w:rsidR="000D3CBC">
        <w:rPr>
          <w:rFonts w:ascii="Poppins" w:hAnsi="Poppins" w:cs="Poppins"/>
          <w:b/>
          <w:bCs/>
          <w:color w:val="002060"/>
          <w:sz w:val="24"/>
          <w:szCs w:val="24"/>
          <w:lang w:val="es-PE"/>
        </w:rPr>
        <w:t>Traslado privado de París a Bayeux</w:t>
      </w:r>
    </w:p>
    <w:p w14:paraId="7C6C0E1B" w14:textId="7F288906" w:rsidR="000D3CBC" w:rsidRPr="000D3CBC" w:rsidRDefault="000D3CBC" w:rsidP="000D3CBC">
      <w:pPr>
        <w:tabs>
          <w:tab w:val="left" w:pos="1741"/>
        </w:tabs>
        <w:spacing w:line="276" w:lineRule="auto"/>
        <w:jc w:val="both"/>
        <w:rPr>
          <w:rFonts w:ascii="Poppins" w:hAnsi="Poppins" w:cs="Poppins"/>
          <w:color w:val="002060"/>
          <w:sz w:val="20"/>
          <w:szCs w:val="20"/>
          <w:lang w:val="es-PE"/>
        </w:rPr>
      </w:pPr>
      <w:r w:rsidRPr="000D3CBC">
        <w:rPr>
          <w:rFonts w:ascii="Poppins" w:hAnsi="Poppins" w:cs="Poppins"/>
          <w:color w:val="002060"/>
          <w:sz w:val="20"/>
          <w:szCs w:val="20"/>
          <w:lang w:val="es-PE"/>
        </w:rPr>
        <w:t>Iremos a recogerle al aeropuerto de París, a la estación de tren o al hotel y le trasladaremos a la pequeña y encantadora ciudad de Bayeux, en Normandía. Hoy, pasee por su cuenta por la histórica ciudad de Bayeux. No se pierdas la visita del Museo de Tapices de Bayeux para admirar el tapiz que cuenta la historia épica de Guillermo, duque de Normandía, que se convirtió en rey de Inglaterra en 1066.</w:t>
      </w:r>
    </w:p>
    <w:p w14:paraId="674F7A53" w14:textId="77777777" w:rsidR="000D3CBC" w:rsidRDefault="000D3CBC" w:rsidP="000D3CBC">
      <w:pPr>
        <w:tabs>
          <w:tab w:val="left" w:pos="1741"/>
        </w:tabs>
        <w:spacing w:line="276" w:lineRule="auto"/>
        <w:jc w:val="both"/>
        <w:rPr>
          <w:rFonts w:ascii="Poppins" w:hAnsi="Poppins" w:cs="Poppins"/>
          <w:color w:val="002060"/>
          <w:sz w:val="20"/>
          <w:szCs w:val="20"/>
          <w:lang w:val="es-PE"/>
        </w:rPr>
      </w:pPr>
      <w:r w:rsidRPr="000D3CBC">
        <w:rPr>
          <w:rFonts w:ascii="Poppins" w:hAnsi="Poppins" w:cs="Poppins"/>
          <w:color w:val="002060"/>
          <w:sz w:val="20"/>
          <w:szCs w:val="20"/>
          <w:lang w:val="es-PE"/>
        </w:rPr>
        <w:t>Alojamiento</w:t>
      </w:r>
    </w:p>
    <w:p w14:paraId="7712FAC4" w14:textId="38253757" w:rsidR="00395E16" w:rsidRPr="009B535B" w:rsidRDefault="00395E16" w:rsidP="000D3CBC">
      <w:pPr>
        <w:tabs>
          <w:tab w:val="left" w:pos="1741"/>
        </w:tabs>
        <w:spacing w:line="276" w:lineRule="auto"/>
        <w:jc w:val="both"/>
        <w:rPr>
          <w:rFonts w:ascii="Poppins" w:hAnsi="Poppins" w:cs="Poppins"/>
          <w:color w:val="002060"/>
          <w:sz w:val="20"/>
          <w:szCs w:val="20"/>
          <w:lang w:val="es-PE"/>
        </w:rPr>
      </w:pPr>
      <w:r w:rsidRPr="00395E16">
        <w:rPr>
          <w:rFonts w:ascii="Poppins" w:hAnsi="Poppins" w:cs="Poppins"/>
          <w:b/>
          <w:bCs/>
          <w:color w:val="002060"/>
          <w:sz w:val="24"/>
          <w:szCs w:val="24"/>
          <w:lang w:val="es-PE"/>
        </w:rPr>
        <w:t xml:space="preserve">Día 02: </w:t>
      </w:r>
      <w:r w:rsidR="000D3CBC">
        <w:rPr>
          <w:rFonts w:ascii="Poppins" w:hAnsi="Poppins" w:cs="Poppins"/>
          <w:b/>
          <w:bCs/>
          <w:color w:val="002060"/>
          <w:sz w:val="24"/>
          <w:szCs w:val="24"/>
          <w:lang w:val="es-PE"/>
        </w:rPr>
        <w:t xml:space="preserve">Bayeux – Las playas y lugares del desembarco del día en Normandía – Bayeux </w:t>
      </w:r>
      <w:r w:rsidR="00AE4F0D">
        <w:rPr>
          <w:rFonts w:ascii="Poppins" w:hAnsi="Poppins" w:cs="Poppins"/>
          <w:b/>
          <w:bCs/>
          <w:color w:val="002060"/>
          <w:sz w:val="24"/>
          <w:szCs w:val="24"/>
          <w:lang w:val="es-PE"/>
        </w:rPr>
        <w:t xml:space="preserve"> </w:t>
      </w:r>
    </w:p>
    <w:p w14:paraId="5E704F52" w14:textId="77777777" w:rsidR="000D3CBC" w:rsidRDefault="000D3CBC" w:rsidP="000D3CBC">
      <w:pPr>
        <w:tabs>
          <w:tab w:val="left" w:pos="1741"/>
        </w:tabs>
        <w:spacing w:line="276" w:lineRule="auto"/>
        <w:jc w:val="both"/>
        <w:rPr>
          <w:rFonts w:ascii="Poppins" w:hAnsi="Poppins" w:cs="Poppins"/>
          <w:color w:val="002060"/>
          <w:sz w:val="20"/>
          <w:szCs w:val="20"/>
          <w:lang w:val="es-PE"/>
        </w:rPr>
      </w:pPr>
      <w:r w:rsidRPr="000D3CBC">
        <w:rPr>
          <w:rFonts w:ascii="Poppins" w:hAnsi="Poppins" w:cs="Poppins"/>
          <w:color w:val="002060"/>
          <w:sz w:val="20"/>
          <w:szCs w:val="20"/>
          <w:lang w:val="es-PE"/>
        </w:rPr>
        <w:t xml:space="preserve">Desayuno. </w:t>
      </w:r>
    </w:p>
    <w:p w14:paraId="3187F277" w14:textId="4B6DADEF" w:rsidR="000D3CBC" w:rsidRDefault="000D3CBC" w:rsidP="000D3CBC">
      <w:pPr>
        <w:tabs>
          <w:tab w:val="left" w:pos="1741"/>
        </w:tabs>
        <w:spacing w:line="276" w:lineRule="auto"/>
        <w:jc w:val="both"/>
        <w:rPr>
          <w:rFonts w:ascii="Poppins" w:hAnsi="Poppins" w:cs="Poppins"/>
          <w:color w:val="002060"/>
          <w:sz w:val="20"/>
          <w:szCs w:val="20"/>
          <w:lang w:val="es-PE"/>
        </w:rPr>
      </w:pPr>
      <w:r w:rsidRPr="000D3CBC">
        <w:rPr>
          <w:rFonts w:ascii="Poppins" w:hAnsi="Poppins" w:cs="Poppins"/>
          <w:color w:val="002060"/>
          <w:sz w:val="20"/>
          <w:szCs w:val="20"/>
          <w:lang w:val="es-PE"/>
        </w:rPr>
        <w:t>La primera parada será en Sainte Mère Eglise.</w:t>
      </w:r>
      <w:r>
        <w:rPr>
          <w:rFonts w:ascii="Poppins" w:hAnsi="Poppins" w:cs="Poppins"/>
          <w:color w:val="002060"/>
          <w:sz w:val="20"/>
          <w:szCs w:val="20"/>
          <w:lang w:val="es-PE"/>
        </w:rPr>
        <w:t xml:space="preserve"> </w:t>
      </w:r>
      <w:r w:rsidRPr="000D3CBC">
        <w:rPr>
          <w:rFonts w:ascii="Poppins" w:hAnsi="Poppins" w:cs="Poppins"/>
          <w:color w:val="002060"/>
          <w:sz w:val="20"/>
          <w:szCs w:val="20"/>
          <w:lang w:val="es-PE"/>
        </w:rPr>
        <w:t xml:space="preserve">La mañana del 6 de junio de 1944, también conocida como el día más largo, miles de soldados de las fuerzas aliadas desembarcaron en las playas de Normandía en un intento por liberar Francia y el continente de la ocupación alemana. Esto marcó el comienzo de una batalla feroz y mortal contra tropas nazis </w:t>
      </w:r>
      <w:r w:rsidRPr="000D3CBC">
        <w:rPr>
          <w:rFonts w:ascii="Poppins" w:hAnsi="Poppins" w:cs="Poppins"/>
          <w:color w:val="002060"/>
          <w:sz w:val="20"/>
          <w:szCs w:val="20"/>
          <w:lang w:val="es-PE"/>
        </w:rPr>
        <w:t>sorprendidas,</w:t>
      </w:r>
      <w:r w:rsidRPr="000D3CBC">
        <w:rPr>
          <w:rFonts w:ascii="Poppins" w:hAnsi="Poppins" w:cs="Poppins"/>
          <w:color w:val="002060"/>
          <w:sz w:val="20"/>
          <w:szCs w:val="20"/>
          <w:lang w:val="es-PE"/>
        </w:rPr>
        <w:t xml:space="preserve"> pero bien </w:t>
      </w:r>
      <w:r w:rsidRPr="000D3CBC">
        <w:rPr>
          <w:rFonts w:ascii="Poppins" w:hAnsi="Poppins" w:cs="Poppins"/>
          <w:color w:val="002060"/>
          <w:sz w:val="20"/>
          <w:szCs w:val="20"/>
          <w:lang w:val="es-PE"/>
        </w:rPr>
        <w:t>entrenadas. Entre</w:t>
      </w:r>
      <w:r w:rsidRPr="000D3CBC">
        <w:rPr>
          <w:rFonts w:ascii="Poppins" w:hAnsi="Poppins" w:cs="Poppins"/>
          <w:color w:val="002060"/>
          <w:sz w:val="20"/>
          <w:szCs w:val="20"/>
          <w:lang w:val="es-PE"/>
        </w:rPr>
        <w:t xml:space="preserve"> las tropas aliadas, los estadounidenses desembarcaron en dos playas diferentes, más tarde llamadas Utah y Omaha. Primero, dirígete hacia Sainte Mère Eglise, corazón de la zona de lanzamiento de las fuerzas aerotransportadas estadounidenses 82. De hecho, ¡los desembarcos del Día no se produjeron sólo desde el mar! Unidades aerotransportadas y paracaidistas cayeron sobre este pueblo, y uno de ellos, como es sabido, quedó atrapado en la torre de la iglesia. Luego, recorrido por el campo de batalla de Normandía nos llevará a la playa de Utah, la segunda playa donde desembarcaron las tropas estadounidenses. Es aquí donde se lanzaron los primeros de la 101 aerotransportados, la noche anterior a la invasión del día D. Iremos al cementerio militar de EE. UU., donde podrá presentar sus respetos a los que cayeron durante el Día D y la Batalla de Normandía que siguió.</w:t>
      </w:r>
    </w:p>
    <w:p w14:paraId="49B67FEB" w14:textId="0A7B6CFF" w:rsidR="000D3CBC" w:rsidRDefault="000D3CBC" w:rsidP="000D3CBC">
      <w:pPr>
        <w:tabs>
          <w:tab w:val="left" w:pos="1741"/>
        </w:tabs>
        <w:spacing w:line="276" w:lineRule="auto"/>
        <w:jc w:val="both"/>
        <w:rPr>
          <w:rFonts w:ascii="Poppins" w:hAnsi="Poppins" w:cs="Poppins"/>
          <w:color w:val="002060"/>
          <w:sz w:val="20"/>
          <w:szCs w:val="20"/>
          <w:lang w:val="es-PE"/>
        </w:rPr>
      </w:pPr>
      <w:r w:rsidRPr="000D3CBC">
        <w:rPr>
          <w:rFonts w:ascii="Poppins" w:hAnsi="Poppins" w:cs="Poppins"/>
          <w:color w:val="002060"/>
          <w:sz w:val="20"/>
          <w:szCs w:val="20"/>
          <w:lang w:val="es-PE"/>
        </w:rPr>
        <w:t>También ubicado en el sector americano, nos dirigimos a la Pointe du Hoc, un impresionante acantilado que ofrece paisajes lunares, impresionantes cráteres de bombas y un magnífico mirador sobre el Canal de la Mancha.</w:t>
      </w:r>
    </w:p>
    <w:p w14:paraId="067F9580" w14:textId="39396A5A" w:rsidR="000D3CBC" w:rsidRPr="000D3CBC" w:rsidRDefault="000D3CBC" w:rsidP="000D3CBC">
      <w:pPr>
        <w:tabs>
          <w:tab w:val="left" w:pos="1741"/>
        </w:tabs>
        <w:spacing w:line="276" w:lineRule="auto"/>
        <w:jc w:val="both"/>
        <w:rPr>
          <w:rFonts w:ascii="Poppins" w:hAnsi="Poppins" w:cs="Poppins"/>
          <w:color w:val="002060"/>
          <w:sz w:val="20"/>
          <w:szCs w:val="20"/>
          <w:lang w:val="es-PE"/>
        </w:rPr>
      </w:pPr>
      <w:r w:rsidRPr="000D3CBC">
        <w:rPr>
          <w:rFonts w:ascii="Poppins" w:hAnsi="Poppins" w:cs="Poppins"/>
          <w:color w:val="002060"/>
          <w:sz w:val="20"/>
          <w:szCs w:val="20"/>
          <w:lang w:val="es-PE"/>
        </w:rPr>
        <w:t>El lugar de la batalla, salpicado de búnkeres alemanes, era accidentado, ya que la Pointe du Hoc había sido construida como un punto clave del Muro Atlántico. Era el punto más alto entre la playa de Utah y la playa de Omaha y proporcionaba un excelente punto de observación para detectar cualquier llegada hostil desde el mar. Allí todavía se puede ver una batería de artillería y sentir como si todavía estuviéramos en 1944.</w:t>
      </w:r>
    </w:p>
    <w:p w14:paraId="36DB5108" w14:textId="424BA2C5" w:rsidR="000D3CBC" w:rsidRPr="000D3CBC" w:rsidRDefault="000D3CBC" w:rsidP="000D3CBC">
      <w:pPr>
        <w:tabs>
          <w:tab w:val="left" w:pos="1741"/>
        </w:tabs>
        <w:spacing w:line="276" w:lineRule="auto"/>
        <w:jc w:val="both"/>
        <w:rPr>
          <w:rFonts w:ascii="Poppins" w:hAnsi="Poppins" w:cs="Poppins"/>
          <w:color w:val="002060"/>
          <w:sz w:val="20"/>
          <w:szCs w:val="20"/>
          <w:lang w:val="es-PE"/>
        </w:rPr>
      </w:pPr>
      <w:r w:rsidRPr="000D3CBC">
        <w:rPr>
          <w:rFonts w:ascii="Poppins" w:hAnsi="Poppins" w:cs="Poppins"/>
          <w:color w:val="002060"/>
          <w:sz w:val="20"/>
          <w:szCs w:val="20"/>
          <w:lang w:val="es-PE"/>
        </w:rPr>
        <w:t>Este recorrido por el campo de batalla de Normandía también nos llevará a la playa de Omaha, donde tuvo lugar el desembarco más mortífero. Aunque los bombardeos se produjeron antes del desembarco, no lograron neutralizar las posiciones alemanas en ese sector.</w:t>
      </w:r>
    </w:p>
    <w:p w14:paraId="0DE3E269" w14:textId="4F9D025F" w:rsidR="000D3CBC" w:rsidRPr="000D3CBC" w:rsidRDefault="000D3CBC" w:rsidP="000D3CBC">
      <w:pPr>
        <w:tabs>
          <w:tab w:val="left" w:pos="1741"/>
        </w:tabs>
        <w:spacing w:line="276" w:lineRule="auto"/>
        <w:jc w:val="both"/>
        <w:rPr>
          <w:rFonts w:ascii="Poppins" w:hAnsi="Poppins" w:cs="Poppins"/>
          <w:color w:val="002060"/>
          <w:sz w:val="20"/>
          <w:szCs w:val="20"/>
          <w:lang w:val="es-PE"/>
        </w:rPr>
      </w:pPr>
      <w:r w:rsidRPr="000D3CBC">
        <w:rPr>
          <w:rFonts w:ascii="Poppins" w:hAnsi="Poppins" w:cs="Poppins"/>
          <w:color w:val="002060"/>
          <w:sz w:val="20"/>
          <w:szCs w:val="20"/>
          <w:lang w:val="es-PE"/>
        </w:rPr>
        <w:lastRenderedPageBreak/>
        <w:t>Además, las tropas y los vehículos anfibios fueron desembarcados demasiado lejos de la costa, lo que provocó un fracaso absoluto y miles de hombres murieron bajo el intenso fuego alemán. El asalto a esta playa quedó perfectamente representado en las escenas iniciales de la película Salvar al soldado Ryan. Finaliza el recorrido en el cementerio americano de Colleville sur Mer.</w:t>
      </w:r>
    </w:p>
    <w:p w14:paraId="3C113447" w14:textId="7A718738" w:rsidR="000D3CBC" w:rsidRDefault="000D3CBC" w:rsidP="000D3CBC">
      <w:pPr>
        <w:tabs>
          <w:tab w:val="left" w:pos="1741"/>
        </w:tabs>
        <w:spacing w:line="276" w:lineRule="auto"/>
        <w:jc w:val="both"/>
        <w:rPr>
          <w:rFonts w:ascii="Poppins" w:hAnsi="Poppins" w:cs="Poppins"/>
          <w:color w:val="002060"/>
          <w:sz w:val="20"/>
          <w:szCs w:val="20"/>
          <w:lang w:val="es-PE"/>
        </w:rPr>
      </w:pPr>
      <w:r w:rsidRPr="000D3CBC">
        <w:rPr>
          <w:rFonts w:ascii="Poppins" w:hAnsi="Poppins" w:cs="Poppins"/>
          <w:color w:val="002060"/>
          <w:sz w:val="20"/>
          <w:szCs w:val="20"/>
          <w:lang w:val="es-PE"/>
        </w:rPr>
        <w:t>Regreso a Bayeux y Alojamiento</w:t>
      </w:r>
    </w:p>
    <w:p w14:paraId="621D3BF4" w14:textId="5B31257D" w:rsidR="00395E16" w:rsidRPr="00395E16" w:rsidRDefault="00395E16" w:rsidP="000D3CBC">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 xml:space="preserve">Día 03: </w:t>
      </w:r>
      <w:r w:rsidR="000D3CBC">
        <w:rPr>
          <w:rFonts w:ascii="Poppins" w:hAnsi="Poppins" w:cs="Poppins"/>
          <w:b/>
          <w:bCs/>
          <w:color w:val="002060"/>
          <w:sz w:val="24"/>
          <w:szCs w:val="24"/>
          <w:lang w:val="es-PE"/>
        </w:rPr>
        <w:t xml:space="preserve">Bayeux – Mont Saint – Michel – Bayeux </w:t>
      </w:r>
    </w:p>
    <w:p w14:paraId="0AA48B79" w14:textId="77777777"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Desayuno. </w:t>
      </w:r>
    </w:p>
    <w:p w14:paraId="4115E2C4" w14:textId="401F44F0"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Salida por la mañana para visita Mont Saint Michel.</w:t>
      </w:r>
    </w:p>
    <w:p w14:paraId="40A0F740" w14:textId="0D78BA71"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La notable joya gótica Mont Saint Michel, declarada Patrimonio de la Humanidad por la UNESCO, es una isla frente a la costa de Normandía, en el Canal de la Mancha, y es uno de los mejores recorridos por Normandía que puede elegir. Se encuentra aproximadamente a 1 kilómetro de la costa y se asienta en una bahía en la que se producen algunas de las mareas más grandes de Europa. Hace unos años, estaba unida al continente por un puente que se inunda durante las mareas altas sólo unas pocas veces al año.</w:t>
      </w:r>
    </w:p>
    <w:p w14:paraId="41BB2405" w14:textId="69583A04"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La primera iglesia fue construida en el año 709 a petición del Arcángel Miguel. Un par de cientos de años más tarde, un pequeño grupo de benedictinos se instaló allí de forma permanente y la iglesia fue ampliada. El primer monasterio fue excavado en la roca en el siglo XI y gradualmente fue creciendo durante los siglos siguientes. En la época medieval, rápidamente se convirtió en un importante destino para los peregrinos, al igual que Santiago de Compostela en España.</w:t>
      </w:r>
    </w:p>
    <w:p w14:paraId="79E7B456" w14:textId="346E05E2"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La construcción de la abadía del Mont Saint Michel tal como la conocemos hoy en día se terminó en los siglos XIII y XIV, y el gran presbiterio fue reemplazado en el siglo XV. Esos cientos de años de proezas arquitectónicas nos han dejado un magnífico monumento, ahora conocido como la "Maravilla del Mundo Occidental". También es un sitio del patrimonio mundial de la UNESCO.</w:t>
      </w:r>
    </w:p>
    <w:p w14:paraId="31D4AB79" w14:textId="246E8B9C"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Después de la visita de la abadía, disfrute de tiempo libre para explorar la ciudad a su propio ritmo y llevarse algunos recuerdos.</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Si quiere darse un capricho, el restaurante Mère Poulard es probablemente el más famoso del monte. Se ganó su reputación gracias a su receta única de "tortilla soufflé". Vale la pena visitarlo y es algo que debe probar durante una excursión de un día al Mont Saint Michel, pero ten en cuenta que necesitarás mucho tiempo ya que el restaurante es muy popular entre los visitantes.</w:t>
      </w:r>
    </w:p>
    <w:p w14:paraId="44DF61AE" w14:textId="660099F5"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Regreso a Bayeux y Alojamiento.</w:t>
      </w:r>
    </w:p>
    <w:p w14:paraId="2BD8C73F" w14:textId="421EFC6B" w:rsidR="00395E16" w:rsidRPr="00395E16" w:rsidRDefault="00395E16" w:rsidP="00B4345F">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 xml:space="preserve">Día 04: </w:t>
      </w:r>
      <w:r w:rsidR="00B4345F">
        <w:rPr>
          <w:rFonts w:ascii="Poppins" w:hAnsi="Poppins" w:cs="Poppins"/>
          <w:b/>
          <w:bCs/>
          <w:color w:val="002060"/>
          <w:sz w:val="24"/>
          <w:szCs w:val="24"/>
          <w:lang w:val="es-PE"/>
        </w:rPr>
        <w:t>Bayeux – Tours Valle del Loira - Tours</w:t>
      </w:r>
      <w:r w:rsidR="00AE4F0D">
        <w:rPr>
          <w:rFonts w:ascii="Poppins" w:hAnsi="Poppins" w:cs="Poppins"/>
          <w:b/>
          <w:bCs/>
          <w:color w:val="002060"/>
          <w:sz w:val="24"/>
          <w:szCs w:val="24"/>
          <w:lang w:val="es-PE"/>
        </w:rPr>
        <w:t xml:space="preserve"> </w:t>
      </w:r>
    </w:p>
    <w:p w14:paraId="055A7F19" w14:textId="77777777"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Desayuno. </w:t>
      </w:r>
    </w:p>
    <w:p w14:paraId="6D884951" w14:textId="696FE96A"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Por la mañana salida hacia el Valle del Loira. Llegamos a la localidad de Tours. </w:t>
      </w:r>
    </w:p>
    <w:p w14:paraId="6359070A" w14:textId="77777777"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Alojamiento</w:t>
      </w:r>
    </w:p>
    <w:p w14:paraId="2F4EF56C" w14:textId="66E74444" w:rsidR="00395E16" w:rsidRPr="00395E16" w:rsidRDefault="00395E16" w:rsidP="00B4345F">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lastRenderedPageBreak/>
        <w:t xml:space="preserve">Día 05: </w:t>
      </w:r>
      <w:r w:rsidR="00B4345F">
        <w:rPr>
          <w:rFonts w:ascii="Poppins" w:hAnsi="Poppins" w:cs="Poppins"/>
          <w:b/>
          <w:bCs/>
          <w:color w:val="002060"/>
          <w:sz w:val="24"/>
          <w:szCs w:val="24"/>
          <w:lang w:val="es-PE"/>
        </w:rPr>
        <w:t>Tours – Chateau de Chambord y Chenonceau</w:t>
      </w:r>
    </w:p>
    <w:p w14:paraId="3C29D0A4" w14:textId="77777777"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Desayuno. </w:t>
      </w:r>
    </w:p>
    <w:p w14:paraId="4F0C5CD7" w14:textId="5C3BB3F8"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Salida para visitar el Castillo de Chambord</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Está considerado como uno de los castillos más bellos del Valle del Loira. Declarado Patrimonio de la Humanidad por la Unesco desde 1981, Chambord es sin duda uno de los castillos del Valle del Loira más fascinantes para visitar.</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Ubicado en el corazón de la región francesa de Sologne, el castillo de Chambord fue el deseo del rey Francisco 1 (François 1er), quien ordenó su construcción a principios del siglo XVI.</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Construido como un pabellón de caza, el castillo no fue diseñado para ser una residencia permanente para el Rey, que sólo permanecía dentro del castillo unas pocas semanas al año.</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La arquitectura del castillo es un buen ejemplo del estilo renacentista italiano que era apreciado en ese momento y, de hecho, el castillo de Chambord fue construido para impresionar a los visitantes y embajadores extranjeros y demostrar el poder del joven rey de Francia.</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El castillo se distribuye alrededor de una torre del homenaje central que incluye enormes torres bastión en cada esquina. En total, Chambord alberga más de 440 habitaciones, 282 chimeneas y 84 escaleras. La planta del castillo tiene como eje central la famosa escalera de doble hélice que presumiblemente fue inspirada en la obra del gran genio Leonardo da Vinci.</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El rey Francisco 1 nunca vio el castillo terminado y no fue hasta el reinado del rey Luis XIV (el Rey Sol) que el edificio se completó. Las grandes dimensiones del castillo de Chambord lo convierten en un lugar difícil de mantener y, después de ser propiedad de diferentes personas cercanas a la realeza, finalmente pasa a manos del Estado francés, que se convierte en su único propietario desde 1930.</w:t>
      </w:r>
    </w:p>
    <w:p w14:paraId="1B00AA6B" w14:textId="16EFBEF2"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A su llegada, siga a su guía turístico para realizar un recorrido por el castillo. El recorrido durará alrededor de 1,5 horas y tu guía te llevará a través de las salas principales, te mostrará la famosa escalera de doble caracol y te llevará a la cima del Castillo hasta las terrazas, donde tendrás una excelente vista de los alrededores. Después de la visita, tendrás tiempo libre para descubrir el Castillo de Chambord por tu cuenta. Si has adquirido la visita del Castillo y los Jardines durante el proceso de reserva, entonces será el momento de dar un paseo por los preciosos Jardines Franceses de Chambord.</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 xml:space="preserve">Después de la visita al Castillo de Chambord, tendrá tiempo para almorzar, por su cuenta </w:t>
      </w:r>
    </w:p>
    <w:p w14:paraId="0785E86E" w14:textId="77777777"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Después de almorzar, lo llevaremos a Chenonceaux, donde se encuentra el castillo de Chenonceau. El castillo original data del siglo XIII, pero más tarde fue incendiado y reconstruido para finalmente ser tomado por el rey Francisco I como deuda.</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La siguiente propietaria más importante fue Diane de Poitiers, amante de Enrique II, quien transformó el edificio y añadió el puente arqueado que se extiende sobre el río Cher. Después de la muerte del rey, el castillo pasó a ser propiedad de Catalina de Médicis, quien expulsó a Diana de Poitiers.</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Durante su estancia en el castillo como propietaria, Catalina de Medici gastó grandes cantidades de dinero en renovaciones y adornos y era conocida por albergar espectaculares fiestas nocturnas. Es aquí donde, en 1560, tuvieron lugar los primeros fuegos artificiales en Francia.</w:t>
      </w:r>
      <w:r>
        <w:rPr>
          <w:rFonts w:ascii="Poppins" w:hAnsi="Poppins" w:cs="Poppins"/>
          <w:color w:val="002060"/>
          <w:sz w:val="20"/>
          <w:szCs w:val="20"/>
          <w:lang w:val="es-PE"/>
        </w:rPr>
        <w:t xml:space="preserve"> D</w:t>
      </w:r>
      <w:r w:rsidRPr="00B4345F">
        <w:rPr>
          <w:rFonts w:ascii="Poppins" w:hAnsi="Poppins" w:cs="Poppins"/>
          <w:color w:val="002060"/>
          <w:sz w:val="20"/>
          <w:szCs w:val="20"/>
          <w:lang w:val="es-PE"/>
        </w:rPr>
        <w:t xml:space="preserve">espués de la muerte de Catalina de Medici, el castillo pasó a varias manos, incluida la de Louise Dupin, famosa por albergar un salón literario al que asistieron algunas de las figuras más famosas de la época, </w:t>
      </w:r>
      <w:r w:rsidRPr="00B4345F">
        <w:rPr>
          <w:rFonts w:ascii="Poppins" w:hAnsi="Poppins" w:cs="Poppins"/>
          <w:color w:val="002060"/>
          <w:sz w:val="20"/>
          <w:szCs w:val="20"/>
          <w:lang w:val="es-PE"/>
        </w:rPr>
        <w:lastRenderedPageBreak/>
        <w:t>como Voltaire, Montesquieu, Buffon o Marivaux. El famoso filósofo Jean Jacques Rousseau fue secretario de Louise Dupin y fue tutor de su hijo.</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En la historia más reciente, el castillo fue comprado en 1913 por Henri Menier, cuya familia era famosa como fabricantes de chocolate y el Chateau de Chenonceau todavía está en su poder hoy en día.</w:t>
      </w:r>
    </w:p>
    <w:p w14:paraId="1A210995" w14:textId="6479DBA4"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Después de su llegada al castillo de Chenonceau, comience su recorrido. Chenonceau alberga una destacada colección de muebles, tapices y pinturas que incluyen obras de arte de Rubens, Tintoretto, Van Loo, Murillo, Veronese, Poussin, Van Dyck y muchos más.</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Además, durante su recorrido, visitará los aspectos más destacados del castillo, incluido el dormitorio de Diane de Poitiers, el Estudio Verde, la Galería y las cocinas. Después de la visita, tendrás tiempo libre para explorar los jardines.</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Después de la visita del castillo de Chenonceau, llegará el momento de regresar a Tours.</w:t>
      </w:r>
    </w:p>
    <w:p w14:paraId="7961763A" w14:textId="47B20A5A" w:rsidR="00B4345F" w:rsidRDefault="002A302A"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Alojamiento</w:t>
      </w:r>
      <w:r w:rsidR="00B4345F" w:rsidRPr="00B4345F">
        <w:rPr>
          <w:rFonts w:ascii="Poppins" w:hAnsi="Poppins" w:cs="Poppins"/>
          <w:color w:val="002060"/>
          <w:sz w:val="20"/>
          <w:szCs w:val="20"/>
          <w:lang w:val="es-PE"/>
        </w:rPr>
        <w:t xml:space="preserve"> </w:t>
      </w:r>
    </w:p>
    <w:p w14:paraId="7A424114" w14:textId="4DFFC1D3" w:rsidR="00395E16" w:rsidRPr="00395E16" w:rsidRDefault="00395E16" w:rsidP="00B4345F">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 xml:space="preserve">Día 06: </w:t>
      </w:r>
      <w:r w:rsidR="00B4345F">
        <w:rPr>
          <w:rFonts w:ascii="Poppins" w:hAnsi="Poppins" w:cs="Poppins"/>
          <w:b/>
          <w:bCs/>
          <w:color w:val="002060"/>
          <w:sz w:val="24"/>
          <w:szCs w:val="24"/>
          <w:lang w:val="es-PE"/>
        </w:rPr>
        <w:t xml:space="preserve">Tours – Chinon – Bourgueil – Tours </w:t>
      </w:r>
      <w:r w:rsidR="00AE4F0D">
        <w:rPr>
          <w:rFonts w:ascii="Poppins" w:hAnsi="Poppins" w:cs="Poppins"/>
          <w:b/>
          <w:bCs/>
          <w:color w:val="002060"/>
          <w:sz w:val="24"/>
          <w:szCs w:val="24"/>
          <w:lang w:val="es-PE"/>
        </w:rPr>
        <w:t xml:space="preserve"> </w:t>
      </w:r>
    </w:p>
    <w:p w14:paraId="0038405F" w14:textId="77777777" w:rsidR="002A302A"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Desayuno. </w:t>
      </w:r>
    </w:p>
    <w:p w14:paraId="4B51DD58" w14:textId="32DBE70A"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Salida para realizar una Cata de vinos en la región vinícola de Chinon</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Después de un corto trayecto en coche, llegará a la región productora de vino de Chinon. Los vinos tintos Chinon se elaboran principalmente con variedades Cabernet Franc o Cabernet Sauvignon, mientras que los vinos blancos se elaboran con Chenin Blanc. Los aproximadamente 200 productores de la zona producen unos 12 millones de botellas de vino al año. Cuando se cultiva en los suelos ligeros de arena y grava a lo largo de las orillas del Vienne, Chinon tiene un paladar redondo, flexible y fácil de beber. Cuando se cultiva en el suelo más denso de las laderas de piedra caliza, el vino adquiere más cuerpo, es más robusto y desarrolla un potencial de envejecimiento mucho más prolongado.</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A su llegada, lo llevaremos a una de nuestras bodegas de la región cuidadosamente</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 xml:space="preserve">seleccionadas. Aquí tendrá la oportunidad de degustar una amplia variedad de vinos locales. Incluye una cata comentada de los </w:t>
      </w:r>
      <w:r w:rsidR="002A302A" w:rsidRPr="00B4345F">
        <w:rPr>
          <w:rFonts w:ascii="Poppins" w:hAnsi="Poppins" w:cs="Poppins"/>
          <w:color w:val="002060"/>
          <w:sz w:val="20"/>
          <w:szCs w:val="20"/>
          <w:lang w:val="es-PE"/>
        </w:rPr>
        <w:t>vinos,</w:t>
      </w:r>
      <w:r w:rsidRPr="00B4345F">
        <w:rPr>
          <w:rFonts w:ascii="Poppins" w:hAnsi="Poppins" w:cs="Poppins"/>
          <w:color w:val="002060"/>
          <w:sz w:val="20"/>
          <w:szCs w:val="20"/>
          <w:lang w:val="es-PE"/>
        </w:rPr>
        <w:t xml:space="preserve"> así como una explicación de la denominación y el terroir vinculado a la región vinícola.</w:t>
      </w:r>
    </w:p>
    <w:p w14:paraId="5DACAD3B" w14:textId="0F9B76A5"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Una vez finalizada la visita de la mañana, será hora de dirigirse al pueblo de Chinon. Después de un pequeño recorrido a pie, tiempo libre para apreciar esta pequeña y encantadora ciudad, almuerzo (por cuenta propia). Después del almuerzo, será hora de dirigirse hacia la región vinícola de Bourgueil / Saint Nicolas de Bourgueil del Valle del Loira. Los vinos se producen en la zona desde el siglo X, pero se volvieron famosos como un vino excepcional desde el siglo XVII. Los suelos que componen los viñedos de Bourgueil están compuestos, por un lado, de arena y grava o "graviers", como se les conoce localmente, y por otro, de arcilla y piedra caliza fina conocida como "Tuffeau".</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Esta toba también se utilizó para construir casas y castillos en la región y las canteras de aquella época se utilizan ahora para conservar los vinos.</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 xml:space="preserve">Los vinos Bourgueil / Saint Nicolas de Bourgueil son vinos tintos elaborados con mayoritariamente varietal tipo Cabernet France. Cuando las vides están plantadas sobre un suelo tipo arena y grava, los vinos que se obtienen son afrutados, delicados y ligeros, pudiendo ser bebidos en sus primeros años. Cuando </w:t>
      </w:r>
      <w:r w:rsidRPr="00B4345F">
        <w:rPr>
          <w:rFonts w:ascii="Poppins" w:hAnsi="Poppins" w:cs="Poppins"/>
          <w:color w:val="002060"/>
          <w:sz w:val="20"/>
          <w:szCs w:val="20"/>
          <w:lang w:val="es-PE"/>
        </w:rPr>
        <w:lastRenderedPageBreak/>
        <w:t>las vides están plantadas en suelos arcillosos y calizos, los vinos Bourgueil / Saint Nicolas de Bourgueil tienden a ser más complejos y con mayor cantidad de taninos. Estos vinos pueden envejecer en determinadas añadas excepcionales y con un gran potencial de guarda.</w:t>
      </w:r>
    </w:p>
    <w:p w14:paraId="7B392DBE" w14:textId="77777777" w:rsidR="002A302A"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Visitaremos y degustaremos vinos en 1 bodega local de la denominación Bourgueil / Saint Nicolas de Bourgueil. Después de una breve introducción sobre la historia de la bodega y dependiendo de la bodega visitada, os llevaremos al viñedo para ver qué está pasando con las vides en el momento de vuestra visita. Para algunas bodegas será posible visitar las instalaciones técnicas y/o las bodegas de crianza. Luego participará en una cata comentada de los vinos producidos en el lugar. Aunque aquí se produce la mayor parte del vino tinto, algunas bodegas también incluyen degustaciones de vinos rosados, blancos y espumosos.</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 xml:space="preserve">Después de la sesión de degustación de la tarde en la región vinícola de Bourgueil, será hora de regresar a Tours. </w:t>
      </w:r>
    </w:p>
    <w:p w14:paraId="4D03B16C" w14:textId="67A64567"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Alojamiento</w:t>
      </w:r>
    </w:p>
    <w:p w14:paraId="556BCCB0" w14:textId="5DA3B0E6" w:rsidR="00AE4F0D" w:rsidRPr="00395E16" w:rsidRDefault="00AE4F0D" w:rsidP="00AE4F0D">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Día 0</w:t>
      </w:r>
      <w:r>
        <w:rPr>
          <w:rFonts w:ascii="Poppins" w:hAnsi="Poppins" w:cs="Poppins"/>
          <w:b/>
          <w:bCs/>
          <w:color w:val="002060"/>
          <w:sz w:val="24"/>
          <w:szCs w:val="24"/>
          <w:lang w:val="es-PE"/>
        </w:rPr>
        <w:t>7</w:t>
      </w:r>
      <w:r w:rsidRPr="00395E16">
        <w:rPr>
          <w:rFonts w:ascii="Poppins" w:hAnsi="Poppins" w:cs="Poppins"/>
          <w:b/>
          <w:bCs/>
          <w:color w:val="002060"/>
          <w:sz w:val="24"/>
          <w:szCs w:val="24"/>
          <w:lang w:val="es-PE"/>
        </w:rPr>
        <w:t xml:space="preserve">: </w:t>
      </w:r>
      <w:r w:rsidR="00B4345F">
        <w:rPr>
          <w:rFonts w:ascii="Poppins" w:hAnsi="Poppins" w:cs="Poppins"/>
          <w:b/>
          <w:bCs/>
          <w:color w:val="002060"/>
          <w:sz w:val="24"/>
          <w:szCs w:val="24"/>
          <w:lang w:val="es-PE"/>
        </w:rPr>
        <w:t xml:space="preserve">Tours – Burdeos </w:t>
      </w:r>
    </w:p>
    <w:p w14:paraId="26ECB2D7" w14:textId="77777777" w:rsidR="002A302A"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Desayuno y salida hacia Burdeos. </w:t>
      </w:r>
    </w:p>
    <w:p w14:paraId="6469E7DB" w14:textId="6195B26D"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Llegada a Burdeos. Tiempo libre para descubrir personalmente esta ciudad clasificada como Patrimonio de la Humanidad por la UNESCO.</w:t>
      </w:r>
    </w:p>
    <w:p w14:paraId="56892D93" w14:textId="70C17AEC" w:rsidR="002A302A"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Alojamiento</w:t>
      </w:r>
    </w:p>
    <w:p w14:paraId="1F7655D3" w14:textId="3EC63FC5" w:rsidR="00AE4F0D" w:rsidRPr="00B4345F" w:rsidRDefault="00AE4F0D" w:rsidP="00B4345F">
      <w:pPr>
        <w:tabs>
          <w:tab w:val="left" w:pos="1741"/>
        </w:tabs>
        <w:spacing w:line="276" w:lineRule="auto"/>
        <w:jc w:val="both"/>
        <w:rPr>
          <w:rFonts w:ascii="Poppins" w:hAnsi="Poppins" w:cs="Poppins"/>
          <w:color w:val="002060"/>
          <w:sz w:val="20"/>
          <w:szCs w:val="20"/>
          <w:lang w:val="es-PE"/>
        </w:rPr>
      </w:pPr>
      <w:r w:rsidRPr="00395E16">
        <w:rPr>
          <w:rFonts w:ascii="Poppins" w:hAnsi="Poppins" w:cs="Poppins"/>
          <w:b/>
          <w:bCs/>
          <w:color w:val="002060"/>
          <w:sz w:val="24"/>
          <w:szCs w:val="24"/>
          <w:lang w:val="es-PE"/>
        </w:rPr>
        <w:t>Día 0</w:t>
      </w:r>
      <w:r>
        <w:rPr>
          <w:rFonts w:ascii="Poppins" w:hAnsi="Poppins" w:cs="Poppins"/>
          <w:b/>
          <w:bCs/>
          <w:color w:val="002060"/>
          <w:sz w:val="24"/>
          <w:szCs w:val="24"/>
          <w:lang w:val="es-PE"/>
        </w:rPr>
        <w:t>8</w:t>
      </w:r>
      <w:r w:rsidRPr="00395E16">
        <w:rPr>
          <w:rFonts w:ascii="Poppins" w:hAnsi="Poppins" w:cs="Poppins"/>
          <w:b/>
          <w:bCs/>
          <w:color w:val="002060"/>
          <w:sz w:val="24"/>
          <w:szCs w:val="24"/>
          <w:lang w:val="es-PE"/>
        </w:rPr>
        <w:t xml:space="preserve">: </w:t>
      </w:r>
      <w:r w:rsidR="00B4345F">
        <w:rPr>
          <w:rFonts w:ascii="Poppins" w:hAnsi="Poppins" w:cs="Poppins"/>
          <w:b/>
          <w:bCs/>
          <w:color w:val="002060"/>
          <w:sz w:val="24"/>
          <w:szCs w:val="24"/>
          <w:lang w:val="es-PE"/>
        </w:rPr>
        <w:t>Burdeos – Dia completo al Médoc</w:t>
      </w:r>
    </w:p>
    <w:p w14:paraId="2E438FB9" w14:textId="77777777" w:rsidR="002A302A"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Desayuno. </w:t>
      </w:r>
    </w:p>
    <w:p w14:paraId="2F7E1559" w14:textId="79D093EA"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Por la mañana salida hacia Chateau Road y visite una primera bodega.</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Su primera parada será en una bodega ubicada a lo largo de Chateau Road. Esta pequeña carretera sinuosa, también conocida como D2, está bordeada por algunas de las bodegas más prestigiosas del Médoc, incluidas Chateau Palmer, Chateau Margaux, Chateau Latour y muchas</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otras. Atraviesa las diferentes denominaciones que componen el Médoc como Margaux, Saint Julien, Pauillac y Saint Estephe.</w:t>
      </w:r>
    </w:p>
    <w:p w14:paraId="16F986EF" w14:textId="75EF44D6"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Al llegar a la bodega, comience su recorrido con una visita a la propiedad. Luego, te trasladarán a las instalaciones técnicas para que puedas comprender todo el proceso de elaboración del vino. Tras la visita, llegará el momento de vivir tu primera cata de vinos comentada. Esta será una oportunidad para obtener un excelente conocimiento de los vinos que se producen aquí, ya sea como introducción a los vinos o para ampliar sus conocimientos existentes.</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 xml:space="preserve">A diferencia de otras catas de vinos que quizás hayas seguido en todo el mundo, las catas en Burdeos son muy refinadas. La cantidad de vino que se sirve no es la que muchos </w:t>
      </w:r>
      <w:r w:rsidR="002A302A" w:rsidRPr="00B4345F">
        <w:rPr>
          <w:rFonts w:ascii="Poppins" w:hAnsi="Poppins" w:cs="Poppins"/>
          <w:color w:val="002060"/>
          <w:sz w:val="20"/>
          <w:szCs w:val="20"/>
          <w:lang w:val="es-PE"/>
        </w:rPr>
        <w:t>esperarían,</w:t>
      </w:r>
      <w:r w:rsidRPr="00B4345F">
        <w:rPr>
          <w:rFonts w:ascii="Poppins" w:hAnsi="Poppins" w:cs="Poppins"/>
          <w:color w:val="002060"/>
          <w:sz w:val="20"/>
          <w:szCs w:val="20"/>
          <w:lang w:val="es-PE"/>
        </w:rPr>
        <w:t xml:space="preserve"> pero aquí lo que importa es elegancia, fruta, calidad, aromas y sabores más que cantidad. Si desea ampliar su experiencia enológica, siempre es posible comprar algunas botellas en la bodega.</w:t>
      </w:r>
    </w:p>
    <w:p w14:paraId="6F69B23C" w14:textId="77777777" w:rsidR="002A302A"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Después de su primera visita, su viaje continuará a Pauillac, será hora de almorzar por su cuenta. Su guía le indicará las diferentes opciones, pero tenga en cuenta que, debido a los estrictos </w:t>
      </w:r>
      <w:r w:rsidRPr="00B4345F">
        <w:rPr>
          <w:rFonts w:ascii="Poppins" w:hAnsi="Poppins" w:cs="Poppins"/>
          <w:color w:val="002060"/>
          <w:sz w:val="20"/>
          <w:szCs w:val="20"/>
          <w:lang w:val="es-PE"/>
        </w:rPr>
        <w:lastRenderedPageBreak/>
        <w:t>horarios de las visitas a las bodegas, le sugerimos que opte por un almuerzo ligero que no le llevará mucho tiempo.</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Después del almuerzo, será hora de emprender lentamente el camino de regreso hacia Burdeos. En el camino, nos detendremos en dos bodegas diferentes cuidadosamente seleccionadas para completar su recorrido vinícola de un día completo desde Burdeos hasta el Médoc.</w:t>
      </w:r>
      <w:r w:rsidR="002A302A">
        <w:rPr>
          <w:rFonts w:ascii="Poppins" w:hAnsi="Poppins" w:cs="Poppins"/>
          <w:color w:val="002060"/>
          <w:sz w:val="20"/>
          <w:szCs w:val="20"/>
          <w:lang w:val="es-PE"/>
        </w:rPr>
        <w:t xml:space="preserve"> </w:t>
      </w:r>
      <w:r w:rsidRPr="00B4345F">
        <w:rPr>
          <w:rFonts w:ascii="Poppins" w:hAnsi="Poppins" w:cs="Poppins"/>
          <w:color w:val="002060"/>
          <w:sz w:val="20"/>
          <w:szCs w:val="20"/>
          <w:lang w:val="es-PE"/>
        </w:rPr>
        <w:t xml:space="preserve">Regreso a Burdeos. </w:t>
      </w:r>
    </w:p>
    <w:p w14:paraId="28DDA7A9" w14:textId="02B4DC07"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Alojamiento.</w:t>
      </w:r>
    </w:p>
    <w:p w14:paraId="0CB8EB5E" w14:textId="3EAB5BBF" w:rsidR="00AE4F0D" w:rsidRPr="00395E16" w:rsidRDefault="00AE4F0D" w:rsidP="00AE4F0D">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Día 0</w:t>
      </w:r>
      <w:r>
        <w:rPr>
          <w:rFonts w:ascii="Poppins" w:hAnsi="Poppins" w:cs="Poppins"/>
          <w:b/>
          <w:bCs/>
          <w:color w:val="002060"/>
          <w:sz w:val="24"/>
          <w:szCs w:val="24"/>
          <w:lang w:val="es-PE"/>
        </w:rPr>
        <w:t>9</w:t>
      </w:r>
      <w:r w:rsidRPr="00395E16">
        <w:rPr>
          <w:rFonts w:ascii="Poppins" w:hAnsi="Poppins" w:cs="Poppins"/>
          <w:b/>
          <w:bCs/>
          <w:color w:val="002060"/>
          <w:sz w:val="24"/>
          <w:szCs w:val="24"/>
          <w:lang w:val="es-PE"/>
        </w:rPr>
        <w:t xml:space="preserve">: </w:t>
      </w:r>
      <w:r w:rsidR="00B4345F">
        <w:rPr>
          <w:rFonts w:ascii="Poppins" w:hAnsi="Poppins" w:cs="Poppins"/>
          <w:b/>
          <w:bCs/>
          <w:color w:val="002060"/>
          <w:sz w:val="24"/>
          <w:szCs w:val="24"/>
          <w:lang w:val="es-PE"/>
        </w:rPr>
        <w:t xml:space="preserve">Un tour de vino de Burdeos de día completo a Saint – Émilion </w:t>
      </w:r>
    </w:p>
    <w:p w14:paraId="055BB9BB" w14:textId="77777777" w:rsidR="002A302A"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Desayuno. </w:t>
      </w:r>
    </w:p>
    <w:p w14:paraId="1C1C659E" w14:textId="44E7A2C2"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Por la mañana salida la región productora de vino de St Emilion.</w:t>
      </w:r>
    </w:p>
    <w:p w14:paraId="068129A3" w14:textId="11621C36"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Antes de visitar el pueblo de Saint Emilion, declarado Patrimonio de la Humanidad por la UNESCO, el recorrido del vino comienza en el campo circundante con una visita y una sesión de cata de vinos en 2 castillos</w:t>
      </w:r>
      <w:r>
        <w:rPr>
          <w:rFonts w:ascii="Poppins" w:hAnsi="Poppins" w:cs="Poppins"/>
          <w:color w:val="002060"/>
          <w:sz w:val="20"/>
          <w:szCs w:val="20"/>
          <w:lang w:val="es-PE"/>
        </w:rPr>
        <w:t xml:space="preserve"> </w:t>
      </w:r>
      <w:r w:rsidRPr="00B4345F">
        <w:rPr>
          <w:rFonts w:ascii="Poppins" w:hAnsi="Poppins" w:cs="Poppins"/>
          <w:color w:val="002060"/>
          <w:sz w:val="20"/>
          <w:szCs w:val="20"/>
          <w:lang w:val="es-PE"/>
        </w:rPr>
        <w:t>Los vinos de Saint Emilion tienen su propio sistema que clasifica los vinos Premier Grand Cru Classé como Château Cheval Blanc, Chateau Ausone, Chateau Pavie o Chateau Angelus. Petrus no está clasificado al ser una bodega ubicada en la denominación de origen Pomerol y los vinos de allí no tienen clasificación. Todas las bodegas visitadas durante nuestros tours están clasificadas al menos como Grand Cru.</w:t>
      </w:r>
    </w:p>
    <w:p w14:paraId="038C9564" w14:textId="19EEFBE7"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Después de un corto viaje de aproximadamente una hora, llegue a su primera parada en una bodega Grand Cru seleccionada. Incluye en primer lugar la visita de las instalaciones técnicas. Recorreremos todo el proceso de elaboración del vino para que pueda comprender mejor cómo a partir de una compleja mezcla de diferentes variedades de uva y el almacenamiento en barricas de roble, las bodegas locales obtienen uno de los vinos más deliciosos del mundo.</w:t>
      </w:r>
    </w:p>
    <w:p w14:paraId="6D4035EA" w14:textId="549B3E5F" w:rsidR="00B4345F" w:rsidRP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Visitaremos un segundo Chateau. Nuevamente, después de la visita de la propiedad y de las instalaciones, participará en una cata comentada de los vinos del Chateau. Después de las visitas guiadas y catas de vino de la mañana en Classified Growth Château, continuamos hasta el hermoso pueblo de Saint Emilion. El pueblo de Saint Emilion lleva el nombre de un monje que abandonó su región de origen y se estableció en la zona hace cientos de años. El pueblo es un raro ejemplo de ciudad medieval prácticamente intacta cuya geografía no ha sido modificada a lo largo de los siglos.</w:t>
      </w:r>
    </w:p>
    <w:p w14:paraId="3FA2EBB7" w14:textId="17FEC27E" w:rsidR="002A302A"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 xml:space="preserve">Aquí disfrutará de un breve recorrido a pie por importantes sitios históricos como el claustro románico y la iglesia monolítica tallada en los acantilados de piedra caliza (también conocidos como monumentos subterráneos, no incluidos en el recorrido). Después del recorrido por el pueblo, disfrute de tiempo libre para explorar por su </w:t>
      </w:r>
      <w:r w:rsidR="00B714AF" w:rsidRPr="00B4345F">
        <w:rPr>
          <w:rFonts w:ascii="Poppins" w:hAnsi="Poppins" w:cs="Poppins"/>
          <w:color w:val="002060"/>
          <w:sz w:val="20"/>
          <w:szCs w:val="20"/>
          <w:lang w:val="es-PE"/>
        </w:rPr>
        <w:t>cuenta. Salimos</w:t>
      </w:r>
      <w:r w:rsidRPr="00B4345F">
        <w:rPr>
          <w:rFonts w:ascii="Poppins" w:hAnsi="Poppins" w:cs="Poppins"/>
          <w:color w:val="002060"/>
          <w:sz w:val="20"/>
          <w:szCs w:val="20"/>
          <w:lang w:val="es-PE"/>
        </w:rPr>
        <w:t xml:space="preserve"> de Saint Emilion para visitar y degustar vinos en otro castillo de crecimiento clasificado. Regreso a Burdeos. </w:t>
      </w:r>
    </w:p>
    <w:p w14:paraId="713B68F3" w14:textId="3CB67B3F" w:rsidR="00B4345F"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t>Alojamiento.</w:t>
      </w:r>
      <w:r w:rsidRPr="00B4345F">
        <w:rPr>
          <w:rFonts w:ascii="Poppins" w:hAnsi="Poppins" w:cs="Poppins"/>
          <w:color w:val="002060"/>
          <w:sz w:val="20"/>
          <w:szCs w:val="20"/>
          <w:lang w:val="es-PE"/>
        </w:rPr>
        <w:cr/>
      </w:r>
    </w:p>
    <w:p w14:paraId="54B02ED6" w14:textId="2DA4B376" w:rsidR="00AE4F0D" w:rsidRPr="00395E16" w:rsidRDefault="00AE4F0D" w:rsidP="00B4345F">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10</w:t>
      </w:r>
      <w:r w:rsidRPr="00395E16">
        <w:rPr>
          <w:rFonts w:ascii="Poppins" w:hAnsi="Poppins" w:cs="Poppins"/>
          <w:b/>
          <w:bCs/>
          <w:color w:val="002060"/>
          <w:sz w:val="24"/>
          <w:szCs w:val="24"/>
          <w:lang w:val="es-PE"/>
        </w:rPr>
        <w:t xml:space="preserve">: </w:t>
      </w:r>
      <w:r w:rsidR="00B4345F">
        <w:rPr>
          <w:rFonts w:ascii="Poppins" w:hAnsi="Poppins" w:cs="Poppins"/>
          <w:b/>
          <w:bCs/>
          <w:color w:val="002060"/>
          <w:sz w:val="24"/>
          <w:szCs w:val="24"/>
          <w:lang w:val="es-PE"/>
        </w:rPr>
        <w:t>Traslado de salida desde Burdeos</w:t>
      </w:r>
      <w:r>
        <w:rPr>
          <w:rFonts w:ascii="Poppins" w:hAnsi="Poppins" w:cs="Poppins"/>
          <w:b/>
          <w:bCs/>
          <w:color w:val="002060"/>
          <w:sz w:val="24"/>
          <w:szCs w:val="24"/>
          <w:lang w:val="es-PE"/>
        </w:rPr>
        <w:t xml:space="preserve"> </w:t>
      </w:r>
    </w:p>
    <w:p w14:paraId="76E6ED94" w14:textId="1282E633" w:rsidR="00AE4F0D" w:rsidRDefault="00B4345F" w:rsidP="00B4345F">
      <w:pPr>
        <w:tabs>
          <w:tab w:val="left" w:pos="1741"/>
        </w:tabs>
        <w:spacing w:line="276" w:lineRule="auto"/>
        <w:jc w:val="both"/>
        <w:rPr>
          <w:rFonts w:ascii="Poppins" w:hAnsi="Poppins" w:cs="Poppins"/>
          <w:color w:val="002060"/>
          <w:sz w:val="20"/>
          <w:szCs w:val="20"/>
          <w:lang w:val="es-PE"/>
        </w:rPr>
      </w:pPr>
      <w:r w:rsidRPr="00B4345F">
        <w:rPr>
          <w:rFonts w:ascii="Poppins" w:hAnsi="Poppins" w:cs="Poppins"/>
          <w:color w:val="002060"/>
          <w:sz w:val="20"/>
          <w:szCs w:val="20"/>
          <w:lang w:val="es-PE"/>
        </w:rPr>
        <w:lastRenderedPageBreak/>
        <w:t>Desayuno y traslado al aeropuerto o estación de tren de Burdeos. Fin de nuestros servicios.</w:t>
      </w:r>
    </w:p>
    <w:p w14:paraId="4381FED1" w14:textId="1A7E35E9" w:rsidR="003A7843" w:rsidRPr="00BF76FB" w:rsidRDefault="00F0389E" w:rsidP="008322EE">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71417A7A" w:rsidR="00C80FFF" w:rsidRDefault="00C80FFF" w:rsidP="00E4502B">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2DDB1F86" w14:textId="77777777" w:rsidR="00823F5B" w:rsidRPr="00823F5B" w:rsidRDefault="00823F5B" w:rsidP="00823F5B">
      <w:pPr>
        <w:spacing w:after="150" w:line="240" w:lineRule="auto"/>
        <w:jc w:val="center"/>
        <w:rPr>
          <w:rFonts w:ascii="Arial" w:eastAsia="Times New Roman" w:hAnsi="Arial" w:cs="Arial"/>
          <w:color w:val="555555"/>
          <w:sz w:val="21"/>
          <w:szCs w:val="21"/>
          <w:lang w:val="es-MX" w:eastAsia="es-MX"/>
        </w:rPr>
      </w:pPr>
      <w:r w:rsidRPr="00823F5B">
        <w:rPr>
          <w:rFonts w:ascii="Poppins" w:eastAsia="Times New Roman" w:hAnsi="Poppins" w:cs="Poppins"/>
          <w:b/>
          <w:bCs/>
          <w:color w:val="002060"/>
          <w:u w:val="single"/>
          <w:lang w:val="es-PE" w:eastAsia="es-MX"/>
        </w:rPr>
        <w:t>HOTELES PREVISTOS</w:t>
      </w:r>
    </w:p>
    <w:tbl>
      <w:tblPr>
        <w:tblStyle w:val="Tablaconcuadrcula"/>
        <w:tblW w:w="9629" w:type="dxa"/>
        <w:tblLook w:val="04A0" w:firstRow="1" w:lastRow="0" w:firstColumn="1" w:lastColumn="0" w:noHBand="0" w:noVBand="1"/>
      </w:tblPr>
      <w:tblGrid>
        <w:gridCol w:w="1509"/>
        <w:gridCol w:w="1773"/>
        <w:gridCol w:w="2032"/>
        <w:gridCol w:w="4315"/>
      </w:tblGrid>
      <w:tr w:rsidR="001E49A7" w:rsidRPr="00823F5B" w14:paraId="23D015E9" w14:textId="77777777" w:rsidTr="001E49A7">
        <w:trPr>
          <w:trHeight w:val="375"/>
        </w:trPr>
        <w:tc>
          <w:tcPr>
            <w:tcW w:w="1509" w:type="dxa"/>
            <w:vAlign w:val="center"/>
          </w:tcPr>
          <w:p w14:paraId="467B6FC8" w14:textId="7469ADA1" w:rsidR="001E49A7" w:rsidRPr="002760D7" w:rsidRDefault="001E49A7" w:rsidP="001E49A7">
            <w:pPr>
              <w:spacing w:after="165"/>
              <w:jc w:val="center"/>
              <w:rPr>
                <w:rFonts w:ascii="Poppins" w:eastAsia="Times New Roman" w:hAnsi="Poppins" w:cs="Poppins"/>
                <w:b/>
                <w:bCs/>
                <w:color w:val="002060"/>
                <w:lang w:val="en-US" w:eastAsia="es-MX"/>
              </w:rPr>
            </w:pPr>
            <w:r>
              <w:rPr>
                <w:rFonts w:ascii="Poppins" w:eastAsia="Times New Roman" w:hAnsi="Poppins" w:cs="Poppins"/>
                <w:b/>
                <w:bCs/>
                <w:color w:val="002060"/>
                <w:lang w:val="en-US" w:eastAsia="es-MX"/>
              </w:rPr>
              <w:t>CATEGORIA</w:t>
            </w:r>
          </w:p>
        </w:tc>
        <w:tc>
          <w:tcPr>
            <w:tcW w:w="1773" w:type="dxa"/>
            <w:vAlign w:val="center"/>
            <w:hideMark/>
          </w:tcPr>
          <w:p w14:paraId="4A55236F" w14:textId="1E65E7D4" w:rsidR="001E49A7" w:rsidRPr="002760D7" w:rsidRDefault="001E49A7" w:rsidP="001E49A7">
            <w:pPr>
              <w:spacing w:after="165"/>
              <w:jc w:val="center"/>
              <w:rPr>
                <w:rFonts w:ascii="Poppins" w:eastAsia="Times New Roman" w:hAnsi="Poppins" w:cs="Poppins"/>
                <w:b/>
                <w:bCs/>
                <w:color w:val="002060"/>
                <w:lang w:val="en-US" w:eastAsia="es-MX"/>
              </w:rPr>
            </w:pPr>
            <w:r w:rsidRPr="002760D7">
              <w:rPr>
                <w:rFonts w:ascii="Poppins" w:eastAsia="Times New Roman" w:hAnsi="Poppins" w:cs="Poppins"/>
                <w:b/>
                <w:bCs/>
                <w:color w:val="002060"/>
                <w:lang w:val="en-US" w:eastAsia="es-MX"/>
              </w:rPr>
              <w:t>CIUDAD</w:t>
            </w:r>
          </w:p>
        </w:tc>
        <w:tc>
          <w:tcPr>
            <w:tcW w:w="2032" w:type="dxa"/>
            <w:vAlign w:val="center"/>
            <w:hideMark/>
          </w:tcPr>
          <w:p w14:paraId="3F3D254D" w14:textId="6790A5B7" w:rsidR="001E49A7" w:rsidRPr="002760D7" w:rsidRDefault="001E49A7" w:rsidP="001E49A7">
            <w:pPr>
              <w:spacing w:after="165"/>
              <w:jc w:val="center"/>
              <w:rPr>
                <w:rFonts w:ascii="Poppins" w:eastAsia="Times New Roman" w:hAnsi="Poppins" w:cs="Poppins"/>
                <w:b/>
                <w:bCs/>
                <w:color w:val="002060"/>
                <w:lang w:val="en-US" w:eastAsia="es-MX"/>
              </w:rPr>
            </w:pPr>
            <w:r w:rsidRPr="002760D7">
              <w:rPr>
                <w:rFonts w:ascii="Poppins" w:eastAsia="Times New Roman" w:hAnsi="Poppins" w:cs="Poppins"/>
                <w:b/>
                <w:bCs/>
                <w:color w:val="002060"/>
                <w:lang w:val="en-US" w:eastAsia="es-MX"/>
              </w:rPr>
              <w:t>NOCHES</w:t>
            </w:r>
          </w:p>
        </w:tc>
        <w:tc>
          <w:tcPr>
            <w:tcW w:w="4315" w:type="dxa"/>
            <w:vAlign w:val="center"/>
            <w:hideMark/>
          </w:tcPr>
          <w:p w14:paraId="27CCDBDB" w14:textId="08EF5EF5" w:rsidR="001E49A7" w:rsidRPr="00823F5B" w:rsidRDefault="001E49A7" w:rsidP="001E49A7">
            <w:pPr>
              <w:spacing w:after="165"/>
              <w:jc w:val="center"/>
              <w:rPr>
                <w:rFonts w:ascii="Arial" w:eastAsia="Times New Roman" w:hAnsi="Arial" w:cs="Arial"/>
                <w:color w:val="555555"/>
                <w:sz w:val="21"/>
                <w:szCs w:val="21"/>
                <w:lang w:val="es-MX" w:eastAsia="es-MX"/>
              </w:rPr>
            </w:pPr>
            <w:r>
              <w:rPr>
                <w:rFonts w:ascii="Poppins" w:eastAsia="Times New Roman" w:hAnsi="Poppins" w:cs="Poppins"/>
                <w:b/>
                <w:bCs/>
                <w:color w:val="002060"/>
                <w:lang w:val="en-US" w:eastAsia="es-MX"/>
              </w:rPr>
              <w:t>ALOJAMIENTO</w:t>
            </w:r>
          </w:p>
        </w:tc>
      </w:tr>
      <w:tr w:rsidR="001E49A7" w:rsidRPr="00823F5B" w14:paraId="74E0DC31" w14:textId="77777777" w:rsidTr="001E49A7">
        <w:trPr>
          <w:trHeight w:val="315"/>
        </w:trPr>
        <w:tc>
          <w:tcPr>
            <w:tcW w:w="1509" w:type="dxa"/>
            <w:vMerge w:val="restart"/>
            <w:shd w:val="clear" w:color="auto" w:fill="D9E2F3" w:themeFill="accent5" w:themeFillTint="33"/>
            <w:vAlign w:val="center"/>
          </w:tcPr>
          <w:p w14:paraId="1B4786E0" w14:textId="2850D9BB" w:rsidR="001E49A7"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3*</w:t>
            </w:r>
          </w:p>
        </w:tc>
        <w:tc>
          <w:tcPr>
            <w:tcW w:w="1773" w:type="dxa"/>
            <w:shd w:val="clear" w:color="auto" w:fill="D9E2F3" w:themeFill="accent5" w:themeFillTint="33"/>
            <w:vAlign w:val="center"/>
            <w:hideMark/>
          </w:tcPr>
          <w:p w14:paraId="00E556CD" w14:textId="77AC94E5" w:rsidR="001E49A7" w:rsidRPr="00823F5B" w:rsidRDefault="001E49A7" w:rsidP="001E49A7">
            <w:pPr>
              <w:spacing w:after="165"/>
              <w:jc w:val="center"/>
              <w:rPr>
                <w:rFonts w:ascii="Arial" w:eastAsia="Times New Roman" w:hAnsi="Arial" w:cs="Arial"/>
                <w:color w:val="555555"/>
                <w:sz w:val="21"/>
                <w:szCs w:val="21"/>
                <w:lang w:val="es-MX" w:eastAsia="es-MX"/>
              </w:rPr>
            </w:pPr>
            <w:r>
              <w:rPr>
                <w:rFonts w:ascii="Poppins" w:eastAsia="Times New Roman" w:hAnsi="Poppins" w:cs="Poppins"/>
                <w:color w:val="002060"/>
                <w:lang w:val="es-MX" w:eastAsia="es-MX"/>
              </w:rPr>
              <w:t>Bayeux</w:t>
            </w:r>
          </w:p>
        </w:tc>
        <w:tc>
          <w:tcPr>
            <w:tcW w:w="2032" w:type="dxa"/>
            <w:shd w:val="clear" w:color="auto" w:fill="D9E2F3" w:themeFill="accent5" w:themeFillTint="33"/>
            <w:vAlign w:val="center"/>
            <w:hideMark/>
          </w:tcPr>
          <w:p w14:paraId="793FB110" w14:textId="39A6009A" w:rsidR="001E49A7" w:rsidRPr="00A07249" w:rsidRDefault="001E49A7" w:rsidP="001E49A7">
            <w:pPr>
              <w:spacing w:after="165"/>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0</w:t>
            </w:r>
            <w:r>
              <w:rPr>
                <w:rFonts w:ascii="Poppins" w:eastAsia="Times New Roman" w:hAnsi="Poppins" w:cs="Poppins"/>
                <w:color w:val="002060"/>
                <w:lang w:val="es-MX" w:eastAsia="es-MX"/>
              </w:rPr>
              <w:t>3</w:t>
            </w:r>
            <w:r w:rsidRPr="00A07249">
              <w:rPr>
                <w:rFonts w:ascii="Poppins" w:eastAsia="Times New Roman" w:hAnsi="Poppins" w:cs="Poppins"/>
                <w:color w:val="002060"/>
                <w:lang w:val="es-MX" w:eastAsia="es-MX"/>
              </w:rPr>
              <w:br/>
            </w:r>
          </w:p>
        </w:tc>
        <w:tc>
          <w:tcPr>
            <w:tcW w:w="4315" w:type="dxa"/>
            <w:shd w:val="clear" w:color="auto" w:fill="D9E2F3" w:themeFill="accent5" w:themeFillTint="33"/>
            <w:vAlign w:val="center"/>
            <w:hideMark/>
          </w:tcPr>
          <w:p w14:paraId="00B7BAE6" w14:textId="6D6C878E" w:rsidR="001E49A7" w:rsidRPr="00A07249"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Hotel Churchill</w:t>
            </w:r>
          </w:p>
        </w:tc>
      </w:tr>
      <w:tr w:rsidR="001E49A7" w:rsidRPr="00823F5B" w14:paraId="51F68201" w14:textId="77777777" w:rsidTr="001E49A7">
        <w:trPr>
          <w:trHeight w:val="315"/>
        </w:trPr>
        <w:tc>
          <w:tcPr>
            <w:tcW w:w="1509" w:type="dxa"/>
            <w:vMerge/>
            <w:shd w:val="clear" w:color="auto" w:fill="D9E2F3" w:themeFill="accent5" w:themeFillTint="33"/>
            <w:vAlign w:val="center"/>
          </w:tcPr>
          <w:p w14:paraId="0DE23315" w14:textId="77777777" w:rsidR="001E49A7" w:rsidRDefault="001E49A7" w:rsidP="001E49A7">
            <w:pPr>
              <w:spacing w:after="165"/>
              <w:jc w:val="center"/>
              <w:rPr>
                <w:rFonts w:ascii="Poppins" w:eastAsia="Times New Roman" w:hAnsi="Poppins" w:cs="Poppins"/>
                <w:color w:val="002060"/>
                <w:lang w:val="es-MX" w:eastAsia="es-MX"/>
              </w:rPr>
            </w:pPr>
          </w:p>
        </w:tc>
        <w:tc>
          <w:tcPr>
            <w:tcW w:w="1773" w:type="dxa"/>
            <w:shd w:val="clear" w:color="auto" w:fill="D9E2F3" w:themeFill="accent5" w:themeFillTint="33"/>
            <w:vAlign w:val="center"/>
            <w:hideMark/>
          </w:tcPr>
          <w:p w14:paraId="716C2E02" w14:textId="5B677784" w:rsidR="001E49A7" w:rsidRPr="00823F5B" w:rsidRDefault="001E49A7" w:rsidP="001E49A7">
            <w:pPr>
              <w:spacing w:after="165"/>
              <w:jc w:val="center"/>
              <w:rPr>
                <w:rFonts w:ascii="Arial" w:eastAsia="Times New Roman" w:hAnsi="Arial" w:cs="Arial"/>
                <w:color w:val="555555"/>
                <w:sz w:val="21"/>
                <w:szCs w:val="21"/>
                <w:lang w:val="es-MX" w:eastAsia="es-MX"/>
              </w:rPr>
            </w:pPr>
            <w:r w:rsidRPr="001E49A7">
              <w:rPr>
                <w:rFonts w:ascii="Poppins" w:eastAsia="Times New Roman" w:hAnsi="Poppins" w:cs="Poppins"/>
                <w:color w:val="002060"/>
                <w:lang w:val="es-MX" w:eastAsia="es-MX"/>
              </w:rPr>
              <w:t>Tours</w:t>
            </w:r>
          </w:p>
        </w:tc>
        <w:tc>
          <w:tcPr>
            <w:tcW w:w="2032" w:type="dxa"/>
            <w:shd w:val="clear" w:color="auto" w:fill="D9E2F3" w:themeFill="accent5" w:themeFillTint="33"/>
            <w:vAlign w:val="center"/>
            <w:hideMark/>
          </w:tcPr>
          <w:p w14:paraId="5E2E0207" w14:textId="1DC4A94E" w:rsidR="001E49A7" w:rsidRPr="00A07249" w:rsidRDefault="001E49A7" w:rsidP="001E49A7">
            <w:pPr>
              <w:spacing w:after="165"/>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0</w:t>
            </w:r>
            <w:r>
              <w:rPr>
                <w:rFonts w:ascii="Poppins" w:eastAsia="Times New Roman" w:hAnsi="Poppins" w:cs="Poppins"/>
                <w:color w:val="002060"/>
                <w:lang w:val="es-MX" w:eastAsia="es-MX"/>
              </w:rPr>
              <w:t>3</w:t>
            </w:r>
          </w:p>
        </w:tc>
        <w:tc>
          <w:tcPr>
            <w:tcW w:w="4315" w:type="dxa"/>
            <w:shd w:val="clear" w:color="auto" w:fill="D9E2F3" w:themeFill="accent5" w:themeFillTint="33"/>
            <w:vAlign w:val="center"/>
            <w:hideMark/>
          </w:tcPr>
          <w:p w14:paraId="5F94ACC7" w14:textId="51E6522F" w:rsidR="001E49A7" w:rsidRPr="00A07249"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Hotel Artist</w:t>
            </w:r>
          </w:p>
        </w:tc>
      </w:tr>
      <w:tr w:rsidR="001E49A7" w:rsidRPr="00823F5B" w14:paraId="78AB41CE" w14:textId="77777777" w:rsidTr="001E49A7">
        <w:trPr>
          <w:trHeight w:val="315"/>
        </w:trPr>
        <w:tc>
          <w:tcPr>
            <w:tcW w:w="1509" w:type="dxa"/>
            <w:vMerge/>
            <w:shd w:val="clear" w:color="auto" w:fill="D9E2F3" w:themeFill="accent5" w:themeFillTint="33"/>
            <w:vAlign w:val="center"/>
          </w:tcPr>
          <w:p w14:paraId="407738E2" w14:textId="77777777" w:rsidR="001E49A7" w:rsidRDefault="001E49A7" w:rsidP="001E49A7">
            <w:pPr>
              <w:spacing w:after="165"/>
              <w:jc w:val="center"/>
              <w:rPr>
                <w:rFonts w:ascii="Poppins" w:eastAsia="Times New Roman" w:hAnsi="Poppins" w:cs="Poppins"/>
                <w:color w:val="002060"/>
                <w:lang w:val="es-MX" w:eastAsia="es-MX"/>
              </w:rPr>
            </w:pPr>
          </w:p>
        </w:tc>
        <w:tc>
          <w:tcPr>
            <w:tcW w:w="1773" w:type="dxa"/>
            <w:shd w:val="clear" w:color="auto" w:fill="D9E2F3" w:themeFill="accent5" w:themeFillTint="33"/>
            <w:vAlign w:val="center"/>
          </w:tcPr>
          <w:p w14:paraId="2426CBC2" w14:textId="0D80A3A0" w:rsidR="001E49A7"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Burdeos</w:t>
            </w:r>
          </w:p>
        </w:tc>
        <w:tc>
          <w:tcPr>
            <w:tcW w:w="2032" w:type="dxa"/>
            <w:shd w:val="clear" w:color="auto" w:fill="D9E2F3" w:themeFill="accent5" w:themeFillTint="33"/>
            <w:vAlign w:val="center"/>
          </w:tcPr>
          <w:p w14:paraId="7F63A398" w14:textId="7258BCA9" w:rsidR="001E49A7" w:rsidRPr="00A07249"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03</w:t>
            </w:r>
          </w:p>
        </w:tc>
        <w:tc>
          <w:tcPr>
            <w:tcW w:w="4315" w:type="dxa"/>
            <w:shd w:val="clear" w:color="auto" w:fill="D9E2F3" w:themeFill="accent5" w:themeFillTint="33"/>
            <w:vAlign w:val="center"/>
          </w:tcPr>
          <w:p w14:paraId="2C88016B" w14:textId="2C2D42FC" w:rsidR="001E49A7" w:rsidRPr="00A07249"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Hotel Quality Inn</w:t>
            </w:r>
          </w:p>
        </w:tc>
      </w:tr>
      <w:tr w:rsidR="001E49A7" w:rsidRPr="00823F5B" w14:paraId="3F330A81" w14:textId="77777777" w:rsidTr="001E49A7">
        <w:trPr>
          <w:trHeight w:val="315"/>
        </w:trPr>
        <w:tc>
          <w:tcPr>
            <w:tcW w:w="1509" w:type="dxa"/>
            <w:vMerge w:val="restart"/>
            <w:shd w:val="clear" w:color="auto" w:fill="D9E2F3" w:themeFill="accent5" w:themeFillTint="33"/>
            <w:vAlign w:val="center"/>
          </w:tcPr>
          <w:p w14:paraId="51E7DD82" w14:textId="2244AA22" w:rsidR="001E49A7"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4*</w:t>
            </w:r>
          </w:p>
        </w:tc>
        <w:tc>
          <w:tcPr>
            <w:tcW w:w="1773" w:type="dxa"/>
            <w:shd w:val="clear" w:color="auto" w:fill="D9E2F3" w:themeFill="accent5" w:themeFillTint="33"/>
            <w:vAlign w:val="center"/>
          </w:tcPr>
          <w:p w14:paraId="790845F0" w14:textId="272528FC" w:rsidR="001E49A7"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Bayeux</w:t>
            </w:r>
          </w:p>
        </w:tc>
        <w:tc>
          <w:tcPr>
            <w:tcW w:w="2032" w:type="dxa"/>
            <w:shd w:val="clear" w:color="auto" w:fill="D9E2F3" w:themeFill="accent5" w:themeFillTint="33"/>
            <w:vAlign w:val="center"/>
          </w:tcPr>
          <w:p w14:paraId="4D6FFB34" w14:textId="0CB4FE8A" w:rsidR="001E49A7" w:rsidRPr="00A07249" w:rsidRDefault="001E49A7" w:rsidP="001E49A7">
            <w:pPr>
              <w:spacing w:after="165"/>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0</w:t>
            </w:r>
            <w:r>
              <w:rPr>
                <w:rFonts w:ascii="Poppins" w:eastAsia="Times New Roman" w:hAnsi="Poppins" w:cs="Poppins"/>
                <w:color w:val="002060"/>
                <w:lang w:val="es-MX" w:eastAsia="es-MX"/>
              </w:rPr>
              <w:t>3</w:t>
            </w:r>
          </w:p>
        </w:tc>
        <w:tc>
          <w:tcPr>
            <w:tcW w:w="4315" w:type="dxa"/>
            <w:shd w:val="clear" w:color="auto" w:fill="D9E2F3" w:themeFill="accent5" w:themeFillTint="33"/>
            <w:vAlign w:val="center"/>
          </w:tcPr>
          <w:p w14:paraId="5C04CCD6" w14:textId="7D173329" w:rsidR="001E49A7" w:rsidRPr="00A07249"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Hotel Du Luxembourgl</w:t>
            </w:r>
          </w:p>
        </w:tc>
      </w:tr>
      <w:tr w:rsidR="001E49A7" w:rsidRPr="00823F5B" w14:paraId="255BEEC6" w14:textId="77777777" w:rsidTr="001E49A7">
        <w:trPr>
          <w:trHeight w:val="315"/>
        </w:trPr>
        <w:tc>
          <w:tcPr>
            <w:tcW w:w="1509" w:type="dxa"/>
            <w:vMerge/>
            <w:shd w:val="clear" w:color="auto" w:fill="D9E2F3" w:themeFill="accent5" w:themeFillTint="33"/>
            <w:vAlign w:val="center"/>
          </w:tcPr>
          <w:p w14:paraId="2664B886" w14:textId="77777777" w:rsidR="001E49A7" w:rsidRDefault="001E49A7" w:rsidP="001E49A7">
            <w:pPr>
              <w:spacing w:after="165"/>
              <w:jc w:val="center"/>
              <w:rPr>
                <w:rFonts w:ascii="Poppins" w:eastAsia="Times New Roman" w:hAnsi="Poppins" w:cs="Poppins"/>
                <w:color w:val="002060"/>
                <w:lang w:val="es-MX" w:eastAsia="es-MX"/>
              </w:rPr>
            </w:pPr>
          </w:p>
        </w:tc>
        <w:tc>
          <w:tcPr>
            <w:tcW w:w="1773" w:type="dxa"/>
            <w:shd w:val="clear" w:color="auto" w:fill="D9E2F3" w:themeFill="accent5" w:themeFillTint="33"/>
            <w:vAlign w:val="center"/>
          </w:tcPr>
          <w:p w14:paraId="238A80D5" w14:textId="026FD96B" w:rsidR="001E49A7"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Tours</w:t>
            </w:r>
          </w:p>
        </w:tc>
        <w:tc>
          <w:tcPr>
            <w:tcW w:w="2032" w:type="dxa"/>
            <w:shd w:val="clear" w:color="auto" w:fill="D9E2F3" w:themeFill="accent5" w:themeFillTint="33"/>
            <w:vAlign w:val="center"/>
          </w:tcPr>
          <w:p w14:paraId="137D3423" w14:textId="2FF3AD4C" w:rsidR="001E49A7" w:rsidRPr="00A07249" w:rsidRDefault="001E49A7" w:rsidP="001E49A7">
            <w:pPr>
              <w:spacing w:after="165"/>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0</w:t>
            </w:r>
            <w:r>
              <w:rPr>
                <w:rFonts w:ascii="Poppins" w:eastAsia="Times New Roman" w:hAnsi="Poppins" w:cs="Poppins"/>
                <w:color w:val="002060"/>
                <w:lang w:val="es-MX" w:eastAsia="es-MX"/>
              </w:rPr>
              <w:t>3</w:t>
            </w:r>
          </w:p>
        </w:tc>
        <w:tc>
          <w:tcPr>
            <w:tcW w:w="4315" w:type="dxa"/>
            <w:shd w:val="clear" w:color="auto" w:fill="D9E2F3" w:themeFill="accent5" w:themeFillTint="33"/>
            <w:vAlign w:val="center"/>
          </w:tcPr>
          <w:p w14:paraId="4545E480" w14:textId="47E3578A" w:rsidR="001E49A7" w:rsidRPr="00A07249"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Hotel Oceania Univers</w:t>
            </w:r>
          </w:p>
        </w:tc>
      </w:tr>
      <w:tr w:rsidR="001E49A7" w:rsidRPr="00823F5B" w14:paraId="602917FF" w14:textId="77777777" w:rsidTr="001E49A7">
        <w:trPr>
          <w:trHeight w:val="315"/>
        </w:trPr>
        <w:tc>
          <w:tcPr>
            <w:tcW w:w="1509" w:type="dxa"/>
            <w:vMerge/>
            <w:shd w:val="clear" w:color="auto" w:fill="D9E2F3" w:themeFill="accent5" w:themeFillTint="33"/>
            <w:vAlign w:val="center"/>
          </w:tcPr>
          <w:p w14:paraId="225A8DDC" w14:textId="77777777" w:rsidR="001E49A7" w:rsidRDefault="001E49A7" w:rsidP="001E49A7">
            <w:pPr>
              <w:spacing w:after="165"/>
              <w:jc w:val="center"/>
              <w:rPr>
                <w:rFonts w:ascii="Poppins" w:eastAsia="Times New Roman" w:hAnsi="Poppins" w:cs="Poppins"/>
                <w:color w:val="002060"/>
                <w:lang w:val="es-MX" w:eastAsia="es-MX"/>
              </w:rPr>
            </w:pPr>
          </w:p>
        </w:tc>
        <w:tc>
          <w:tcPr>
            <w:tcW w:w="1773" w:type="dxa"/>
            <w:shd w:val="clear" w:color="auto" w:fill="D9E2F3" w:themeFill="accent5" w:themeFillTint="33"/>
            <w:vAlign w:val="center"/>
          </w:tcPr>
          <w:p w14:paraId="02A9EE67" w14:textId="1A5C6D52" w:rsidR="001E49A7"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Burdeos</w:t>
            </w:r>
          </w:p>
        </w:tc>
        <w:tc>
          <w:tcPr>
            <w:tcW w:w="2032" w:type="dxa"/>
            <w:shd w:val="clear" w:color="auto" w:fill="D9E2F3" w:themeFill="accent5" w:themeFillTint="33"/>
            <w:vAlign w:val="center"/>
          </w:tcPr>
          <w:p w14:paraId="4C2B8A48" w14:textId="28E6EF67" w:rsidR="001E49A7" w:rsidRPr="00A07249"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03</w:t>
            </w:r>
          </w:p>
        </w:tc>
        <w:tc>
          <w:tcPr>
            <w:tcW w:w="4315" w:type="dxa"/>
            <w:shd w:val="clear" w:color="auto" w:fill="D9E2F3" w:themeFill="accent5" w:themeFillTint="33"/>
            <w:vAlign w:val="center"/>
          </w:tcPr>
          <w:p w14:paraId="3D64D416" w14:textId="1B4A8530" w:rsidR="001E49A7" w:rsidRPr="00A07249"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Hotel De Seze</w:t>
            </w:r>
          </w:p>
        </w:tc>
      </w:tr>
      <w:tr w:rsidR="001E49A7" w:rsidRPr="00823F5B" w14:paraId="2139E0BF" w14:textId="77777777" w:rsidTr="001E49A7">
        <w:trPr>
          <w:trHeight w:val="315"/>
        </w:trPr>
        <w:tc>
          <w:tcPr>
            <w:tcW w:w="1509" w:type="dxa"/>
            <w:vMerge w:val="restart"/>
            <w:shd w:val="clear" w:color="auto" w:fill="D9E2F3" w:themeFill="accent5" w:themeFillTint="33"/>
            <w:vAlign w:val="center"/>
          </w:tcPr>
          <w:p w14:paraId="4D575FE7" w14:textId="099B3404" w:rsidR="001E49A7"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5*</w:t>
            </w:r>
          </w:p>
        </w:tc>
        <w:tc>
          <w:tcPr>
            <w:tcW w:w="1773" w:type="dxa"/>
            <w:shd w:val="clear" w:color="auto" w:fill="D9E2F3" w:themeFill="accent5" w:themeFillTint="33"/>
            <w:vAlign w:val="center"/>
          </w:tcPr>
          <w:p w14:paraId="593836A7" w14:textId="59AF1860" w:rsidR="001E49A7"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Bayeux</w:t>
            </w:r>
          </w:p>
        </w:tc>
        <w:tc>
          <w:tcPr>
            <w:tcW w:w="2032" w:type="dxa"/>
            <w:shd w:val="clear" w:color="auto" w:fill="D9E2F3" w:themeFill="accent5" w:themeFillTint="33"/>
            <w:vAlign w:val="center"/>
          </w:tcPr>
          <w:p w14:paraId="5C958420" w14:textId="1695B938" w:rsidR="001E49A7" w:rsidRPr="00A07249" w:rsidRDefault="001E49A7" w:rsidP="001E49A7">
            <w:pPr>
              <w:spacing w:after="165"/>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0</w:t>
            </w:r>
            <w:r>
              <w:rPr>
                <w:rFonts w:ascii="Poppins" w:eastAsia="Times New Roman" w:hAnsi="Poppins" w:cs="Poppins"/>
                <w:color w:val="002060"/>
                <w:lang w:val="es-MX" w:eastAsia="es-MX"/>
              </w:rPr>
              <w:t>3</w:t>
            </w:r>
          </w:p>
        </w:tc>
        <w:tc>
          <w:tcPr>
            <w:tcW w:w="4315" w:type="dxa"/>
            <w:shd w:val="clear" w:color="auto" w:fill="D9E2F3" w:themeFill="accent5" w:themeFillTint="33"/>
            <w:vAlign w:val="center"/>
          </w:tcPr>
          <w:p w14:paraId="6EFAA932" w14:textId="563672B7" w:rsidR="001E49A7" w:rsidRPr="00A07249"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Hotel Villa Lara</w:t>
            </w:r>
          </w:p>
        </w:tc>
      </w:tr>
      <w:tr w:rsidR="001E49A7" w:rsidRPr="00823F5B" w14:paraId="40411FEF" w14:textId="77777777" w:rsidTr="001E49A7">
        <w:trPr>
          <w:trHeight w:val="315"/>
        </w:trPr>
        <w:tc>
          <w:tcPr>
            <w:tcW w:w="1509" w:type="dxa"/>
            <w:vMerge/>
            <w:shd w:val="clear" w:color="auto" w:fill="D9E2F3" w:themeFill="accent5" w:themeFillTint="33"/>
            <w:vAlign w:val="center"/>
          </w:tcPr>
          <w:p w14:paraId="37B572EC" w14:textId="77777777" w:rsidR="001E49A7" w:rsidRDefault="001E49A7" w:rsidP="001E49A7">
            <w:pPr>
              <w:spacing w:after="165"/>
              <w:jc w:val="center"/>
              <w:rPr>
                <w:rFonts w:ascii="Poppins" w:eastAsia="Times New Roman" w:hAnsi="Poppins" w:cs="Poppins"/>
                <w:color w:val="002060"/>
                <w:lang w:val="es-MX" w:eastAsia="es-MX"/>
              </w:rPr>
            </w:pPr>
          </w:p>
        </w:tc>
        <w:tc>
          <w:tcPr>
            <w:tcW w:w="1773" w:type="dxa"/>
            <w:shd w:val="clear" w:color="auto" w:fill="D9E2F3" w:themeFill="accent5" w:themeFillTint="33"/>
            <w:vAlign w:val="center"/>
          </w:tcPr>
          <w:p w14:paraId="4706A339" w14:textId="2D471203" w:rsidR="001E49A7"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Tours</w:t>
            </w:r>
          </w:p>
        </w:tc>
        <w:tc>
          <w:tcPr>
            <w:tcW w:w="2032" w:type="dxa"/>
            <w:shd w:val="clear" w:color="auto" w:fill="D9E2F3" w:themeFill="accent5" w:themeFillTint="33"/>
            <w:vAlign w:val="center"/>
          </w:tcPr>
          <w:p w14:paraId="64B0933A" w14:textId="6AB10700" w:rsidR="001E49A7" w:rsidRDefault="001E49A7" w:rsidP="001E49A7">
            <w:pPr>
              <w:spacing w:after="165"/>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0</w:t>
            </w:r>
            <w:r>
              <w:rPr>
                <w:rFonts w:ascii="Poppins" w:eastAsia="Times New Roman" w:hAnsi="Poppins" w:cs="Poppins"/>
                <w:color w:val="002060"/>
                <w:lang w:val="es-MX" w:eastAsia="es-MX"/>
              </w:rPr>
              <w:t>3</w:t>
            </w:r>
          </w:p>
        </w:tc>
        <w:tc>
          <w:tcPr>
            <w:tcW w:w="4315" w:type="dxa"/>
            <w:shd w:val="clear" w:color="auto" w:fill="D9E2F3" w:themeFill="accent5" w:themeFillTint="33"/>
            <w:vAlign w:val="center"/>
          </w:tcPr>
          <w:p w14:paraId="650D09E2" w14:textId="0E4FABE1" w:rsidR="001E49A7" w:rsidRPr="00126AF9"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Hotel Sources de Cheverney</w:t>
            </w:r>
          </w:p>
        </w:tc>
      </w:tr>
      <w:tr w:rsidR="001E49A7" w:rsidRPr="00823F5B" w14:paraId="42A1296D" w14:textId="77777777" w:rsidTr="001E49A7">
        <w:trPr>
          <w:trHeight w:val="315"/>
        </w:trPr>
        <w:tc>
          <w:tcPr>
            <w:tcW w:w="1509" w:type="dxa"/>
            <w:vMerge/>
            <w:shd w:val="clear" w:color="auto" w:fill="D9E2F3" w:themeFill="accent5" w:themeFillTint="33"/>
            <w:vAlign w:val="center"/>
          </w:tcPr>
          <w:p w14:paraId="1D72DED4" w14:textId="77777777" w:rsidR="001E49A7" w:rsidRDefault="001E49A7" w:rsidP="001E49A7">
            <w:pPr>
              <w:spacing w:after="165"/>
              <w:jc w:val="center"/>
              <w:rPr>
                <w:rFonts w:ascii="Poppins" w:eastAsia="Times New Roman" w:hAnsi="Poppins" w:cs="Poppins"/>
                <w:color w:val="002060"/>
                <w:lang w:val="es-MX" w:eastAsia="es-MX"/>
              </w:rPr>
            </w:pPr>
          </w:p>
        </w:tc>
        <w:tc>
          <w:tcPr>
            <w:tcW w:w="1773" w:type="dxa"/>
            <w:shd w:val="clear" w:color="auto" w:fill="D9E2F3" w:themeFill="accent5" w:themeFillTint="33"/>
            <w:vAlign w:val="center"/>
          </w:tcPr>
          <w:p w14:paraId="5ADB3E09" w14:textId="1A8ACF97" w:rsidR="001E49A7"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Burdeos</w:t>
            </w:r>
          </w:p>
        </w:tc>
        <w:tc>
          <w:tcPr>
            <w:tcW w:w="2032" w:type="dxa"/>
            <w:shd w:val="clear" w:color="auto" w:fill="D9E2F3" w:themeFill="accent5" w:themeFillTint="33"/>
            <w:vAlign w:val="center"/>
          </w:tcPr>
          <w:p w14:paraId="27E7C300" w14:textId="2466897B" w:rsidR="001E49A7" w:rsidRDefault="001E49A7" w:rsidP="001E49A7">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03</w:t>
            </w:r>
          </w:p>
        </w:tc>
        <w:tc>
          <w:tcPr>
            <w:tcW w:w="4315" w:type="dxa"/>
            <w:shd w:val="clear" w:color="auto" w:fill="D9E2F3" w:themeFill="accent5" w:themeFillTint="33"/>
            <w:vAlign w:val="center"/>
          </w:tcPr>
          <w:p w14:paraId="0130A7C7" w14:textId="5D015C06" w:rsidR="001E49A7" w:rsidRPr="00126AF9" w:rsidRDefault="001E49A7" w:rsidP="001E49A7">
            <w:pPr>
              <w:spacing w:after="165"/>
              <w:jc w:val="center"/>
              <w:rPr>
                <w:rFonts w:ascii="Poppins" w:eastAsia="Times New Roman" w:hAnsi="Poppins" w:cs="Poppins"/>
                <w:color w:val="002060"/>
                <w:lang w:val="es-MX" w:eastAsia="es-MX"/>
              </w:rPr>
            </w:pPr>
            <w:r w:rsidRPr="001E49A7">
              <w:rPr>
                <w:rFonts w:ascii="Poppins" w:eastAsia="Times New Roman" w:hAnsi="Poppins" w:cs="Poppins"/>
                <w:color w:val="002060"/>
                <w:lang w:val="es-MX" w:eastAsia="es-MX"/>
              </w:rPr>
              <w:t>Hotel Villas Foch</w:t>
            </w:r>
          </w:p>
        </w:tc>
      </w:tr>
    </w:tbl>
    <w:p w14:paraId="7804944D" w14:textId="77777777" w:rsidR="00761FE8" w:rsidRPr="00EE2024" w:rsidRDefault="00761FE8" w:rsidP="00E4502B">
      <w:pPr>
        <w:spacing w:line="276" w:lineRule="auto"/>
        <w:rPr>
          <w:rFonts w:ascii="Poppins" w:hAnsi="Poppins" w:cs="Poppins"/>
          <w:color w:val="1F3864" w:themeColor="accent5" w:themeShade="80"/>
          <w:sz w:val="40"/>
          <w:szCs w:val="40"/>
          <w:lang w:val="es-MX"/>
        </w:rPr>
      </w:pPr>
    </w:p>
    <w:p w14:paraId="1D40E487" w14:textId="2C403416"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494841B" w14:textId="6B1C2ED4" w:rsidR="00E75210" w:rsidRPr="00E20BAF" w:rsidRDefault="00F86949" w:rsidP="00E75210">
      <w:pPr>
        <w:pStyle w:val="Sinespaciado"/>
        <w:spacing w:line="276" w:lineRule="auto"/>
        <w:jc w:val="center"/>
        <w:rPr>
          <w:rFonts w:ascii="Poppins" w:hAnsi="Poppins" w:cs="Poppins"/>
          <w:bCs/>
          <w:color w:val="002060"/>
          <w:szCs w:val="21"/>
        </w:rPr>
      </w:pPr>
      <w:r w:rsidRPr="00F86949">
        <w:rPr>
          <w:rFonts w:ascii="Poppins" w:hAnsi="Poppins" w:cs="Poppins"/>
          <w:bCs/>
          <w:color w:val="002060"/>
          <w:szCs w:val="21"/>
        </w:rPr>
        <w:t>POR PERSONA EN HABITACIÓN DOBLE EN USD</w:t>
      </w:r>
    </w:p>
    <w:tbl>
      <w:tblPr>
        <w:tblStyle w:val="Tablaconcuadrcula"/>
        <w:tblW w:w="6652" w:type="dxa"/>
        <w:jc w:val="center"/>
        <w:tblLook w:val="04A0" w:firstRow="1" w:lastRow="0" w:firstColumn="1" w:lastColumn="0" w:noHBand="0" w:noVBand="1"/>
      </w:tblPr>
      <w:tblGrid>
        <w:gridCol w:w="1769"/>
        <w:gridCol w:w="1799"/>
        <w:gridCol w:w="1596"/>
        <w:gridCol w:w="1488"/>
      </w:tblGrid>
      <w:tr w:rsidR="00F86949" w:rsidRPr="00E20BAF" w14:paraId="72B772D4" w14:textId="7D23918D" w:rsidTr="00F86949">
        <w:trPr>
          <w:jc w:val="center"/>
        </w:trPr>
        <w:tc>
          <w:tcPr>
            <w:tcW w:w="1769" w:type="dxa"/>
            <w:tcBorders>
              <w:top w:val="single" w:sz="4" w:space="0" w:color="auto"/>
              <w:left w:val="single" w:sz="4" w:space="0" w:color="auto"/>
              <w:bottom w:val="single" w:sz="4" w:space="0" w:color="auto"/>
              <w:right w:val="single" w:sz="4" w:space="0" w:color="auto"/>
            </w:tcBorders>
          </w:tcPr>
          <w:p w14:paraId="057F1CF0" w14:textId="593DBE94" w:rsidR="00F86949" w:rsidRDefault="00F86949" w:rsidP="006C0AD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1799" w:type="dxa"/>
            <w:tcBorders>
              <w:top w:val="single" w:sz="4" w:space="0" w:color="auto"/>
              <w:left w:val="single" w:sz="4" w:space="0" w:color="auto"/>
              <w:bottom w:val="single" w:sz="4" w:space="0" w:color="auto"/>
              <w:right w:val="single" w:sz="4" w:space="0" w:color="auto"/>
            </w:tcBorders>
          </w:tcPr>
          <w:p w14:paraId="382D44AC" w14:textId="201D0034" w:rsidR="00F86949" w:rsidRPr="00E20BAF" w:rsidRDefault="00F86949" w:rsidP="006C0AD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02 </w:t>
            </w:r>
            <w:r w:rsidRPr="00DE5AEA">
              <w:rPr>
                <w:rFonts w:ascii="Poppins" w:eastAsia="Calibri" w:hAnsi="Poppins" w:cs="Poppins"/>
                <w:b/>
                <w:color w:val="1F3864" w:themeColor="accent5" w:themeShade="80"/>
                <w:szCs w:val="21"/>
                <w:lang w:eastAsia="en-US"/>
              </w:rPr>
              <w:t>PAX</w:t>
            </w:r>
          </w:p>
        </w:tc>
        <w:tc>
          <w:tcPr>
            <w:tcW w:w="1596" w:type="dxa"/>
            <w:tcBorders>
              <w:top w:val="single" w:sz="4" w:space="0" w:color="auto"/>
              <w:left w:val="single" w:sz="4" w:space="0" w:color="auto"/>
              <w:bottom w:val="single" w:sz="4" w:space="0" w:color="auto"/>
              <w:right w:val="single" w:sz="4" w:space="0" w:color="auto"/>
            </w:tcBorders>
            <w:hideMark/>
          </w:tcPr>
          <w:p w14:paraId="3BB03A40" w14:textId="1EA36FB1" w:rsidR="00F86949" w:rsidRPr="00E20BAF" w:rsidRDefault="00F86949" w:rsidP="006C0AD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w:t>
            </w:r>
            <w:r w:rsidRPr="00DE5AEA">
              <w:rPr>
                <w:rFonts w:ascii="Poppins" w:eastAsia="Calibri" w:hAnsi="Poppins" w:cs="Poppins"/>
                <w:b/>
                <w:color w:val="1F3864" w:themeColor="accent5" w:themeShade="80"/>
                <w:szCs w:val="21"/>
                <w:lang w:eastAsia="en-US"/>
              </w:rPr>
              <w:t xml:space="preserve"> PAX</w:t>
            </w:r>
          </w:p>
        </w:tc>
        <w:tc>
          <w:tcPr>
            <w:tcW w:w="1488" w:type="dxa"/>
            <w:tcBorders>
              <w:top w:val="single" w:sz="4" w:space="0" w:color="auto"/>
              <w:left w:val="single" w:sz="4" w:space="0" w:color="auto"/>
              <w:bottom w:val="single" w:sz="4" w:space="0" w:color="auto"/>
              <w:right w:val="single" w:sz="4" w:space="0" w:color="auto"/>
            </w:tcBorders>
          </w:tcPr>
          <w:p w14:paraId="41E7928B" w14:textId="52E922AE" w:rsidR="00F86949" w:rsidRPr="00E20BAF" w:rsidRDefault="00F86949" w:rsidP="006C0AD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06</w:t>
            </w:r>
            <w:r w:rsidRPr="00DE5AEA">
              <w:rPr>
                <w:rFonts w:ascii="Poppins" w:eastAsia="Calibri" w:hAnsi="Poppins" w:cs="Poppins"/>
                <w:b/>
                <w:color w:val="1F3864" w:themeColor="accent5" w:themeShade="80"/>
                <w:szCs w:val="21"/>
                <w:lang w:eastAsia="en-US"/>
              </w:rPr>
              <w:t xml:space="preserve"> PAX</w:t>
            </w:r>
          </w:p>
        </w:tc>
      </w:tr>
      <w:tr w:rsidR="00F86949" w:rsidRPr="00E20BAF" w14:paraId="59AF77C7" w14:textId="3A153554" w:rsidTr="00F86949">
        <w:trPr>
          <w:trHeight w:val="90"/>
          <w:jc w:val="center"/>
        </w:trPr>
        <w:tc>
          <w:tcPr>
            <w:tcW w:w="17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F10A5E2" w14:textId="11262A64" w:rsidR="00F86949" w:rsidRPr="006C0AD0" w:rsidRDefault="00F86949" w:rsidP="00F86949">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3*</w:t>
            </w:r>
          </w:p>
        </w:tc>
        <w:tc>
          <w:tcPr>
            <w:tcW w:w="179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34874D" w14:textId="46C5DC49" w:rsidR="00F86949" w:rsidRPr="00A07249" w:rsidRDefault="00F86949" w:rsidP="00F86949">
            <w:pPr>
              <w:spacing w:after="165"/>
              <w:jc w:val="center"/>
              <w:rPr>
                <w:rFonts w:ascii="Poppins" w:eastAsia="Times New Roman" w:hAnsi="Poppins" w:cs="Poppins"/>
                <w:color w:val="002060"/>
                <w:lang w:val="es-MX" w:eastAsia="es-MX"/>
              </w:rPr>
            </w:pPr>
            <w:r w:rsidRPr="00F86949">
              <w:rPr>
                <w:rFonts w:ascii="Poppins" w:eastAsia="Times New Roman" w:hAnsi="Poppins" w:cs="Poppins"/>
                <w:color w:val="002060"/>
                <w:lang w:val="es-MX" w:eastAsia="es-MX"/>
              </w:rPr>
              <w:t>793</w:t>
            </w:r>
            <w:r>
              <w:rPr>
                <w:rFonts w:ascii="Poppins" w:eastAsia="Times New Roman" w:hAnsi="Poppins" w:cs="Poppins"/>
                <w:color w:val="002060"/>
                <w:lang w:val="es-MX" w:eastAsia="es-MX"/>
              </w:rPr>
              <w:t>9</w:t>
            </w:r>
          </w:p>
        </w:tc>
        <w:tc>
          <w:tcPr>
            <w:tcW w:w="15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E374719" w14:textId="4A87763F" w:rsidR="00F86949" w:rsidRPr="00A07249" w:rsidRDefault="00F86949" w:rsidP="00F86949">
            <w:pPr>
              <w:spacing w:after="165"/>
              <w:jc w:val="center"/>
              <w:rPr>
                <w:rFonts w:ascii="Poppins" w:eastAsia="Times New Roman" w:hAnsi="Poppins" w:cs="Poppins"/>
                <w:color w:val="002060"/>
                <w:lang w:val="es-MX" w:eastAsia="es-MX"/>
              </w:rPr>
            </w:pPr>
            <w:r w:rsidRPr="00F86949">
              <w:rPr>
                <w:rFonts w:ascii="Poppins" w:eastAsia="Times New Roman" w:hAnsi="Poppins" w:cs="Poppins"/>
                <w:color w:val="002060"/>
                <w:lang w:val="es-MX" w:eastAsia="es-MX"/>
              </w:rPr>
              <w:t>510</w:t>
            </w:r>
            <w:r>
              <w:rPr>
                <w:rFonts w:ascii="Poppins" w:eastAsia="Times New Roman" w:hAnsi="Poppins" w:cs="Poppins"/>
                <w:color w:val="002060"/>
                <w:lang w:val="es-MX" w:eastAsia="es-MX"/>
              </w:rPr>
              <w:t>6</w:t>
            </w:r>
          </w:p>
        </w:tc>
        <w:tc>
          <w:tcPr>
            <w:tcW w:w="14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71D9A6" w14:textId="79F4C8EA" w:rsidR="00F86949" w:rsidRPr="00A07249" w:rsidRDefault="00F86949" w:rsidP="00F86949">
            <w:pPr>
              <w:spacing w:after="165"/>
              <w:jc w:val="center"/>
              <w:rPr>
                <w:rFonts w:ascii="Poppins" w:eastAsia="Times New Roman" w:hAnsi="Poppins" w:cs="Poppins"/>
                <w:color w:val="002060"/>
                <w:lang w:val="es-MX" w:eastAsia="es-MX"/>
              </w:rPr>
            </w:pPr>
            <w:r w:rsidRPr="00F86949">
              <w:rPr>
                <w:rFonts w:ascii="Poppins" w:eastAsia="Times New Roman" w:hAnsi="Poppins" w:cs="Poppins"/>
                <w:color w:val="002060"/>
                <w:lang w:val="es-MX" w:eastAsia="es-MX"/>
              </w:rPr>
              <w:t>416</w:t>
            </w:r>
            <w:r>
              <w:rPr>
                <w:rFonts w:ascii="Poppins" w:eastAsia="Times New Roman" w:hAnsi="Poppins" w:cs="Poppins"/>
                <w:color w:val="002060"/>
                <w:lang w:val="es-MX" w:eastAsia="es-MX"/>
              </w:rPr>
              <w:t>4</w:t>
            </w:r>
          </w:p>
        </w:tc>
      </w:tr>
      <w:tr w:rsidR="00F86949" w:rsidRPr="00E20BAF" w14:paraId="4B12A354" w14:textId="77777777" w:rsidTr="00F86949">
        <w:trPr>
          <w:trHeight w:val="90"/>
          <w:jc w:val="center"/>
        </w:trPr>
        <w:tc>
          <w:tcPr>
            <w:tcW w:w="17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00856E" w14:textId="0C00587F" w:rsidR="00F86949" w:rsidRPr="006C0AD0" w:rsidRDefault="00F86949" w:rsidP="00F86949">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4*</w:t>
            </w:r>
          </w:p>
        </w:tc>
        <w:tc>
          <w:tcPr>
            <w:tcW w:w="179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0BBA95" w14:textId="4439C69F" w:rsidR="00F86949" w:rsidRPr="006C0AD0" w:rsidRDefault="00F86949" w:rsidP="00F86949">
            <w:pPr>
              <w:spacing w:after="165"/>
              <w:jc w:val="center"/>
              <w:rPr>
                <w:rFonts w:ascii="Poppins" w:eastAsia="Times New Roman" w:hAnsi="Poppins" w:cs="Poppins"/>
                <w:color w:val="002060"/>
                <w:lang w:val="es-MX" w:eastAsia="es-MX"/>
              </w:rPr>
            </w:pPr>
            <w:r w:rsidRPr="00F86949">
              <w:rPr>
                <w:rFonts w:ascii="Poppins" w:eastAsia="Times New Roman" w:hAnsi="Poppins" w:cs="Poppins"/>
                <w:color w:val="002060"/>
                <w:lang w:val="es-MX" w:eastAsia="es-MX"/>
              </w:rPr>
              <w:t>851</w:t>
            </w:r>
            <w:r>
              <w:rPr>
                <w:rFonts w:ascii="Poppins" w:eastAsia="Times New Roman" w:hAnsi="Poppins" w:cs="Poppins"/>
                <w:color w:val="002060"/>
                <w:lang w:val="es-MX" w:eastAsia="es-MX"/>
              </w:rPr>
              <w:t>5</w:t>
            </w:r>
          </w:p>
        </w:tc>
        <w:tc>
          <w:tcPr>
            <w:tcW w:w="159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01B615" w14:textId="2D509665" w:rsidR="00F86949" w:rsidRPr="006C0AD0" w:rsidRDefault="00F86949" w:rsidP="00F86949">
            <w:pPr>
              <w:spacing w:after="165"/>
              <w:jc w:val="center"/>
              <w:rPr>
                <w:rFonts w:ascii="Poppins" w:eastAsia="Times New Roman" w:hAnsi="Poppins" w:cs="Poppins"/>
                <w:color w:val="002060"/>
                <w:lang w:val="es-MX" w:eastAsia="es-MX"/>
              </w:rPr>
            </w:pPr>
            <w:r w:rsidRPr="00F86949">
              <w:rPr>
                <w:rFonts w:ascii="Poppins" w:eastAsia="Times New Roman" w:hAnsi="Poppins" w:cs="Poppins"/>
                <w:color w:val="002060"/>
                <w:lang w:val="es-MX" w:eastAsia="es-MX"/>
              </w:rPr>
              <w:t>567</w:t>
            </w:r>
            <w:r>
              <w:rPr>
                <w:rFonts w:ascii="Poppins" w:eastAsia="Times New Roman" w:hAnsi="Poppins" w:cs="Poppins"/>
                <w:color w:val="002060"/>
                <w:lang w:val="es-MX" w:eastAsia="es-MX"/>
              </w:rPr>
              <w:t>3</w:t>
            </w:r>
          </w:p>
        </w:tc>
        <w:tc>
          <w:tcPr>
            <w:tcW w:w="14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B2EFD5" w14:textId="69CEF2A0" w:rsidR="00F86949" w:rsidRPr="006C0AD0" w:rsidRDefault="00F86949" w:rsidP="00F86949">
            <w:pPr>
              <w:spacing w:after="165"/>
              <w:jc w:val="center"/>
              <w:rPr>
                <w:rFonts w:ascii="Poppins" w:eastAsia="Times New Roman" w:hAnsi="Poppins" w:cs="Poppins"/>
                <w:color w:val="002060"/>
                <w:lang w:val="es-MX" w:eastAsia="es-MX"/>
              </w:rPr>
            </w:pPr>
            <w:r w:rsidRPr="00F86949">
              <w:rPr>
                <w:rFonts w:ascii="Poppins" w:eastAsia="Times New Roman" w:hAnsi="Poppins" w:cs="Poppins"/>
                <w:color w:val="002060"/>
                <w:lang w:val="es-MX" w:eastAsia="es-MX"/>
              </w:rPr>
              <w:t>473</w:t>
            </w:r>
            <w:r>
              <w:rPr>
                <w:rFonts w:ascii="Poppins" w:eastAsia="Times New Roman" w:hAnsi="Poppins" w:cs="Poppins"/>
                <w:color w:val="002060"/>
                <w:lang w:val="es-MX" w:eastAsia="es-MX"/>
              </w:rPr>
              <w:t>2</w:t>
            </w:r>
          </w:p>
        </w:tc>
      </w:tr>
      <w:tr w:rsidR="00F86949" w:rsidRPr="00E20BAF" w14:paraId="03AD7B5A" w14:textId="77777777" w:rsidTr="00F86949">
        <w:trPr>
          <w:trHeight w:val="90"/>
          <w:jc w:val="center"/>
        </w:trPr>
        <w:tc>
          <w:tcPr>
            <w:tcW w:w="17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89721E" w14:textId="00D9DBF4" w:rsidR="00F86949" w:rsidRPr="006C0AD0" w:rsidRDefault="00F86949" w:rsidP="00F86949">
            <w:pPr>
              <w:spacing w:after="165"/>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5*</w:t>
            </w:r>
          </w:p>
        </w:tc>
        <w:tc>
          <w:tcPr>
            <w:tcW w:w="179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EB9807" w14:textId="5BBAD3C7" w:rsidR="00F86949" w:rsidRPr="006C0AD0" w:rsidRDefault="00F86949" w:rsidP="00F86949">
            <w:pPr>
              <w:spacing w:after="165"/>
              <w:jc w:val="center"/>
              <w:rPr>
                <w:rFonts w:ascii="Poppins" w:eastAsia="Times New Roman" w:hAnsi="Poppins" w:cs="Poppins"/>
                <w:color w:val="002060"/>
                <w:lang w:val="es-MX" w:eastAsia="es-MX"/>
              </w:rPr>
            </w:pPr>
            <w:r w:rsidRPr="00F86949">
              <w:rPr>
                <w:rFonts w:ascii="Poppins" w:eastAsia="Times New Roman" w:hAnsi="Poppins" w:cs="Poppins"/>
                <w:color w:val="002060"/>
                <w:lang w:val="es-MX" w:eastAsia="es-MX"/>
              </w:rPr>
              <w:t>1086</w:t>
            </w:r>
            <w:r>
              <w:rPr>
                <w:rFonts w:ascii="Poppins" w:eastAsia="Times New Roman" w:hAnsi="Poppins" w:cs="Poppins"/>
                <w:color w:val="002060"/>
                <w:lang w:val="es-MX" w:eastAsia="es-MX"/>
              </w:rPr>
              <w:t>8</w:t>
            </w:r>
          </w:p>
        </w:tc>
        <w:tc>
          <w:tcPr>
            <w:tcW w:w="159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34280C" w14:textId="2F671AB6" w:rsidR="00F86949" w:rsidRPr="006C0AD0" w:rsidRDefault="00F86949" w:rsidP="00F86949">
            <w:pPr>
              <w:spacing w:after="165"/>
              <w:jc w:val="center"/>
              <w:rPr>
                <w:rFonts w:ascii="Poppins" w:eastAsia="Times New Roman" w:hAnsi="Poppins" w:cs="Poppins"/>
                <w:color w:val="002060"/>
                <w:lang w:val="es-MX" w:eastAsia="es-MX"/>
              </w:rPr>
            </w:pPr>
            <w:r w:rsidRPr="00F86949">
              <w:rPr>
                <w:rFonts w:ascii="Poppins" w:eastAsia="Times New Roman" w:hAnsi="Poppins" w:cs="Poppins"/>
                <w:color w:val="002060"/>
                <w:lang w:val="es-MX" w:eastAsia="es-MX"/>
              </w:rPr>
              <w:t>803</w:t>
            </w:r>
            <w:r>
              <w:rPr>
                <w:rFonts w:ascii="Poppins" w:eastAsia="Times New Roman" w:hAnsi="Poppins" w:cs="Poppins"/>
                <w:color w:val="002060"/>
                <w:lang w:val="es-MX" w:eastAsia="es-MX"/>
              </w:rPr>
              <w:t>5</w:t>
            </w:r>
          </w:p>
        </w:tc>
        <w:tc>
          <w:tcPr>
            <w:tcW w:w="14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F13697" w14:textId="52366260" w:rsidR="00F86949" w:rsidRPr="006C0AD0" w:rsidRDefault="00F86949" w:rsidP="00F86949">
            <w:pPr>
              <w:spacing w:after="165"/>
              <w:jc w:val="center"/>
              <w:rPr>
                <w:rFonts w:ascii="Poppins" w:eastAsia="Times New Roman" w:hAnsi="Poppins" w:cs="Poppins"/>
                <w:color w:val="002060"/>
                <w:lang w:val="es-MX" w:eastAsia="es-MX"/>
              </w:rPr>
            </w:pPr>
            <w:r w:rsidRPr="00F86949">
              <w:rPr>
                <w:rFonts w:ascii="Poppins" w:eastAsia="Times New Roman" w:hAnsi="Poppins" w:cs="Poppins"/>
                <w:color w:val="002060"/>
                <w:lang w:val="es-MX" w:eastAsia="es-MX"/>
              </w:rPr>
              <w:t>709</w:t>
            </w:r>
            <w:r>
              <w:rPr>
                <w:rFonts w:ascii="Poppins" w:eastAsia="Times New Roman" w:hAnsi="Poppins" w:cs="Poppins"/>
                <w:color w:val="002060"/>
                <w:lang w:val="es-MX" w:eastAsia="es-MX"/>
              </w:rPr>
              <w:t>3</w:t>
            </w:r>
          </w:p>
        </w:tc>
      </w:tr>
    </w:tbl>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4D827BA1" w:rsidR="00616DD2" w:rsidRPr="00B96FDE" w:rsidRDefault="00E75210"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75210">
        <w:rPr>
          <w:rFonts w:ascii="Poppins" w:hAnsi="Poppins" w:cs="Poppins"/>
          <w:color w:val="1F3864" w:themeColor="accent5" w:themeShade="80"/>
          <w:sz w:val="20"/>
          <w:szCs w:val="20"/>
        </w:rPr>
        <w:t>Precios nos v</w:t>
      </w:r>
      <w:r>
        <w:rPr>
          <w:rFonts w:ascii="Poppins" w:hAnsi="Poppins" w:cs="Poppins"/>
          <w:color w:val="1F3864" w:themeColor="accent5" w:themeShade="80"/>
          <w:sz w:val="20"/>
          <w:szCs w:val="20"/>
        </w:rPr>
        <w:t>ál</w:t>
      </w:r>
      <w:r w:rsidRPr="00E75210">
        <w:rPr>
          <w:rFonts w:ascii="Poppins" w:hAnsi="Poppins" w:cs="Poppins"/>
          <w:color w:val="1F3864" w:themeColor="accent5" w:themeShade="80"/>
          <w:sz w:val="20"/>
          <w:szCs w:val="20"/>
        </w:rPr>
        <w:t xml:space="preserve">idos durante, Ferias, congresos, Semana Santa, Navidad, </w:t>
      </w:r>
      <w:r w:rsidR="00B714AF" w:rsidRPr="00E75210">
        <w:rPr>
          <w:rFonts w:ascii="Poppins" w:hAnsi="Poppins" w:cs="Poppins"/>
          <w:color w:val="1F3864" w:themeColor="accent5" w:themeShade="80"/>
          <w:sz w:val="20"/>
          <w:szCs w:val="20"/>
        </w:rPr>
        <w:t>etc.</w:t>
      </w:r>
      <w:r w:rsidRPr="00E75210">
        <w:rPr>
          <w:rFonts w:ascii="Poppins" w:hAnsi="Poppins" w:cs="Poppins"/>
          <w:color w:val="1F3864" w:themeColor="accent5" w:themeShade="80"/>
          <w:sz w:val="20"/>
          <w:szCs w:val="20"/>
        </w:rPr>
        <w:t xml:space="preserve"> ….</w:t>
      </w:r>
      <w:r w:rsidR="00B96FDE" w:rsidRPr="00B96FDE">
        <w:rPr>
          <w:rFonts w:ascii="Poppins" w:hAnsi="Poppins" w:cs="Poppins"/>
          <w:color w:val="1F3864" w:themeColor="accent5" w:themeShade="80"/>
          <w:sz w:val="20"/>
          <w:szCs w:val="20"/>
        </w:rPr>
        <w:tab/>
      </w:r>
      <w:r w:rsidR="00B96FDE" w:rsidRPr="00B96FDE">
        <w:rPr>
          <w:rFonts w:ascii="Poppins" w:hAnsi="Poppins" w:cs="Poppins"/>
          <w:color w:val="1F3864" w:themeColor="accent5" w:themeShade="80"/>
          <w:sz w:val="20"/>
          <w:szCs w:val="20"/>
        </w:rPr>
        <w:tab/>
      </w:r>
      <w:r w:rsidR="00B96FDE" w:rsidRPr="00B96FDE">
        <w:rPr>
          <w:rFonts w:ascii="Poppins" w:hAnsi="Poppins" w:cs="Poppins"/>
          <w:color w:val="1F3864" w:themeColor="accent5" w:themeShade="80"/>
          <w:sz w:val="20"/>
          <w:szCs w:val="20"/>
        </w:rPr>
        <w:tab/>
      </w:r>
      <w:r w:rsidR="00B96FDE" w:rsidRPr="00B96FDE">
        <w:rPr>
          <w:rFonts w:ascii="Poppins" w:hAnsi="Poppins" w:cs="Poppins"/>
          <w:color w:val="1F3864" w:themeColor="accent5" w:themeShade="80"/>
          <w:sz w:val="20"/>
          <w:szCs w:val="20"/>
        </w:rPr>
        <w:tab/>
      </w:r>
    </w:p>
    <w:sectPr w:rsidR="00616DD2" w:rsidRPr="00B96FD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A019" w14:textId="77777777" w:rsidR="001F6DF5" w:rsidRDefault="001F6DF5" w:rsidP="00A77140">
      <w:pPr>
        <w:spacing w:after="0" w:line="240" w:lineRule="auto"/>
      </w:pPr>
      <w:r>
        <w:separator/>
      </w:r>
    </w:p>
  </w:endnote>
  <w:endnote w:type="continuationSeparator" w:id="0">
    <w:p w14:paraId="6AB7C1F9" w14:textId="77777777" w:rsidR="001F6DF5" w:rsidRDefault="001F6DF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B819" w14:textId="77777777" w:rsidR="001F6DF5" w:rsidRDefault="001F6DF5" w:rsidP="00A77140">
      <w:pPr>
        <w:spacing w:after="0" w:line="240" w:lineRule="auto"/>
      </w:pPr>
      <w:r>
        <w:separator/>
      </w:r>
    </w:p>
  </w:footnote>
  <w:footnote w:type="continuationSeparator" w:id="0">
    <w:p w14:paraId="27AD7DEE" w14:textId="77777777" w:rsidR="001F6DF5" w:rsidRDefault="001F6DF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7874DAF5"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535B">
      <w:rPr>
        <w:rFonts w:ascii="Poppins" w:hAnsi="Poppins" w:cs="Poppins"/>
        <w:b/>
        <w:bCs/>
      </w:rPr>
      <w:t xml:space="preserve">ESPAÑA </w:t>
    </w:r>
    <w:r w:rsidR="008E6125" w:rsidRPr="00730A79">
      <w:rPr>
        <w:rFonts w:ascii="Poppins" w:hAnsi="Poppins" w:cs="Poppins"/>
        <w:b/>
        <w:bCs/>
      </w:rPr>
      <w:t>–</w:t>
    </w:r>
    <w:r w:rsidR="00A5063A" w:rsidRPr="00730A79">
      <w:rPr>
        <w:rFonts w:ascii="Poppins" w:hAnsi="Poppins" w:cs="Poppins"/>
        <w:b/>
        <w:bCs/>
      </w:rPr>
      <w:t xml:space="preserve"> </w:t>
    </w:r>
    <w:r w:rsidR="009B535B">
      <w:rPr>
        <w:rFonts w:ascii="Poppins" w:hAnsi="Poppins" w:cs="Poppins"/>
        <w:b/>
        <w:bCs/>
      </w:rPr>
      <w:t>DA</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7254345"/>
    <w:multiLevelType w:val="hybridMultilevel"/>
    <w:tmpl w:val="D482017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3DF1564"/>
    <w:multiLevelType w:val="hybridMultilevel"/>
    <w:tmpl w:val="AF328E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E7F22AE"/>
    <w:multiLevelType w:val="hybridMultilevel"/>
    <w:tmpl w:val="0B2E38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9"/>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6"/>
  </w:num>
  <w:num w:numId="21">
    <w:abstractNumId w:val="15"/>
  </w:num>
  <w:num w:numId="22">
    <w:abstractNumId w:val="2"/>
  </w:num>
  <w:num w:numId="23">
    <w:abstractNumId w:val="17"/>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736"/>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3CBC"/>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3453"/>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6F30"/>
    <w:rsid w:val="001C7C4C"/>
    <w:rsid w:val="001D639E"/>
    <w:rsid w:val="001D7E16"/>
    <w:rsid w:val="001E02AE"/>
    <w:rsid w:val="001E03C0"/>
    <w:rsid w:val="001E0BB8"/>
    <w:rsid w:val="001E1221"/>
    <w:rsid w:val="001E17AD"/>
    <w:rsid w:val="001E33C7"/>
    <w:rsid w:val="001E39F6"/>
    <w:rsid w:val="001E49A7"/>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0D7"/>
    <w:rsid w:val="00276400"/>
    <w:rsid w:val="00276763"/>
    <w:rsid w:val="00277CD9"/>
    <w:rsid w:val="00290BAE"/>
    <w:rsid w:val="00293845"/>
    <w:rsid w:val="00295434"/>
    <w:rsid w:val="0029756F"/>
    <w:rsid w:val="002A2C9B"/>
    <w:rsid w:val="002A302A"/>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01D"/>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1409"/>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42A4A"/>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0AD0"/>
    <w:rsid w:val="006C1781"/>
    <w:rsid w:val="006C1D5B"/>
    <w:rsid w:val="006C58BB"/>
    <w:rsid w:val="006C5AD6"/>
    <w:rsid w:val="006D074A"/>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0A16"/>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3F5B"/>
    <w:rsid w:val="00824819"/>
    <w:rsid w:val="00826041"/>
    <w:rsid w:val="0082752F"/>
    <w:rsid w:val="008322EE"/>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97F9A"/>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35B"/>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249"/>
    <w:rsid w:val="00A074C5"/>
    <w:rsid w:val="00A13638"/>
    <w:rsid w:val="00A16965"/>
    <w:rsid w:val="00A175D3"/>
    <w:rsid w:val="00A20AD9"/>
    <w:rsid w:val="00A30A93"/>
    <w:rsid w:val="00A337EC"/>
    <w:rsid w:val="00A3414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4F0D"/>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345F"/>
    <w:rsid w:val="00B45CE2"/>
    <w:rsid w:val="00B52F43"/>
    <w:rsid w:val="00B533F1"/>
    <w:rsid w:val="00B55D62"/>
    <w:rsid w:val="00B6207E"/>
    <w:rsid w:val="00B660B7"/>
    <w:rsid w:val="00B67B34"/>
    <w:rsid w:val="00B70022"/>
    <w:rsid w:val="00B714AF"/>
    <w:rsid w:val="00B740E5"/>
    <w:rsid w:val="00B7497B"/>
    <w:rsid w:val="00B76225"/>
    <w:rsid w:val="00B77A06"/>
    <w:rsid w:val="00B8415C"/>
    <w:rsid w:val="00B86E05"/>
    <w:rsid w:val="00B87097"/>
    <w:rsid w:val="00B87473"/>
    <w:rsid w:val="00B92067"/>
    <w:rsid w:val="00B96FDE"/>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641"/>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2734"/>
    <w:rsid w:val="00D54A93"/>
    <w:rsid w:val="00D57971"/>
    <w:rsid w:val="00D65588"/>
    <w:rsid w:val="00D80867"/>
    <w:rsid w:val="00D836A5"/>
    <w:rsid w:val="00D87357"/>
    <w:rsid w:val="00D90118"/>
    <w:rsid w:val="00D91297"/>
    <w:rsid w:val="00D9386A"/>
    <w:rsid w:val="00D943FB"/>
    <w:rsid w:val="00D97DED"/>
    <w:rsid w:val="00DA0309"/>
    <w:rsid w:val="00DA3876"/>
    <w:rsid w:val="00DB6D1E"/>
    <w:rsid w:val="00DC1263"/>
    <w:rsid w:val="00DC1FDF"/>
    <w:rsid w:val="00DC39C0"/>
    <w:rsid w:val="00DC4333"/>
    <w:rsid w:val="00DC50C5"/>
    <w:rsid w:val="00DC72E3"/>
    <w:rsid w:val="00DC7EAE"/>
    <w:rsid w:val="00DD15E4"/>
    <w:rsid w:val="00DD195F"/>
    <w:rsid w:val="00DD647C"/>
    <w:rsid w:val="00DD7E7B"/>
    <w:rsid w:val="00DE5AEA"/>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5210"/>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2024"/>
    <w:rsid w:val="00EF2789"/>
    <w:rsid w:val="00EF3531"/>
    <w:rsid w:val="00EF437F"/>
    <w:rsid w:val="00F0285A"/>
    <w:rsid w:val="00F037E2"/>
    <w:rsid w:val="00F0389E"/>
    <w:rsid w:val="00F048FB"/>
    <w:rsid w:val="00F20655"/>
    <w:rsid w:val="00F2413A"/>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6949"/>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 w:type="character" w:styleId="Refdecomentario">
    <w:name w:val="annotation reference"/>
    <w:basedOn w:val="Fuentedeprrafopredeter"/>
    <w:uiPriority w:val="99"/>
    <w:semiHidden/>
    <w:unhideWhenUsed/>
    <w:rsid w:val="008322EE"/>
    <w:rPr>
      <w:sz w:val="16"/>
      <w:szCs w:val="16"/>
    </w:rPr>
  </w:style>
  <w:style w:type="paragraph" w:styleId="Textocomentario">
    <w:name w:val="annotation text"/>
    <w:basedOn w:val="Normal"/>
    <w:link w:val="TextocomentarioCar"/>
    <w:uiPriority w:val="99"/>
    <w:semiHidden/>
    <w:unhideWhenUsed/>
    <w:rsid w:val="008322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22EE"/>
    <w:rPr>
      <w:sz w:val="20"/>
      <w:szCs w:val="20"/>
    </w:rPr>
  </w:style>
  <w:style w:type="paragraph" w:styleId="Asuntodelcomentario">
    <w:name w:val="annotation subject"/>
    <w:basedOn w:val="Textocomentario"/>
    <w:next w:val="Textocomentario"/>
    <w:link w:val="AsuntodelcomentarioCar"/>
    <w:uiPriority w:val="99"/>
    <w:semiHidden/>
    <w:unhideWhenUsed/>
    <w:rsid w:val="008322EE"/>
    <w:rPr>
      <w:b/>
      <w:bCs/>
    </w:rPr>
  </w:style>
  <w:style w:type="character" w:customStyle="1" w:styleId="AsuntodelcomentarioCar">
    <w:name w:val="Asunto del comentario Car"/>
    <w:basedOn w:val="TextocomentarioCar"/>
    <w:link w:val="Asuntodelcomentario"/>
    <w:uiPriority w:val="99"/>
    <w:semiHidden/>
    <w:rsid w:val="00832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93276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138877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9327203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357990">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569802">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1489830">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3064431">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3782586">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Pages>
  <Words>3017</Words>
  <Characters>16594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Johanna Arroyo</cp:lastModifiedBy>
  <cp:revision>28</cp:revision>
  <cp:lastPrinted>2015-08-28T20:23:00Z</cp:lastPrinted>
  <dcterms:created xsi:type="dcterms:W3CDTF">2024-09-25T17:36:00Z</dcterms:created>
  <dcterms:modified xsi:type="dcterms:W3CDTF">2024-09-26T22:35:00Z</dcterms:modified>
</cp:coreProperties>
</file>