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5EE6" w14:textId="3B82B712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631F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DA EL “SÍ, ACEPTO” EN EL CARIBE </w:t>
      </w:r>
    </w:p>
    <w:p w14:paraId="37D8D7D8" w14:textId="0A205506" w:rsidR="009408CE" w:rsidRPr="009408CE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0631F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01 </w:t>
      </w:r>
      <w:r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 </w:t>
      </w:r>
    </w:p>
    <w:p w14:paraId="22FBA8D8" w14:textId="77777777" w:rsidR="000631FB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631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JULIO AL 15 DE DICIEMBRE DE 2025</w:t>
      </w:r>
    </w:p>
    <w:p w14:paraId="486CCB4A" w14:textId="4387CA77" w:rsidR="000631FB" w:rsidRDefault="00BF76FB" w:rsidP="000631FB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0631F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0631F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VIAJE:</w:t>
      </w:r>
      <w:r w:rsidR="000631F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631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01 DE JULIO AL 20 DE DICIEMBRE DE 2025</w:t>
      </w:r>
    </w:p>
    <w:p w14:paraId="05016A49" w14:textId="77777777" w:rsidR="000631FB" w:rsidRDefault="000631FB" w:rsidP="000631FB">
      <w:pPr>
        <w:pStyle w:val="Sinespaciado"/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</w:p>
    <w:p w14:paraId="42D50000" w14:textId="20366B71" w:rsidR="00367F81" w:rsidRDefault="00566ED1" w:rsidP="00566ED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CEREMONIA DE </w:t>
      </w:r>
      <w:r w:rsidR="000631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OPERACIÓN</w:t>
      </w:r>
      <w:r w:rsidR="009408CE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DIARIA</w:t>
      </w:r>
    </w:p>
    <w:p w14:paraId="359796EB" w14:textId="77777777" w:rsidR="00566ED1" w:rsidRDefault="00566ED1" w:rsidP="00566ED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04A32A00" w14:textId="2E12C368" w:rsidR="00566ED1" w:rsidRPr="00566ED1" w:rsidRDefault="00566ED1" w:rsidP="00566ED1">
      <w:pPr>
        <w:pStyle w:val="Sinespaciado"/>
        <w:spacing w:line="276" w:lineRule="auto"/>
        <w:jc w:val="center"/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</w:pPr>
      <w:r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Este</w:t>
      </w:r>
      <w:r w:rsidRPr="00566ED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 paquete ahora incluye hasta 8 invitados, perfecto para ceremonias íntimas y renovaciones de votos, permitiendo que más seres queridos compartan su celebración especial.</w:t>
      </w:r>
    </w:p>
    <w:p w14:paraId="2D243BC9" w14:textId="77777777" w:rsidR="00566ED1" w:rsidRDefault="00566ED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3595A78" w14:textId="20DF2F3F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10DDDCE7" w14:textId="77777777" w:rsidR="00566ED1" w:rsidRP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personalizado de un coordinador de bodas</w:t>
      </w:r>
    </w:p>
    <w:p w14:paraId="2A703826" w14:textId="1284A9F1" w:rsidR="00566ED1" w:rsidRP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Locación para la ceremonia</w:t>
      </w:r>
    </w:p>
    <w:p w14:paraId="2E26E66B" w14:textId="4C674018" w:rsidR="00566ED1" w:rsidRP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Montaje de la ceremonia con arco o gazebo</w:t>
      </w:r>
    </w:p>
    <w:p w14:paraId="25625DD5" w14:textId="598F5BA7" w:rsidR="00566ED1" w:rsidRP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Oficiante para Ceremonia Simbólica</w:t>
      </w:r>
    </w:p>
    <w:p w14:paraId="599572C2" w14:textId="77777777" w:rsid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Flores personales para la pareja (ramo de flores y/o </w:t>
      </w:r>
      <w:proofErr w:type="spellStart"/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boutonniere</w:t>
      </w:r>
      <w:proofErr w:type="spellEnd"/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75CF2D52" w14:textId="443C54FE" w:rsidR="00566ED1" w:rsidRPr="00566ED1" w:rsidRDefault="00566ED1" w:rsidP="00566ED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/>
          <w:color w:val="1F3864" w:themeColor="accent5" w:themeShade="80"/>
          <w:sz w:val="20"/>
          <w:szCs w:val="20"/>
        </w:rPr>
        <w:t>Celebración posterior a la ceremonia:</w:t>
      </w:r>
    </w:p>
    <w:p w14:paraId="280AAC0F" w14:textId="3E8176BD" w:rsidR="00566ED1" w:rsidRPr="00566ED1" w:rsidRDefault="00566ED1" w:rsidP="00566ED1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Vino espumoso servido después de la ceremonia</w:t>
      </w:r>
    </w:p>
    <w:p w14:paraId="018D7379" w14:textId="77777777" w:rsidR="00566ED1" w:rsidRDefault="00566ED1" w:rsidP="00566ED1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Pastel tradicional con glaseado blanco decorado con flores frescas, para 10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personas</w:t>
      </w:r>
    </w:p>
    <w:p w14:paraId="0914461D" w14:textId="77777777" w:rsidR="00566ED1" w:rsidRDefault="00566ED1" w:rsidP="00566ED1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especial de cobertura con vino espumoso y fresas cubiertas de chocolate la noche de la ceremonia para la pareja.</w:t>
      </w:r>
    </w:p>
    <w:p w14:paraId="1A40D6DD" w14:textId="2EEE5A8B" w:rsidR="00566ED1" w:rsidRPr="00566ED1" w:rsidRDefault="00566ED1" w:rsidP="00566ED1">
      <w:pPr>
        <w:pStyle w:val="Prrafodelista"/>
        <w:numPr>
          <w:ilvl w:val="0"/>
          <w:numId w:val="2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Reservas para cenar un restaurante a la carta para 10 personas</w:t>
      </w:r>
    </w:p>
    <w:p w14:paraId="7BBC5A28" w14:textId="7E5D33FA" w:rsidR="009408CE" w:rsidRPr="002B6CDA" w:rsidRDefault="009408CE" w:rsidP="009A117F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608F1F1" w:rsidR="00081F0B" w:rsidRPr="00566ED1" w:rsidRDefault="00C80FFF" w:rsidP="00566ED1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661F76E1" w14:textId="77777777" w:rsidR="00566ED1" w:rsidRDefault="00C80FFF" w:rsidP="00566ED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5B3F13B3" w14:textId="77777777" w:rsidR="00566ED1" w:rsidRDefault="00566ED1" w:rsidP="00566ED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Alojamiento </w:t>
      </w:r>
    </w:p>
    <w:p w14:paraId="3B3A0855" w14:textId="784723E3" w:rsidR="00081F0B" w:rsidRPr="00566ED1" w:rsidRDefault="00566ED1" w:rsidP="00566ED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F76FB" w:rsidRPr="00566ED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DC11572" w14:textId="77777777" w:rsidR="00566ED1" w:rsidRDefault="00566ED1" w:rsidP="00566ED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65D8F64" w14:textId="77777777" w:rsidR="00566ED1" w:rsidRDefault="00566ED1" w:rsidP="00566ED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E714971" w14:textId="77777777" w:rsidR="00566ED1" w:rsidRDefault="00566ED1" w:rsidP="00566ED1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2E52ED95" w:rsidR="003156C9" w:rsidRPr="00BF76FB" w:rsidRDefault="003156C9" w:rsidP="00566ED1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</w:p>
    <w:p w14:paraId="1E1C9237" w14:textId="6DBDD889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</w:t>
      </w:r>
      <w:r w:rsidR="00566ED1">
        <w:rPr>
          <w:rFonts w:ascii="Poppins" w:hAnsi="Poppins" w:cs="Poppins"/>
          <w:bCs/>
          <w:color w:val="002060"/>
          <w:szCs w:val="21"/>
        </w:rPr>
        <w:t>10 PERSONAS (INCLUIDA LA PAREJA)</w:t>
      </w:r>
      <w:r w:rsidRPr="004F7AC8">
        <w:rPr>
          <w:rFonts w:ascii="Poppins" w:hAnsi="Poppins" w:cs="Poppins"/>
          <w:bCs/>
          <w:color w:val="002060"/>
          <w:szCs w:val="21"/>
        </w:rPr>
        <w:t xml:space="preserve">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870" w:type="dxa"/>
        <w:jc w:val="center"/>
        <w:tblLook w:val="04A0" w:firstRow="1" w:lastRow="0" w:firstColumn="1" w:lastColumn="0" w:noHBand="0" w:noVBand="1"/>
      </w:tblPr>
      <w:tblGrid>
        <w:gridCol w:w="4083"/>
        <w:gridCol w:w="1787"/>
      </w:tblGrid>
      <w:tr w:rsidR="00566ED1" w:rsidRPr="00E20BAF" w14:paraId="2AC826CE" w14:textId="77777777" w:rsidTr="00566ED1">
        <w:trPr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3438A143" w:rsidR="00566ED1" w:rsidRPr="00E20BAF" w:rsidRDefault="00566ED1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DESTINO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22BD5B7" w:rsidR="00566ED1" w:rsidRPr="00E20BAF" w:rsidRDefault="00566ED1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10 PAX</w:t>
            </w:r>
          </w:p>
        </w:tc>
      </w:tr>
      <w:tr w:rsidR="00566ED1" w:rsidRPr="00E20BAF" w14:paraId="75B725A4" w14:textId="77777777" w:rsidTr="00566ED1">
        <w:trPr>
          <w:trHeight w:val="643"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54DB6" w14:textId="77777777" w:rsidR="00566ED1" w:rsidRDefault="00566ED1" w:rsidP="001B05D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566ED1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Hoteles de la cadena I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berostar en:</w:t>
            </w:r>
          </w:p>
          <w:p w14:paraId="5B856F25" w14:textId="01426AEA" w:rsidR="00566ED1" w:rsidRPr="00566ED1" w:rsidRDefault="00566ED1" w:rsidP="001B05D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México, Jamaica y Rep. Dominicana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566ED1" w:rsidRPr="00742681" w:rsidRDefault="00566ED1" w:rsidP="001B05D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3F948B61" w:rsidR="00566ED1" w:rsidRPr="00D45800" w:rsidRDefault="00566ED1" w:rsidP="001B05D8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</w:t>
            </w:r>
            <w:r w:rsidR="00675EC4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356</w:t>
            </w:r>
          </w:p>
          <w:p w14:paraId="545EB312" w14:textId="77777777" w:rsidR="00566ED1" w:rsidRPr="00742681" w:rsidRDefault="00566ED1" w:rsidP="001B05D8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566ED1" w:rsidRPr="00742681" w:rsidRDefault="00566ED1" w:rsidP="001B05D8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2DFEEC46" w14:textId="77777777" w:rsidR="00B21575" w:rsidRDefault="00B2157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CAC73BD" w14:textId="77777777" w:rsidR="007C7657" w:rsidRPr="003A40D6" w:rsidRDefault="007C7657" w:rsidP="007C7657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Poppins" w:eastAsia="Times New Roman" w:hAnsi="Poppins" w:cs="Poppins"/>
          <w:color w:val="555555"/>
          <w:sz w:val="21"/>
          <w:szCs w:val="21"/>
          <w:lang w:eastAsia="es-EC"/>
        </w:rPr>
      </w:pPr>
      <w:r w:rsidRPr="003A40D6">
        <w:rPr>
          <w:rFonts w:ascii="Poppins" w:eastAsia="Times New Roman" w:hAnsi="Poppins" w:cs="Poppins"/>
          <w:b/>
          <w:bCs/>
          <w:color w:val="002060"/>
          <w:sz w:val="28"/>
          <w:szCs w:val="28"/>
          <w:lang w:val="es-PE" w:eastAsia="es-EC"/>
        </w:rPr>
        <w:t>ALOJAMIENTO</w:t>
      </w:r>
    </w:p>
    <w:p w14:paraId="4E9757AA" w14:textId="6952510D" w:rsidR="007C7657" w:rsidRPr="003A40D6" w:rsidRDefault="00046644" w:rsidP="00046644">
      <w:pPr>
        <w:spacing w:after="150" w:line="240" w:lineRule="auto"/>
        <w:jc w:val="center"/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</w:pPr>
      <w:r w:rsidRPr="003A40D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Contáctanos y consulta nuestras tarifas, en cualquiera de los establecimientos de Iberostar </w:t>
      </w:r>
      <w:proofErr w:type="spellStart"/>
      <w:r w:rsidRPr="003A40D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>Beachfront</w:t>
      </w:r>
      <w:proofErr w:type="spellEnd"/>
      <w:r w:rsidRPr="003A40D6">
        <w:rPr>
          <w:rFonts w:ascii="Poppins" w:eastAsia="Times New Roman" w:hAnsi="Poppins" w:cs="Poppins"/>
          <w:color w:val="002060"/>
          <w:sz w:val="20"/>
          <w:szCs w:val="20"/>
          <w:lang w:val="es-PE" w:eastAsia="es-EC"/>
        </w:rPr>
        <w:t xml:space="preserve"> Resorts en República Dominicana, México y Jamaica</w:t>
      </w:r>
    </w:p>
    <w:p w14:paraId="49304A06" w14:textId="77777777" w:rsidR="00623E02" w:rsidRPr="003A40D6" w:rsidRDefault="00623E02" w:rsidP="00046644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u w:val="single"/>
        </w:rPr>
      </w:pPr>
    </w:p>
    <w:p w14:paraId="2C288630" w14:textId="7E1D681E" w:rsidR="00046644" w:rsidRPr="00623E02" w:rsidRDefault="00046644" w:rsidP="00046644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</w:rPr>
      </w:pPr>
      <w:r w:rsidRPr="00623E02">
        <w:rPr>
          <w:rFonts w:ascii="Poppins" w:hAnsi="Poppins" w:cs="Poppins"/>
          <w:b/>
          <w:color w:val="002060"/>
          <w:u w:val="single"/>
        </w:rPr>
        <w:t xml:space="preserve">HOTELES PREVISTOS </w:t>
      </w:r>
    </w:p>
    <w:tbl>
      <w:tblPr>
        <w:tblStyle w:val="Tablaconcuadrcula"/>
        <w:tblW w:w="7940" w:type="dxa"/>
        <w:jc w:val="center"/>
        <w:tblLook w:val="04A0" w:firstRow="1" w:lastRow="0" w:firstColumn="1" w:lastColumn="0" w:noHBand="0" w:noVBand="1"/>
      </w:tblPr>
      <w:tblGrid>
        <w:gridCol w:w="2895"/>
        <w:gridCol w:w="5045"/>
      </w:tblGrid>
      <w:tr w:rsidR="00046644" w:rsidRPr="00E20BAF" w14:paraId="5CBD6BFD" w14:textId="77777777" w:rsidTr="003A40D6">
        <w:trPr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B17C" w14:textId="77777777" w:rsidR="00046644" w:rsidRPr="00E20BAF" w:rsidRDefault="0004664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DESTINO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7E9" w14:textId="1BD9E270" w:rsidR="00046644" w:rsidRPr="00E20BAF" w:rsidRDefault="0004664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046644" w:rsidRPr="003A40D6" w14:paraId="1B81A30F" w14:textId="77777777" w:rsidTr="003A40D6">
        <w:trPr>
          <w:trHeight w:val="64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328429" w14:textId="766D5DA3" w:rsidR="00046644" w:rsidRPr="00566ED1" w:rsidRDefault="0004664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Jamaica 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601052" w14:textId="5B114816" w:rsidR="00046644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50D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JOIA Rose Hall by Iberostar 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*</w:t>
            </w:r>
          </w:p>
          <w:p w14:paraId="53891049" w14:textId="20E6BC59" w:rsidR="00A50DD4" w:rsidRDefault="00A50DD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50D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Iberostar Waves Rose Hall Beach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5*</w:t>
            </w:r>
          </w:p>
          <w:p w14:paraId="595EE098" w14:textId="18F107FE" w:rsidR="00046644" w:rsidRPr="00A50DD4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50D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Iberostar Selection Rose Hall Suites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5*</w:t>
            </w:r>
          </w:p>
          <w:p w14:paraId="27DB1A03" w14:textId="77777777" w:rsidR="00046644" w:rsidRPr="00742681" w:rsidRDefault="00046644" w:rsidP="00E73C13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  <w:tr w:rsidR="00A50DD4" w:rsidRPr="00A50DD4" w14:paraId="2EAEC0FA" w14:textId="77777777" w:rsidTr="003A40D6">
        <w:trPr>
          <w:trHeight w:val="64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40F8FD" w14:textId="1FFCC0C8" w:rsidR="00A50DD4" w:rsidRDefault="00A50DD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República Dominicana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36A32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Bávaro Suites 5*</w:t>
            </w:r>
          </w:p>
          <w:p w14:paraId="54F1F86B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Hacienda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Dominicus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5*</w:t>
            </w:r>
          </w:p>
          <w:p w14:paraId="5EE20A01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JOIA Bávaro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by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Iberostar 5*</w:t>
            </w:r>
          </w:p>
          <w:p w14:paraId="5AAA9B52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proofErr w:type="gram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Dominicana</w:t>
            </w:r>
            <w:proofErr w:type="gram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5*</w:t>
            </w:r>
          </w:p>
          <w:p w14:paraId="1C2805C4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Costa Dorada 5*</w:t>
            </w:r>
          </w:p>
          <w:p w14:paraId="47BF9495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Coral Bávaro 5*</w:t>
            </w:r>
          </w:p>
          <w:p w14:paraId="7C9D03FB" w14:textId="0BB9DA50" w:rsidR="00A50DD4" w:rsidRPr="00A50DD4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50D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Iberostar Waves Punta Cana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5*</w:t>
            </w:r>
          </w:p>
        </w:tc>
      </w:tr>
      <w:tr w:rsidR="00A50DD4" w:rsidRPr="00623E02" w14:paraId="0D2D92D3" w14:textId="77777777" w:rsidTr="003A40D6">
        <w:trPr>
          <w:trHeight w:val="643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FE6FF" w14:textId="1EC1EDEB" w:rsidR="00A50DD4" w:rsidRDefault="00A50DD4" w:rsidP="00E73C1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México 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1C6497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Cancún 5*</w:t>
            </w:r>
          </w:p>
          <w:p w14:paraId="13BE1988" w14:textId="77777777" w:rsidR="00A50DD4" w:rsidRPr="003A40D6" w:rsidRDefault="00A50DD4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Quetzal 5*</w:t>
            </w:r>
          </w:p>
          <w:p w14:paraId="1326DC9B" w14:textId="77777777" w:rsidR="00A50DD4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Paraíso Beach 5*</w:t>
            </w:r>
          </w:p>
          <w:p w14:paraId="051C11A3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JOIA Paraíso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by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Iberostar 5*</w:t>
            </w:r>
          </w:p>
          <w:p w14:paraId="0D973B68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Paraíso Lindo 5*</w:t>
            </w:r>
          </w:p>
          <w:p w14:paraId="46E1EE70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Paraíso Maya Suites 5*</w:t>
            </w:r>
          </w:p>
          <w:p w14:paraId="598A6720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Cozumel 5*</w:t>
            </w:r>
          </w:p>
          <w:p w14:paraId="7A4D4624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Playa Mita 5*</w:t>
            </w:r>
          </w:p>
          <w:p w14:paraId="4CCC1A24" w14:textId="77777777" w:rsidR="00623E02" w:rsidRPr="003A40D6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Selection</w:t>
            </w:r>
            <w:proofErr w:type="spellEnd"/>
            <w:r w:rsidRPr="003A40D6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Coral Cancún 5*</w:t>
            </w:r>
          </w:p>
          <w:p w14:paraId="19985F9D" w14:textId="77777777" w:rsidR="00623E02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Paraíso del Mar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5*</w:t>
            </w:r>
          </w:p>
          <w:p w14:paraId="188DA632" w14:textId="38D2254C" w:rsidR="00623E02" w:rsidRPr="00623E02" w:rsidRDefault="00623E02" w:rsidP="00A50D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Iberostar </w:t>
            </w:r>
            <w:proofErr w:type="spellStart"/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Waves</w:t>
            </w:r>
            <w:proofErr w:type="spellEnd"/>
            <w:r w:rsidRPr="00623E0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Tucán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5*</w:t>
            </w:r>
          </w:p>
        </w:tc>
      </w:tr>
    </w:tbl>
    <w:p w14:paraId="0B80753A" w14:textId="77777777" w:rsidR="00046644" w:rsidRPr="007C7657" w:rsidRDefault="00046644" w:rsidP="00046644">
      <w:pPr>
        <w:spacing w:after="150" w:line="240" w:lineRule="auto"/>
        <w:jc w:val="center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</w:p>
    <w:p w14:paraId="1927457C" w14:textId="311C98FD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lastRenderedPageBreak/>
        <w:t>NOTAS IMPORTANTES:</w:t>
      </w:r>
      <w:r w:rsidR="00BF76FB" w:rsidRPr="00BF76FB">
        <w:t xml:space="preserve"> </w:t>
      </w:r>
    </w:p>
    <w:p w14:paraId="7428AABB" w14:textId="77777777" w:rsidR="009408CE" w:rsidRDefault="009408CE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39A8744" w14:textId="3E20ACB7" w:rsidR="007C7657" w:rsidRDefault="007C7657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Esta promoción es para reservas de bodas en Iberostar </w:t>
      </w:r>
      <w:proofErr w:type="spellStart"/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Beachfront</w:t>
      </w:r>
      <w:proofErr w:type="spellEnd"/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Resorts en República Dominicana, México y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Jamaica (excluyendo Aruba)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14C57DFB" w14:textId="77777777" w:rsidR="007C7657" w:rsidRDefault="007C7657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Se requiere un depósito no reembolsable de $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300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asegurar la fecha. </w:t>
      </w:r>
    </w:p>
    <w:p w14:paraId="537FFBBF" w14:textId="509BA370" w:rsidR="007C7657" w:rsidRDefault="007C7657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La oferta es para un máximo de 10 personas (incluida la pareja), con un costo de $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3</w:t>
      </w:r>
      <w:r w:rsidR="00675EC4">
        <w:rPr>
          <w:rFonts w:ascii="Poppins" w:hAnsi="Poppins" w:cs="Poppins"/>
          <w:color w:val="1F3864" w:themeColor="accent5" w:themeShade="80"/>
          <w:sz w:val="20"/>
          <w:szCs w:val="20"/>
        </w:rPr>
        <w:t>5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por cada invitado adicional. </w:t>
      </w:r>
    </w:p>
    <w:p w14:paraId="69389222" w14:textId="64CE4BB9" w:rsidR="007C7657" w:rsidRPr="007C7657" w:rsidRDefault="007C7657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El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no está incluido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Por favor cotizar en la fecha de su conveniencia. </w:t>
      </w:r>
    </w:p>
    <w:p w14:paraId="4C5FCDFA" w14:textId="06C90447" w:rsidR="007C7657" w:rsidRPr="007C7657" w:rsidRDefault="007C7657" w:rsidP="003A40D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Pueden aplicarse tarifas adicionales para ceremonias católicas o no denominacionales celebradas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7C7657">
        <w:rPr>
          <w:rFonts w:ascii="Poppins" w:hAnsi="Poppins" w:cs="Poppins"/>
          <w:color w:val="1F3864" w:themeColor="accent5" w:themeShade="80"/>
          <w:sz w:val="20"/>
          <w:szCs w:val="20"/>
        </w:rPr>
        <w:t>en fin de semana, según el destino.</w:t>
      </w:r>
    </w:p>
    <w:sectPr w:rsidR="007C7657" w:rsidRPr="007C7657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35E08647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1FB">
      <w:rPr>
        <w:rFonts w:ascii="Poppins" w:hAnsi="Poppins" w:cs="Poppins"/>
        <w:b/>
        <w:bCs/>
        <w:noProof/>
      </w:rPr>
      <w:t>REP. DOMINICANA</w:t>
    </w:r>
    <w:r w:rsidR="00C910AA" w:rsidRPr="00730A79">
      <w:rPr>
        <w:rFonts w:ascii="Poppins" w:hAnsi="Poppins" w:cs="Poppins"/>
        <w:b/>
        <w:bCs/>
      </w:rPr>
      <w:t xml:space="preserve"> – </w:t>
    </w:r>
    <w:r w:rsidR="000631FB">
      <w:rPr>
        <w:rFonts w:ascii="Poppins" w:hAnsi="Poppins" w:cs="Poppins"/>
        <w:b/>
        <w:bCs/>
      </w:rPr>
      <w:t>MJ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85627"/>
    <w:multiLevelType w:val="hybridMultilevel"/>
    <w:tmpl w:val="98C2B0BC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C7522"/>
    <w:multiLevelType w:val="hybridMultilevel"/>
    <w:tmpl w:val="61EAD51E"/>
    <w:lvl w:ilvl="0" w:tplc="EE447022">
      <w:start w:val="1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84ED2"/>
    <w:multiLevelType w:val="multilevel"/>
    <w:tmpl w:val="17A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501342">
    <w:abstractNumId w:val="9"/>
  </w:num>
  <w:num w:numId="2" w16cid:durableId="1972444312">
    <w:abstractNumId w:val="0"/>
  </w:num>
  <w:num w:numId="3" w16cid:durableId="1174298590">
    <w:abstractNumId w:val="9"/>
  </w:num>
  <w:num w:numId="4" w16cid:durableId="1446343637">
    <w:abstractNumId w:val="0"/>
  </w:num>
  <w:num w:numId="5" w16cid:durableId="999890513">
    <w:abstractNumId w:val="4"/>
  </w:num>
  <w:num w:numId="6" w16cid:durableId="511335725">
    <w:abstractNumId w:val="20"/>
  </w:num>
  <w:num w:numId="7" w16cid:durableId="1381630084">
    <w:abstractNumId w:val="13"/>
  </w:num>
  <w:num w:numId="8" w16cid:durableId="981470043">
    <w:abstractNumId w:val="2"/>
  </w:num>
  <w:num w:numId="9" w16cid:durableId="1133060889">
    <w:abstractNumId w:val="5"/>
  </w:num>
  <w:num w:numId="10" w16cid:durableId="936641555">
    <w:abstractNumId w:val="8"/>
  </w:num>
  <w:num w:numId="11" w16cid:durableId="819079883">
    <w:abstractNumId w:val="15"/>
  </w:num>
  <w:num w:numId="12" w16cid:durableId="305670701">
    <w:abstractNumId w:val="7"/>
  </w:num>
  <w:num w:numId="13" w16cid:durableId="692343948">
    <w:abstractNumId w:val="9"/>
  </w:num>
  <w:num w:numId="14" w16cid:durableId="591478443">
    <w:abstractNumId w:val="13"/>
  </w:num>
  <w:num w:numId="15" w16cid:durableId="1503668330">
    <w:abstractNumId w:val="12"/>
  </w:num>
  <w:num w:numId="16" w16cid:durableId="1201210727">
    <w:abstractNumId w:val="1"/>
  </w:num>
  <w:num w:numId="17" w16cid:durableId="1447579784">
    <w:abstractNumId w:val="10"/>
  </w:num>
  <w:num w:numId="18" w16cid:durableId="1819807417">
    <w:abstractNumId w:val="6"/>
  </w:num>
  <w:num w:numId="19" w16cid:durableId="602763091">
    <w:abstractNumId w:val="17"/>
  </w:num>
  <w:num w:numId="20" w16cid:durableId="925118116">
    <w:abstractNumId w:val="18"/>
  </w:num>
  <w:num w:numId="21" w16cid:durableId="842937019">
    <w:abstractNumId w:val="14"/>
  </w:num>
  <w:num w:numId="22" w16cid:durableId="2025015790">
    <w:abstractNumId w:val="11"/>
  </w:num>
  <w:num w:numId="23" w16cid:durableId="1045836976">
    <w:abstractNumId w:val="16"/>
  </w:num>
  <w:num w:numId="24" w16cid:durableId="504246270">
    <w:abstractNumId w:val="19"/>
  </w:num>
  <w:num w:numId="25" w16cid:durableId="72830289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6644"/>
    <w:rsid w:val="000477E1"/>
    <w:rsid w:val="00055823"/>
    <w:rsid w:val="0005730B"/>
    <w:rsid w:val="00060250"/>
    <w:rsid w:val="00061679"/>
    <w:rsid w:val="000618C0"/>
    <w:rsid w:val="00062B14"/>
    <w:rsid w:val="000631FB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40D6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9CF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66ED1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3E02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5EC4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C7657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0DD4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50D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6</cp:revision>
  <cp:lastPrinted>2015-08-28T20:23:00Z</cp:lastPrinted>
  <dcterms:created xsi:type="dcterms:W3CDTF">2025-08-04T16:47:00Z</dcterms:created>
  <dcterms:modified xsi:type="dcterms:W3CDTF">2025-08-04T17:55:00Z</dcterms:modified>
</cp:coreProperties>
</file>