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50F87E0" w:rsidR="00E6309B" w:rsidRPr="00E20BAF" w:rsidRDefault="001676A4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15AA667">
                <wp:simplePos x="0" y="0"/>
                <wp:positionH relativeFrom="margin">
                  <wp:align>left</wp:align>
                </wp:positionH>
                <wp:positionV relativeFrom="paragraph">
                  <wp:posOffset>860425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1F17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7.75pt" to="492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dv6HbN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FESTIVO CARIBEÑO</w:t>
      </w:r>
    </w:p>
    <w:p w14:paraId="271530DE" w14:textId="43191A37" w:rsidR="00C80FFF" w:rsidRDefault="00C368E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2D0E211B" w14:textId="5D52C299" w:rsidR="001676A4" w:rsidRDefault="00697827" w:rsidP="00697827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VIAJE </w:t>
      </w:r>
      <w:r w:rsidR="001676A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AL 04 NOVIEMBRE 2025</w:t>
      </w:r>
    </w:p>
    <w:p w14:paraId="7665D164" w14:textId="0D83DBA8" w:rsidR="00697827" w:rsidRDefault="00697827" w:rsidP="00697827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69782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COMPRA: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A1723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OFERTA FLASH</w:t>
      </w:r>
    </w:p>
    <w:p w14:paraId="168E7042" w14:textId="576B5937" w:rsidR="00DB28C3" w:rsidRPr="00E20BAF" w:rsidRDefault="00DB28C3" w:rsidP="00697827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SALIDA GRUPAL</w:t>
      </w:r>
    </w:p>
    <w:p w14:paraId="6254F29F" w14:textId="77777777" w:rsidR="007A3716" w:rsidRPr="007A3716" w:rsidRDefault="007A3716" w:rsidP="007A3716">
      <w:pPr>
        <w:pStyle w:val="Sinespaciado"/>
        <w:spacing w:line="276" w:lineRule="auto"/>
        <w:jc w:val="center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7A3716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Te invitamos a disfrutar de la hermosa ciudad de Cartagena, donde la historia se</w:t>
      </w:r>
    </w:p>
    <w:p w14:paraId="520431AA" w14:textId="6FECB4F8" w:rsidR="00C368EF" w:rsidRPr="007A3716" w:rsidRDefault="007A3716" w:rsidP="007A3716">
      <w:pPr>
        <w:pStyle w:val="Sinespaciado"/>
        <w:spacing w:line="276" w:lineRule="auto"/>
        <w:jc w:val="center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7A3716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une con el mar. Ciudad amurallada, playa, cultura, sabores y tradición.</w:t>
      </w:r>
    </w:p>
    <w:p w14:paraId="73595A78" w14:textId="2D9C748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105F26" w14:textId="3BD04AEE" w:rsidR="00EB4C55" w:rsidRDefault="00EB4C55" w:rsidP="00EB4C55">
      <w:pPr>
        <w:pStyle w:val="Prrafodelista"/>
        <w:numPr>
          <w:ilvl w:val="0"/>
          <w:numId w:val="13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B4C55">
        <w:rPr>
          <w:rFonts w:ascii="Poppins" w:hAnsi="Poppins" w:cs="Poppins"/>
          <w:color w:val="002060"/>
          <w:sz w:val="20"/>
          <w:szCs w:val="20"/>
        </w:rPr>
        <w:t xml:space="preserve">Traslado aeropuerto CTG - Hotel - aeropuerto CTG, servicio compartido. Aplica recargo para vuelos nocturnos. </w:t>
      </w:r>
    </w:p>
    <w:p w14:paraId="5FC25361" w14:textId="6717125E" w:rsidR="006378E8" w:rsidRPr="00A17235" w:rsidRDefault="006378E8" w:rsidP="00985A08">
      <w:pPr>
        <w:pStyle w:val="Prrafodelista"/>
        <w:numPr>
          <w:ilvl w:val="0"/>
          <w:numId w:val="13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17235">
        <w:rPr>
          <w:rFonts w:ascii="Poppins" w:hAnsi="Poppins" w:cs="Poppins"/>
          <w:color w:val="002060"/>
          <w:sz w:val="20"/>
          <w:szCs w:val="20"/>
        </w:rPr>
        <w:t xml:space="preserve">3 noches de alojamiento en hotel turista superior plan alimenticio según elección, sector Bocagrande. </w:t>
      </w:r>
    </w:p>
    <w:p w14:paraId="46AE6FCF" w14:textId="272BED00" w:rsidR="006378E8" w:rsidRPr="00A17235" w:rsidRDefault="006378E8" w:rsidP="0073018E">
      <w:pPr>
        <w:pStyle w:val="Prrafodelista"/>
        <w:numPr>
          <w:ilvl w:val="0"/>
          <w:numId w:val="13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A17235">
        <w:rPr>
          <w:rFonts w:ascii="Poppins" w:hAnsi="Poppins" w:cs="Poppins"/>
          <w:b/>
          <w:bCs/>
          <w:color w:val="002060"/>
          <w:sz w:val="20"/>
          <w:szCs w:val="20"/>
        </w:rPr>
        <w:t xml:space="preserve">Podrás elegir el tour de tu preferencia, uno durante la </w:t>
      </w:r>
      <w:r w:rsidR="00A17235" w:rsidRPr="00A17235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A17235">
        <w:rPr>
          <w:rFonts w:ascii="Poppins" w:hAnsi="Poppins" w:cs="Poppins"/>
          <w:b/>
          <w:bCs/>
          <w:color w:val="002060"/>
          <w:sz w:val="20"/>
          <w:szCs w:val="20"/>
        </w:rPr>
        <w:t xml:space="preserve">estadía (1), servicio compartido: </w:t>
      </w:r>
    </w:p>
    <w:p w14:paraId="215149FB" w14:textId="10B36D56" w:rsidR="00A17235" w:rsidRDefault="006378E8" w:rsidP="007A3716">
      <w:pPr>
        <w:pStyle w:val="Prrafodelista"/>
        <w:numPr>
          <w:ilvl w:val="0"/>
          <w:numId w:val="21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378E8">
        <w:rPr>
          <w:rFonts w:ascii="Poppins" w:hAnsi="Poppins" w:cs="Poppins"/>
          <w:color w:val="002060"/>
          <w:sz w:val="20"/>
          <w:szCs w:val="20"/>
        </w:rPr>
        <w:t xml:space="preserve">Tour de ciudad con Castillo de San Felipe en vehículo </w:t>
      </w:r>
      <w:r w:rsidRPr="00A17235">
        <w:rPr>
          <w:rFonts w:ascii="Poppins" w:hAnsi="Poppins" w:cs="Poppins"/>
          <w:color w:val="002060"/>
          <w:sz w:val="20"/>
          <w:szCs w:val="20"/>
        </w:rPr>
        <w:t xml:space="preserve">climatizado, o </w:t>
      </w:r>
    </w:p>
    <w:p w14:paraId="40D76F24" w14:textId="170FFBDF" w:rsidR="006378E8" w:rsidRPr="00A17235" w:rsidRDefault="006378E8" w:rsidP="007A3716">
      <w:pPr>
        <w:pStyle w:val="Prrafodelista"/>
        <w:numPr>
          <w:ilvl w:val="0"/>
          <w:numId w:val="21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17235">
        <w:rPr>
          <w:rFonts w:ascii="Poppins" w:hAnsi="Poppins" w:cs="Poppins"/>
          <w:color w:val="002060"/>
          <w:sz w:val="20"/>
          <w:szCs w:val="20"/>
        </w:rPr>
        <w:t>Atardecer por la bahía en yate de lujo Sibarita Master</w:t>
      </w:r>
    </w:p>
    <w:p w14:paraId="0C56E49D" w14:textId="77777777" w:rsidR="00697827" w:rsidRDefault="00697827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</w:p>
    <w:p w14:paraId="6A4E1070" w14:textId="63E6123F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67BDFBE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3A6FAFC" w14:textId="1F0BCAE5" w:rsidR="006378E8" w:rsidRPr="006378E8" w:rsidRDefault="006378E8" w:rsidP="006378E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Seguro hotelero (voluntario). </w:t>
      </w:r>
    </w:p>
    <w:p w14:paraId="4BA3723C" w14:textId="711AE4B2" w:rsidR="006378E8" w:rsidRPr="00A17235" w:rsidRDefault="006378E8" w:rsidP="007C459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IVA de alojamiento (extranjeros/no residentes en Colombia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son exentos) (ver más indicaciones en términos y </w:t>
      </w:r>
      <w:r w:rsidR="00A17235" w:rsidRP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condiciones).</w:t>
      </w:r>
    </w:p>
    <w:p w14:paraId="7B91A301" w14:textId="20828547" w:rsidR="006378E8" w:rsidRDefault="006378E8" w:rsidP="006378E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y gastos no especificados</w:t>
      </w:r>
      <w:r w:rsidR="007A3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043A5787" w14:textId="3F88B14D" w:rsidR="007A3716" w:rsidRDefault="007A3716" w:rsidP="006378E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 lo no especificado en el programa.</w:t>
      </w:r>
    </w:p>
    <w:p w14:paraId="131A5BCE" w14:textId="5109A300" w:rsidR="00A17235" w:rsidRDefault="00A17235" w:rsidP="00A17235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7641859A" w14:textId="77777777" w:rsidR="00A17235" w:rsidRPr="00BF76FB" w:rsidRDefault="00A17235" w:rsidP="00A17235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AAF557D" w14:textId="77777777" w:rsidR="00A17235" w:rsidRPr="004F7AC8" w:rsidRDefault="00A17235" w:rsidP="00A1723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A66AEB" w:rsidRPr="00E20BAF" w14:paraId="1040F903" w14:textId="77777777" w:rsidTr="00A66AEB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6FA8" w14:textId="77777777" w:rsidR="00A66AEB" w:rsidRPr="00E20BAF" w:rsidRDefault="00A66AEB" w:rsidP="00B042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3EBF" w14:textId="6BBD5A73" w:rsidR="00A66AEB" w:rsidRPr="00E20BAF" w:rsidRDefault="00A66AEB" w:rsidP="00B042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DOBLE/ TRIPLE</w:t>
            </w:r>
          </w:p>
        </w:tc>
      </w:tr>
      <w:tr w:rsidR="00A66AEB" w:rsidRPr="00E20BAF" w14:paraId="4EF2F28C" w14:textId="77777777" w:rsidTr="00A66AEB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9D907A" w14:textId="521E432A" w:rsidR="00A66AEB" w:rsidRPr="001676A4" w:rsidRDefault="00A66AEB" w:rsidP="00B042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676A4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CARTAGENA PLAZA 3* SUP (HAB.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STANDARD</w:t>
            </w:r>
            <w:r w:rsidRPr="001676A4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DOS CAMAS) </w:t>
            </w:r>
            <w:r w:rsidRPr="001676A4">
              <w:rPr>
                <w:rFonts w:ascii="Poppins" w:eastAsia="Calibri" w:hAnsi="Poppins" w:cs="Poppins"/>
                <w:b/>
                <w:color w:val="ED7D31" w:themeColor="accent2"/>
                <w:szCs w:val="20"/>
                <w:lang w:eastAsia="en-US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E786E7" w14:textId="77777777" w:rsidR="00A66AEB" w:rsidRPr="00742681" w:rsidRDefault="00A66AEB" w:rsidP="00B0420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A2F2F6C" w14:textId="11CAEEE2" w:rsidR="00A66AEB" w:rsidRPr="00D45800" w:rsidRDefault="00A66AEB" w:rsidP="00B0420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274</w:t>
            </w:r>
          </w:p>
          <w:p w14:paraId="5F3B2477" w14:textId="77777777" w:rsidR="00A66AEB" w:rsidRPr="00742681" w:rsidRDefault="00A66AEB" w:rsidP="00B0420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7AF2C816" w14:textId="77777777" w:rsidR="00A66AEB" w:rsidRPr="00742681" w:rsidRDefault="00A66AEB" w:rsidP="00B0420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79BF219F" w14:textId="3479BCCF" w:rsidR="00A17235" w:rsidRDefault="00A17235" w:rsidP="00A17235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D4D2857" w14:textId="541174F6" w:rsidR="00A17235" w:rsidRDefault="00A17235" w:rsidP="00A17235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CC0D5A9" w14:textId="4CD19B7F" w:rsidR="00A17235" w:rsidRDefault="00A17235" w:rsidP="00A17235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7172F4E" w14:textId="0F7EA233" w:rsidR="00A17235" w:rsidRDefault="00A17235" w:rsidP="00A17235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821305C" w14:textId="6B7EA350" w:rsidR="00A17235" w:rsidRPr="00A17235" w:rsidRDefault="00A17235" w:rsidP="00A17235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4"/>
          <w:szCs w:val="24"/>
        </w:rPr>
      </w:pPr>
      <w:r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 xml:space="preserve">ITINERARIO </w:t>
      </w:r>
    </w:p>
    <w:p w14:paraId="4FCA6141" w14:textId="3376CE23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6FCEDAD8" w14:textId="6DAE9145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F924B6B" w14:textId="77777777" w:rsidR="00A17235" w:rsidRPr="00A17235" w:rsidRDefault="006378E8" w:rsidP="006378E8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4"/>
          <w:szCs w:val="24"/>
        </w:rPr>
      </w:pPr>
      <w:r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 xml:space="preserve">Día 1. </w:t>
      </w:r>
      <w:r w:rsidR="00A17235"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>CARTAGENA</w:t>
      </w:r>
    </w:p>
    <w:p w14:paraId="4763BA02" w14:textId="1024670E" w:rsidR="006378E8" w:rsidRP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acuerdo con horario de vuelo individual, recepción en el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17235"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Rafael Núñez (CTG) y traslado al hotel Cartagena Plaza;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lugar perfecto para vivir el encanto del Caribe colombiano. Ubicado frente a las playas de Bocagrande y a pocos minutos del centro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histórico, ofrece modernas habitaciones con vistas espectaculares al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mar o a la ciudad, restaurantes de categoría y una piscina en la azotea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disfrutar de atardeceres inolvidables. En el hotel se incluye plan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full: desayuno, almuerzo y cena tipo buffet, snacks, bar abierto y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piscina bar. </w:t>
      </w:r>
    </w:p>
    <w:p w14:paraId="55632D66" w14:textId="2A994562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Check in y tiempo libre (Entrega de habitaciones a las 15:00, entrega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anticipada sujeta a disponibilidad de parte del hotel).</w:t>
      </w:r>
    </w:p>
    <w:p w14:paraId="550782EA" w14:textId="77777777" w:rsidR="00A17235" w:rsidRPr="006378E8" w:rsidRDefault="00A17235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700A6FA" w14:textId="77777777" w:rsidR="00A17235" w:rsidRPr="00A17235" w:rsidRDefault="006378E8" w:rsidP="006378E8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Día 2. </w:t>
      </w:r>
      <w:r w:rsidR="00A17235"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>CARTAGENA</w:t>
      </w:r>
    </w:p>
    <w:p w14:paraId="09159A7F" w14:textId="62785CCA" w:rsidR="007A3716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 en el hotel, y para este día podrás elegir entre </w:t>
      </w:r>
      <w:r w:rsidR="007A3716"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dos </w:t>
      </w:r>
      <w:r w:rsidR="007A3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tu preferencia en servicio compartido: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D07E732" w14:textId="4A3FB528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>Opción 1.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la tarde, salida para tomar tour de ciudad con visita al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Castillo de San Felipe. 3 horas, 30 minutos. Recorrido panorámico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pasando por Bocagrande, Castillo grande y la Bahía de Cartagena, el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Centro de Convenciones de Cartagena de Indias, Muelle de los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Pegasos, Torre del Reloj, Calle del Arsenal y La India Catalina. Se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realiza una breve parada en el Monumento a los Zapatos Viejos para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toma de fotografías; el tour continúa con una visita al Castillo de San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Felipe (incluye ingreso guiado), luego se realiza una corta caminata al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interior del centro histórico para visitar el Parque Bolívar y finaliza con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una visita a una joyería donde es posible conseguir esmeraldas de la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más alta pureza a nivel mundial. Retorno al hotel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2C56A8CB" w14:textId="1396456C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53E9FE8" w14:textId="729AD0BA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>Incluye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transporte en vehículo con aire acondicionado, guía, entrada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Castillo de San Felipe, hidratación y tarjeta de asistencia médica. </w:t>
      </w:r>
    </w:p>
    <w:p w14:paraId="38466AE7" w14:textId="77777777" w:rsidR="00A17235" w:rsidRPr="006378E8" w:rsidRDefault="00A17235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E8931C4" w14:textId="77777777" w:rsidR="006378E8" w:rsidRP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>Opción 2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. Atardecer por la bahía en yate de lujo Sibarita Master</w:t>
      </w:r>
    </w:p>
    <w:p w14:paraId="6136F57A" w14:textId="7A77A775" w:rsidR="006378E8" w:rsidRP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compartido. Navega en las tranquilas aguas de la Bahía de Cartagena y disfruta de una impresionante vista de la ciudad a bordo del Sibarita Máster. Incluye: paseo por la Bahía de Cartagena, una hora y media de recorrido con barra ilimitada por 1 hora de Ron punch, Cuba Libre,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vino, cervezas nacionales, limonada, agua y gaseosa.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Hora de embarque: 16:20 hora de zarpe: 17:00, la hora de zarpe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puede variar según la época del año. Punto de encuentro y punto </w:t>
      </w:r>
    </w:p>
    <w:p w14:paraId="06F1F344" w14:textId="3ABF5B6C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final: muelle la bodeguita puerta # 4, pasajeros deben desplazarse por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su cuenta a este punto, o tomar con cargo adicional el traslado al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muelle.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y música a bordo, señal wifi y baños para damas y caballeros,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Selección de bebidas premium y pasabocas a bordo con cargo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adicional. </w:t>
      </w:r>
      <w:r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>Nota: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Pasajeros pagan en el destino tarifa de impuesto de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muelle USD 3 aproximadamente, por persona.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Recomendaciones: usar zapatos cómodos, ropa fresca, bloqueador solar y sombrero.</w:t>
      </w:r>
    </w:p>
    <w:p w14:paraId="5A2313BA" w14:textId="0EB8AA14" w:rsidR="00A17235" w:rsidRDefault="00A17235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D617D22" w14:textId="77777777" w:rsidR="00A17235" w:rsidRDefault="00A17235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11F705B" w14:textId="77777777" w:rsidR="00A17235" w:rsidRPr="00A17235" w:rsidRDefault="006378E8" w:rsidP="006378E8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4"/>
          <w:szCs w:val="24"/>
        </w:rPr>
      </w:pPr>
      <w:r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 xml:space="preserve">Día 3. </w:t>
      </w:r>
      <w:r w:rsidR="00A17235"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>CARTAGENA</w:t>
      </w:r>
    </w:p>
    <w:p w14:paraId="2E7EB1E0" w14:textId="158BF92D" w:rsidR="006378E8" w:rsidRP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 en el hotel, y día libre para disfrutar del destino, se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sugiere opcional no incluido en el plan: full day a la Isla del Encanto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las Islas del Rosario, 8 horas. Encantador archipiélago que consta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unas 28 islas, el trayecto en lancha dura un poco menos de una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hora, allí encontrarás playas de arena blanca y aguas cristalinas en las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que además podrás explorar la maravillosa vida marina del mar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Caribe.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Incluye: transporte terrestre hotel – muelle, transporte en lancha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rápida compartida Cartagena – Islas del Rosario – Cartagena, sillas en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 playa, kiosco con hamacas, piscina, cancha de fútbol, mesa de tenis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y cancha de vóleibol, tarjeta de asistencia médica, almuerzo tipo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Buffet con carne, pollo, pescado, verduras frías o calientes, arroz de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coco o blanco, pasta, patacones y fruta de estación, acompañado de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un dulce típico de la región y una bebida no alcohólica.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Hora de salida del hotel: por definir en el destino.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Hora en el muelle: 08:00 am.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Hora de salida de la lancha: 09:00 am. aprox.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Retorno entre 15:00 y 15:30 aprox. dependiendo del oleaje del mar.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Pasajeros deben pagar directamente el impuesto ambiental en el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muelle UDS 9 aprox por persona (solo dinero en efectivo). </w:t>
      </w:r>
    </w:p>
    <w:p w14:paraId="428BD5DE" w14:textId="6B725D6A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color w:val="1F3864" w:themeColor="accent5" w:themeShade="80"/>
          <w:sz w:val="20"/>
          <w:szCs w:val="20"/>
        </w:rPr>
        <w:t>Recomendaciones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Llevar zapatos de playa, traje de baño, toalla, ropa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cambio y elementos personales como bloqueador solar,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bronceador, cepillo para el cabello etc.</w:t>
      </w:r>
    </w:p>
    <w:p w14:paraId="48A6CBA0" w14:textId="4C09A71E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Noche libre para disfrutar de la variada oferta de vida nocturna del </w:t>
      </w:r>
      <w:r w:rsidR="00A1723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centro histórico de Cartagena o del barrio más bohemio de Getsemaní.</w:t>
      </w:r>
    </w:p>
    <w:p w14:paraId="295D010B" w14:textId="77777777" w:rsidR="00A17235" w:rsidRPr="006378E8" w:rsidRDefault="00A17235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344181D" w14:textId="77777777" w:rsidR="00A17235" w:rsidRPr="00A17235" w:rsidRDefault="006378E8" w:rsidP="006378E8">
      <w:pPr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4"/>
          <w:szCs w:val="24"/>
        </w:rPr>
      </w:pPr>
      <w:r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 xml:space="preserve">Día 4. </w:t>
      </w:r>
      <w:r w:rsidR="00A17235" w:rsidRPr="00A17235">
        <w:rPr>
          <w:rFonts w:ascii="Poppins" w:hAnsi="Poppins" w:cs="Poppins"/>
          <w:b/>
          <w:color w:val="1F3864" w:themeColor="accent5" w:themeShade="80"/>
          <w:sz w:val="24"/>
          <w:szCs w:val="24"/>
        </w:rPr>
        <w:t>CARTAGENA</w:t>
      </w:r>
    </w:p>
    <w:p w14:paraId="3B1D678C" w14:textId="0BE3F754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378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en el hotel y a la hora indicada de acuerdo al horario del vuelo de salida, traslado individual al aeropuerto Rafael Núñez (CTG) para tomar vuelo a la ciudad de origen.</w:t>
      </w:r>
    </w:p>
    <w:p w14:paraId="40E59A88" w14:textId="43663916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3A8C720" w14:textId="77777777" w:rsidR="006378E8" w:rsidRDefault="006378E8" w:rsidP="006378E8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BC242C9" w14:textId="77777777" w:rsidR="00D74D4C" w:rsidRDefault="00D74D4C" w:rsidP="00A17235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28A2C32D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2C25EC7C" w14:textId="77777777" w:rsidR="009069D0" w:rsidRDefault="009069D0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E8C8CFA" w14:textId="45EE22FB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4BC74156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2716C292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</w:t>
      </w:r>
      <w:r w:rsidR="00A17235">
        <w:rPr>
          <w:rFonts w:ascii="Poppins" w:hAnsi="Poppins" w:cs="Poppins"/>
          <w:bCs/>
          <w:color w:val="002060"/>
          <w:szCs w:val="21"/>
        </w:rPr>
        <w:t xml:space="preserve"> MINIMO</w:t>
      </w:r>
      <w:r w:rsidRPr="00E20BAF">
        <w:rPr>
          <w:rFonts w:ascii="Poppins" w:hAnsi="Poppins" w:cs="Poppins"/>
          <w:bCs/>
          <w:color w:val="002060"/>
          <w:szCs w:val="21"/>
        </w:rPr>
        <w:t xml:space="preserve">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0986" w:type="dxa"/>
        <w:jc w:val="center"/>
        <w:tblLook w:val="04A0" w:firstRow="1" w:lastRow="0" w:firstColumn="1" w:lastColumn="0" w:noHBand="0" w:noVBand="1"/>
      </w:tblPr>
      <w:tblGrid>
        <w:gridCol w:w="1914"/>
        <w:gridCol w:w="3291"/>
        <w:gridCol w:w="1281"/>
        <w:gridCol w:w="1241"/>
        <w:gridCol w:w="915"/>
        <w:gridCol w:w="1236"/>
        <w:gridCol w:w="1108"/>
      </w:tblGrid>
      <w:tr w:rsidR="00A17235" w:rsidRPr="00E20BAF" w14:paraId="72B772D4" w14:textId="1B587BB0" w:rsidTr="00DC5AD0">
        <w:trPr>
          <w:trHeight w:val="70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05ACA1B0" w:rsidR="00A17235" w:rsidRPr="00E20BAF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3FFDEB15" w:rsidR="00A17235" w:rsidRPr="00E20BAF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C6A" w14:textId="10D0B300" w:rsidR="00A17235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PLAN DE COMIDAS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E1705AC" w:rsidR="00A17235" w:rsidRPr="00E20BAF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9B7" w14:textId="05956F87" w:rsidR="00A17235" w:rsidRPr="00E20BAF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9FB" w14:textId="6EB1F5C3" w:rsidR="00A17235" w:rsidRPr="00E20BAF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26A" w14:textId="171F0365" w:rsidR="00A17235" w:rsidRPr="00E20BAF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17235" w:rsidRPr="00E20BAF" w14:paraId="59AF77C7" w14:textId="55682E2E" w:rsidTr="00DC5AD0">
        <w:trPr>
          <w:trHeight w:val="966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06B1557A" w:rsidR="00A17235" w:rsidRPr="001676A4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1676A4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CARTAGENA PLAZA 3* SUP.</w:t>
            </w:r>
            <w:r w:rsidRPr="001676A4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(HAB.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STANDARD </w:t>
            </w:r>
            <w:r w:rsidRPr="001676A4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DOS CAMAS) </w:t>
            </w:r>
            <w:r w:rsidRPr="001676A4">
              <w:rPr>
                <w:rFonts w:ascii="Poppins" w:eastAsia="Calibri" w:hAnsi="Poppins" w:cs="Poppins"/>
                <w:b/>
                <w:color w:val="ED7D31" w:themeColor="accent2"/>
                <w:szCs w:val="20"/>
                <w:lang w:eastAsia="en-US"/>
              </w:rPr>
              <w:t xml:space="preserve"> 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02B175" w14:textId="77777777" w:rsidR="00A17235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  <w:p w14:paraId="746F849C" w14:textId="77777777" w:rsidR="00A17235" w:rsidRPr="00A17235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01-04 NOVIEMBRE 2025</w:t>
            </w:r>
          </w:p>
          <w:p w14:paraId="753F3D58" w14:textId="77777777" w:rsidR="00A17235" w:rsidRPr="00D74D4C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</w:p>
          <w:p w14:paraId="0434874D" w14:textId="16214FBC" w:rsidR="00A17235" w:rsidRPr="00A17235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305DD" w14:textId="1372331D" w:rsidR="00A17235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/>
                <w:bCs/>
                <w:color w:val="002060"/>
              </w:rPr>
              <w:t>PCDA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4B7F5EBE" w:rsidR="00A17235" w:rsidRPr="002868F0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868F0">
              <w:rPr>
                <w:rFonts w:ascii="Poppins" w:hAnsi="Poppins" w:cs="Poppins"/>
                <w:color w:val="002060"/>
              </w:rPr>
              <w:t>42</w:t>
            </w:r>
            <w:r w:rsidR="001A0E96" w:rsidRPr="002868F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88550C" w14:textId="3EF1D61D" w:rsidR="00A17235" w:rsidRPr="00CB6682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CB6682">
              <w:rPr>
                <w:rFonts w:ascii="Poppins" w:hAnsi="Poppins" w:cs="Poppins"/>
                <w:b/>
                <w:bCs/>
                <w:color w:val="002060"/>
              </w:rPr>
              <w:t>27</w:t>
            </w:r>
            <w:r w:rsidR="00632E62" w:rsidRPr="00CB6682">
              <w:rPr>
                <w:rFonts w:ascii="Poppins" w:hAnsi="Poppins" w:cs="Poppins"/>
                <w:b/>
                <w:bCs/>
                <w:color w:val="002060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0BF2CD" w14:textId="1D46B454" w:rsidR="00A17235" w:rsidRPr="002868F0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868F0">
              <w:rPr>
                <w:rFonts w:ascii="Poppins" w:hAnsi="Poppins" w:cs="Poppins"/>
                <w:color w:val="002060"/>
              </w:rPr>
              <w:t>27</w:t>
            </w:r>
            <w:r w:rsidR="00632E62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C0741A" w14:textId="6ECD8812" w:rsidR="00A17235" w:rsidRPr="002868F0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868F0">
              <w:rPr>
                <w:rFonts w:ascii="Poppins" w:hAnsi="Poppins" w:cs="Poppins"/>
                <w:color w:val="002060"/>
              </w:rPr>
              <w:t>16</w:t>
            </w:r>
            <w:r w:rsidR="001A0E96" w:rsidRPr="002868F0">
              <w:rPr>
                <w:rFonts w:ascii="Poppins" w:hAnsi="Poppins" w:cs="Poppins"/>
                <w:color w:val="002060"/>
              </w:rPr>
              <w:t>6</w:t>
            </w:r>
          </w:p>
        </w:tc>
      </w:tr>
      <w:tr w:rsidR="00A17235" w:rsidRPr="00E20BAF" w14:paraId="7184344A" w14:textId="77777777" w:rsidTr="00DC5AD0">
        <w:trPr>
          <w:trHeight w:val="301"/>
          <w:jc w:val="center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4F6086" w14:textId="77777777" w:rsidR="00A17235" w:rsidRPr="001676A4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6BBDC" w14:textId="77777777" w:rsidR="00A17235" w:rsidRPr="00A17235" w:rsidRDefault="00A17235" w:rsidP="009069D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1D631" w14:textId="5A5195BD" w:rsidR="00A17235" w:rsidRPr="00DB28C3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DB28C3">
              <w:rPr>
                <w:rFonts w:ascii="Poppins" w:hAnsi="Poppins" w:cs="Poppins"/>
                <w:b/>
                <w:bCs/>
                <w:color w:val="002060"/>
              </w:rPr>
              <w:t>FULL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2E599" w14:textId="3029B4BD" w:rsidR="00A17235" w:rsidRPr="00A17235" w:rsidRDefault="002868F0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63</w:t>
            </w:r>
            <w:r w:rsidR="00632E62">
              <w:rPr>
                <w:rFonts w:ascii="Poppins" w:hAnsi="Poppins" w:cs="Poppins"/>
                <w:color w:val="002060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F0995" w14:textId="7B481B4A" w:rsidR="00A17235" w:rsidRPr="00A17235" w:rsidRDefault="00A17235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3</w:t>
            </w:r>
            <w:r w:rsidR="002868F0">
              <w:rPr>
                <w:rFonts w:ascii="Poppins" w:hAnsi="Poppins" w:cs="Poppins"/>
                <w:color w:val="002060"/>
              </w:rPr>
              <w:t>7</w:t>
            </w:r>
            <w:r w:rsidR="00632E62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F5B4A" w14:textId="34141CBD" w:rsidR="00A17235" w:rsidRPr="00A17235" w:rsidRDefault="002868F0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37</w:t>
            </w:r>
            <w:r w:rsidR="00632E62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FE0EA3" w14:textId="2534F6BD" w:rsidR="00A17235" w:rsidRPr="00A17235" w:rsidRDefault="002868F0" w:rsidP="009069D0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248</w:t>
            </w:r>
          </w:p>
        </w:tc>
      </w:tr>
    </w:tbl>
    <w:p w14:paraId="71243A3A" w14:textId="16B956EE" w:rsidR="00C80FF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CB3EDFF" w14:textId="1E594A96" w:rsidR="00A17235" w:rsidRPr="00E20BAF" w:rsidRDefault="00A17235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3E8CA1B3" w:rsidR="00C80FFF" w:rsidRPr="007A3716" w:rsidRDefault="0046379F" w:rsidP="007A3716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  <w:r w:rsidR="005A19A4">
        <w:rPr>
          <w:rFonts w:ascii="Poppins" w:hAnsi="Poppins" w:cs="Poppins"/>
          <w:b/>
          <w:color w:val="ED7D31" w:themeColor="accent2"/>
          <w:sz w:val="28"/>
          <w:szCs w:val="24"/>
        </w:rPr>
        <w:t xml:space="preserve"> </w:t>
      </w:r>
    </w:p>
    <w:p w14:paraId="52D66A60" w14:textId="77777777" w:rsidR="00A17235" w:rsidRDefault="00A17235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PCDA: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DESAYUNO AMERICANO</w:t>
      </w:r>
    </w:p>
    <w:p w14:paraId="0AE4BFC4" w14:textId="77777777" w:rsidR="00A17235" w:rsidRDefault="00A17235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1723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FULL: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DESAYUNO, ALMUERZO Y CENA TIPO BUFFET, SNACKS, BAR ABIERTO, PISCINA BAR.</w:t>
      </w:r>
    </w:p>
    <w:p w14:paraId="12A16584" w14:textId="566C1169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A57B6D" w14:textId="77777777" w:rsidR="00491C5C" w:rsidRDefault="005A19A4" w:rsidP="008D11C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491C5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Permite </w:t>
      </w:r>
      <w:r w:rsidR="00491C5C" w:rsidRPr="00491C5C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Pr="00491C5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491C5C" w:rsidRPr="00491C5C">
        <w:rPr>
          <w:rFonts w:ascii="Poppins" w:hAnsi="Poppins" w:cs="Poppins"/>
          <w:color w:val="1F3864" w:themeColor="accent5" w:themeShade="80"/>
          <w:sz w:val="20"/>
          <w:szCs w:val="20"/>
        </w:rPr>
        <w:t>niños</w:t>
      </w:r>
      <w:r w:rsidRPr="00491C5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hasta </w:t>
      </w:r>
      <w:r w:rsidR="00491C5C" w:rsidRPr="00491C5C">
        <w:rPr>
          <w:rFonts w:ascii="Poppins" w:hAnsi="Poppins" w:cs="Poppins"/>
          <w:color w:val="1F3864" w:themeColor="accent5" w:themeShade="80"/>
          <w:sz w:val="20"/>
          <w:szCs w:val="20"/>
        </w:rPr>
        <w:t>11</w:t>
      </w:r>
      <w:r w:rsidRPr="00491C5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años durmiendo con padres. </w:t>
      </w:r>
    </w:p>
    <w:p w14:paraId="51B839EE" w14:textId="34243495" w:rsidR="006378E8" w:rsidRPr="007A3716" w:rsidRDefault="006378E8" w:rsidP="001B29C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7A3716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Traslado aeropuerto CTG - Hotel – aeropuerto CTG: Para vuelos ingresando entre las 21:00 y las 06:00, vuelos internacionales saliendo entre 00:30 - 09:30 y vuelos nacionales saliendo entre las 00:30 y las 08:30 Aplica recargo del 20%.</w:t>
      </w:r>
      <w:r w:rsidR="00491C5C" w:rsidRPr="007A3716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r w:rsidRPr="007A3716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En caso de retraso en el vuelo de llegada se espera hasta por espacio de una hora, tiempo de espera adicional genera recargo</w:t>
      </w:r>
      <w:r w:rsidR="007A3716" w:rsidRPr="007A3716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.</w:t>
      </w:r>
    </w:p>
    <w:sectPr w:rsidR="006378E8" w:rsidRPr="007A3716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1FF33F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647">
      <w:rPr>
        <w:rFonts w:ascii="Poppins" w:hAnsi="Poppins" w:cs="Poppins"/>
        <w:b/>
        <w:bCs/>
      </w:rPr>
      <w:t>COLOMBIA - 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5295E"/>
    <w:multiLevelType w:val="hybridMultilevel"/>
    <w:tmpl w:val="51F49796"/>
    <w:lvl w:ilvl="0" w:tplc="24A8BF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4"/>
  </w:num>
  <w:num w:numId="20">
    <w:abstractNumId w:val="15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676A4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4F90"/>
    <w:rsid w:val="001952B4"/>
    <w:rsid w:val="001964D7"/>
    <w:rsid w:val="001A00EA"/>
    <w:rsid w:val="001A0E96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68F0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1C5C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19A4"/>
    <w:rsid w:val="005A2748"/>
    <w:rsid w:val="005A635E"/>
    <w:rsid w:val="005A7381"/>
    <w:rsid w:val="005B0D5F"/>
    <w:rsid w:val="005B5647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2E62"/>
    <w:rsid w:val="006378E8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97827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5861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4D74"/>
    <w:rsid w:val="00787166"/>
    <w:rsid w:val="00790733"/>
    <w:rsid w:val="00790A47"/>
    <w:rsid w:val="00791E01"/>
    <w:rsid w:val="00796F00"/>
    <w:rsid w:val="007A0A55"/>
    <w:rsid w:val="007A0CF2"/>
    <w:rsid w:val="007A3716"/>
    <w:rsid w:val="007A4810"/>
    <w:rsid w:val="007A5E5A"/>
    <w:rsid w:val="007A6C7B"/>
    <w:rsid w:val="007B4304"/>
    <w:rsid w:val="007B755A"/>
    <w:rsid w:val="007D05E1"/>
    <w:rsid w:val="007D3829"/>
    <w:rsid w:val="007D5208"/>
    <w:rsid w:val="007D54C1"/>
    <w:rsid w:val="007D6F42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522C"/>
    <w:rsid w:val="008E6125"/>
    <w:rsid w:val="008E6D66"/>
    <w:rsid w:val="008F1515"/>
    <w:rsid w:val="008F4BEB"/>
    <w:rsid w:val="009017B5"/>
    <w:rsid w:val="00903649"/>
    <w:rsid w:val="009061B1"/>
    <w:rsid w:val="009069D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23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56D9"/>
    <w:rsid w:val="00A56B08"/>
    <w:rsid w:val="00A61BD0"/>
    <w:rsid w:val="00A6536C"/>
    <w:rsid w:val="00A6674A"/>
    <w:rsid w:val="00A66AEB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68EF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682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4D4C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28C3"/>
    <w:rsid w:val="00DB6D1E"/>
    <w:rsid w:val="00DC1263"/>
    <w:rsid w:val="00DC1FDF"/>
    <w:rsid w:val="00DC39C0"/>
    <w:rsid w:val="00DC4333"/>
    <w:rsid w:val="00DC50C5"/>
    <w:rsid w:val="00DC5AD0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C55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AEC"/>
    <w:rsid w:val="00FE1603"/>
    <w:rsid w:val="00FE5449"/>
    <w:rsid w:val="00FE5671"/>
    <w:rsid w:val="00FE7F96"/>
    <w:rsid w:val="00FF1503"/>
    <w:rsid w:val="00FF283E"/>
    <w:rsid w:val="00FF2C91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25</cp:revision>
  <cp:lastPrinted>2015-08-28T20:23:00Z</cp:lastPrinted>
  <dcterms:created xsi:type="dcterms:W3CDTF">2025-04-04T22:55:00Z</dcterms:created>
  <dcterms:modified xsi:type="dcterms:W3CDTF">2025-07-28T16:44:00Z</dcterms:modified>
</cp:coreProperties>
</file>