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47A35799" w:rsidR="00E6309B" w:rsidRPr="00E20BAF" w:rsidRDefault="00025965" w:rsidP="001E03C0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17AD3DA0">
                <wp:simplePos x="0" y="0"/>
                <wp:positionH relativeFrom="margin">
                  <wp:align>center</wp:align>
                </wp:positionH>
                <wp:positionV relativeFrom="paragraph">
                  <wp:posOffset>889000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A36D6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0pt" to="492.75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Vh2ctd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55013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BUENOS AIRES + BARILOCHE </w:t>
      </w:r>
    </w:p>
    <w:p w14:paraId="271530DE" w14:textId="2A16CF2C" w:rsidR="00C80FFF" w:rsidRDefault="00B55013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472DAFF2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01 DE </w:t>
      </w:r>
      <w:r w:rsidR="00FB4F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AGOSTO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DE 202</w:t>
      </w:r>
      <w:r w:rsidR="00FB4F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5</w:t>
      </w:r>
      <w:r w:rsidR="00B55013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31 DE DICIEMBRE DE 202</w:t>
      </w:r>
      <w:r w:rsidR="00FB4FAF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6</w:t>
      </w:r>
    </w:p>
    <w:p w14:paraId="73791058" w14:textId="6C21DB78" w:rsidR="00C80FFF" w:rsidRPr="00D57971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 xml:space="preserve">SALIDAS </w:t>
      </w:r>
      <w:r w:rsidR="00B52F43" w:rsidRPr="00D57971">
        <w:rPr>
          <w:rFonts w:ascii="Poppins" w:hAnsi="Poppins" w:cs="Poppins"/>
          <w:b/>
          <w:bCs/>
          <w:color w:val="1F3864" w:themeColor="accent5" w:themeShade="80"/>
          <w:sz w:val="24"/>
          <w:szCs w:val="24"/>
          <w:lang w:val="es-EC"/>
        </w:rPr>
        <w:t>DIARIAS</w:t>
      </w:r>
    </w:p>
    <w:p w14:paraId="73595A78" w14:textId="5280F637" w:rsidR="00C80FFF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8728F98" w14:textId="3386AB36" w:rsidR="00B55013" w:rsidRPr="00B55013" w:rsidRDefault="00B55013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</w:pPr>
      <w:r w:rsidRPr="00B55013"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  <w:t xml:space="preserve">Buenos Aires </w:t>
      </w:r>
    </w:p>
    <w:p w14:paraId="59031206" w14:textId="569DF330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BUE / Hotel / Aeropuerto BUE SIB</w:t>
      </w:r>
    </w:p>
    <w:p w14:paraId="1F9EB5ED" w14:textId="5062F734" w:rsid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4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oche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de Alojamiento en Hotel seleccionado en Buenos Aires.</w:t>
      </w:r>
    </w:p>
    <w:p w14:paraId="7FB275C1" w14:textId="3C35FEF1" w:rsid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Desayunos diarios </w:t>
      </w:r>
    </w:p>
    <w:p w14:paraId="061BFE2F" w14:textId="247E182B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City Tour (Medio Día) SIB con Guía en Español.</w:t>
      </w:r>
    </w:p>
    <w:p w14:paraId="7AF2FF74" w14:textId="71835F7F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Entrada gratis en Casino Flotante de Puerto Madero. </w:t>
      </w:r>
    </w:p>
    <w:p w14:paraId="7E822688" w14:textId="58686B1A" w:rsidR="00B55013" w:rsidRPr="00B55013" w:rsidRDefault="00B55013" w:rsidP="00B55013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</w:pPr>
      <w:r w:rsidRPr="00B55013">
        <w:rPr>
          <w:rFonts w:ascii="Poppins" w:eastAsia="Calibri" w:hAnsi="Poppins" w:cs="Poppins"/>
          <w:b/>
          <w:bCs/>
          <w:color w:val="1F3864" w:themeColor="accent5" w:themeShade="80"/>
          <w:sz w:val="24"/>
          <w:lang w:val="es-PE" w:eastAsia="en-US"/>
        </w:rPr>
        <w:t xml:space="preserve">Bariloche </w:t>
      </w:r>
    </w:p>
    <w:p w14:paraId="035893DB" w14:textId="7B66F139" w:rsidR="00B55013" w:rsidRPr="00B55013" w:rsidRDefault="00B55013" w:rsidP="00B55013">
      <w:pPr>
        <w:pStyle w:val="Prrafodelista"/>
        <w:numPr>
          <w:ilvl w:val="0"/>
          <w:numId w:val="13"/>
        </w:numPr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Traslados Aeropuerto BRC / Hotel / Aeropuerto BRC SIB</w:t>
      </w:r>
    </w:p>
    <w:p w14:paraId="4C0EA354" w14:textId="5505F0FF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03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n</w:t>
      </w: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oches de Alojamiento en Hotel seleccionado en Bariloche.</w:t>
      </w:r>
    </w:p>
    <w:p w14:paraId="689CAC13" w14:textId="476C1CE5" w:rsidR="00B55013" w:rsidRPr="00B55013" w:rsidRDefault="00B55013" w:rsidP="00B55013">
      <w:pPr>
        <w:pStyle w:val="Prrafodelista"/>
        <w:numPr>
          <w:ilvl w:val="0"/>
          <w:numId w:val="13"/>
        </w:numPr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55013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Excursión Circuito Chico SIB.</w:t>
      </w:r>
    </w:p>
    <w:p w14:paraId="6A4E1070" w14:textId="43154B9B" w:rsidR="006D531F" w:rsidRPr="006D531F" w:rsidRDefault="00E31116" w:rsidP="00B55013">
      <w:pPr>
        <w:pStyle w:val="Prrafodelista"/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77777777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</w:p>
    <w:p w14:paraId="09FCBED6" w14:textId="5E99540B" w:rsidR="00C80FFF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4031BACF" w14:textId="77777777" w:rsidR="00C80FFF" w:rsidRPr="002B6CDA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Seguro de viaje</w:t>
      </w:r>
    </w:p>
    <w:p w14:paraId="4AC9574A" w14:textId="12682B37" w:rsidR="00C80FFF" w:rsidRPr="002B6CDA" w:rsidRDefault="00E31116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proofErr w:type="spellStart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Items</w:t>
      </w:r>
      <w:proofErr w:type="spellEnd"/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especificado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s</w:t>
      </w:r>
      <w:r w:rsidR="00C80FFF"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en el programa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5E98B992" w14:textId="781FEF28" w:rsidR="004F7AC8" w:rsidRPr="00D57971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 w:val="28"/>
          <w:szCs w:val="24"/>
          <w:u w:val="single"/>
        </w:rPr>
      </w:pPr>
      <w:r w:rsidRPr="00D57971">
        <w:rPr>
          <w:rFonts w:ascii="Poppins" w:hAnsi="Poppins" w:cs="Poppins"/>
          <w:b/>
          <w:color w:val="002060"/>
          <w:sz w:val="28"/>
          <w:szCs w:val="24"/>
          <w:u w:val="single"/>
        </w:rPr>
        <w:t>PRECIO DESDE</w:t>
      </w:r>
    </w:p>
    <w:p w14:paraId="6432448A" w14:textId="2EDFE674" w:rsidR="004F7AC8" w:rsidRPr="004F7AC8" w:rsidRDefault="004F7AC8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4F7AC8">
        <w:rPr>
          <w:rFonts w:ascii="Poppins" w:hAnsi="Poppins" w:cs="Poppins"/>
          <w:bCs/>
          <w:color w:val="002060"/>
          <w:szCs w:val="21"/>
        </w:rPr>
        <w:t xml:space="preserve"> POR PERSONA EN USD</w:t>
      </w:r>
    </w:p>
    <w:tbl>
      <w:tblPr>
        <w:tblStyle w:val="Tablaconcuadrcula"/>
        <w:tblW w:w="9742" w:type="dxa"/>
        <w:jc w:val="center"/>
        <w:tblLook w:val="04A0" w:firstRow="1" w:lastRow="0" w:firstColumn="1" w:lastColumn="0" w:noHBand="0" w:noVBand="1"/>
      </w:tblPr>
      <w:tblGrid>
        <w:gridCol w:w="3093"/>
        <w:gridCol w:w="3555"/>
        <w:gridCol w:w="3094"/>
      </w:tblGrid>
      <w:tr w:rsidR="004F7AC8" w:rsidRPr="00E20BAF" w14:paraId="6F93392B" w14:textId="77777777" w:rsidTr="00F11697">
        <w:trPr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400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31A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2339F" w14:textId="77777777" w:rsidR="004F7AC8" w:rsidRPr="00E20BAF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</w:tr>
      <w:tr w:rsidR="004F7AC8" w:rsidRPr="00E20BAF" w14:paraId="170252A0" w14:textId="77777777" w:rsidTr="00F11697">
        <w:trPr>
          <w:trHeight w:val="643"/>
          <w:jc w:val="center"/>
        </w:trPr>
        <w:tc>
          <w:tcPr>
            <w:tcW w:w="3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0F0D2F9" w14:textId="5433D0EC" w:rsidR="00F11697" w:rsidRPr="00F11697" w:rsidRDefault="00FB4FAF" w:rsidP="00F1169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F11697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TWO BUENOS AIRES 3*</w:t>
            </w:r>
          </w:p>
          <w:p w14:paraId="51DA4FF4" w14:textId="33C6C4C7" w:rsidR="00F11697" w:rsidRPr="00F11697" w:rsidRDefault="00FB4FAF" w:rsidP="00F1169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F11697"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  <w:t>(HABITACIÓN ESTÁNDAR)</w:t>
            </w:r>
          </w:p>
          <w:p w14:paraId="3F3A3801" w14:textId="70D2CA8A" w:rsidR="00F11697" w:rsidRPr="00FB4FAF" w:rsidRDefault="00FB4FAF" w:rsidP="00F1169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KENTON BARILOCHE 3*</w:t>
            </w:r>
          </w:p>
          <w:p w14:paraId="7E0521BA" w14:textId="5D79AB45" w:rsidR="004F7AC8" w:rsidRPr="00FB4FAF" w:rsidRDefault="00FB4FAF" w:rsidP="00F11697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0"/>
                <w:lang w:eastAsia="en-US"/>
              </w:rPr>
              <w:t>(HABITACIÓN CLASSIC)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EBC732" w14:textId="30516B27" w:rsidR="004F7AC8" w:rsidRPr="00F11697" w:rsidRDefault="00FB4FAF" w:rsidP="001E03C0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0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 2025 AL 31 DIC 2025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458EEC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4488D1B2" w14:textId="2375DD61" w:rsidR="004F7AC8" w:rsidRPr="00D45800" w:rsidRDefault="00FB4FAF" w:rsidP="001E03C0">
            <w:pPr>
              <w:spacing w:line="276" w:lineRule="auto"/>
              <w:jc w:val="center"/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</w:pPr>
            <w:r w:rsidRPr="00F11697"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5</w:t>
            </w:r>
            <w:r>
              <w:rPr>
                <w:rFonts w:ascii="Poppins" w:hAnsi="Poppins" w:cs="Poppins"/>
                <w:b/>
                <w:bCs/>
                <w:color w:val="002060"/>
                <w:sz w:val="32"/>
                <w:szCs w:val="28"/>
              </w:rPr>
              <w:t>29</w:t>
            </w:r>
          </w:p>
          <w:p w14:paraId="4FE16AF6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hAnsi="Poppins" w:cs="Poppins"/>
                <w:color w:val="002060"/>
                <w:szCs w:val="20"/>
              </w:rPr>
            </w:pPr>
          </w:p>
          <w:p w14:paraId="15D13C48" w14:textId="77777777" w:rsidR="004F7AC8" w:rsidRPr="00742681" w:rsidRDefault="004F7AC8" w:rsidP="001E03C0">
            <w:pPr>
              <w:spacing w:line="276" w:lineRule="auto"/>
              <w:jc w:val="center"/>
              <w:rPr>
                <w:rFonts w:ascii="Poppins" w:eastAsia="Calibri" w:hAnsi="Poppins" w:cs="Poppins"/>
                <w:color w:val="1F3864" w:themeColor="accent5" w:themeShade="80"/>
                <w:szCs w:val="20"/>
                <w:lang w:val="en-US" w:eastAsia="en-US"/>
              </w:rPr>
            </w:pPr>
          </w:p>
        </w:tc>
      </w:tr>
    </w:tbl>
    <w:p w14:paraId="4814E5BC" w14:textId="4248152E" w:rsidR="004F7AC8" w:rsidRDefault="004F7AC8" w:rsidP="001E03C0">
      <w:pPr>
        <w:spacing w:line="276" w:lineRule="auto"/>
        <w:rPr>
          <w:rFonts w:ascii="Poppins" w:hAnsi="Poppins" w:cs="Poppins"/>
          <w:b/>
          <w:color w:val="002060"/>
        </w:rPr>
      </w:pPr>
      <w:r>
        <w:rPr>
          <w:rFonts w:ascii="Poppins" w:hAnsi="Poppins" w:cs="Poppins"/>
          <w:b/>
          <w:color w:val="002060"/>
        </w:rPr>
        <w:br w:type="page"/>
      </w:r>
    </w:p>
    <w:p w14:paraId="4546FB56" w14:textId="77777777" w:rsidR="00C80FFF" w:rsidRPr="00D57971" w:rsidRDefault="00C80FFF" w:rsidP="001E03C0">
      <w:pPr>
        <w:pStyle w:val="Sinespaciado"/>
        <w:spacing w:line="276" w:lineRule="auto"/>
        <w:jc w:val="both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 w:rsidRPr="00D57971"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  <w:lastRenderedPageBreak/>
        <w:t>ITINERARIO:</w:t>
      </w:r>
    </w:p>
    <w:p w14:paraId="5D77862D" w14:textId="77777777" w:rsidR="00161545" w:rsidRDefault="00161545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4"/>
          <w:szCs w:val="24"/>
          <w:lang w:val="es-MX"/>
        </w:rPr>
      </w:pPr>
    </w:p>
    <w:p w14:paraId="71A01B5A" w14:textId="4680FD05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01 – Buenos Aires</w:t>
      </w:r>
    </w:p>
    <w:p w14:paraId="26464DB3" w14:textId="77777777" w:rsidR="0098690E" w:rsidRPr="00C43A04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43A04">
        <w:rPr>
          <w:rFonts w:ascii="Poppins" w:hAnsi="Poppins" w:cs="Poppins"/>
          <w:color w:val="002060"/>
          <w:sz w:val="20"/>
          <w:szCs w:val="20"/>
        </w:rPr>
        <w:t>Llegada a la ciudad de Buenos Aires. Traslado del aeropuerto al Hotel seleccionado.</w:t>
      </w:r>
    </w:p>
    <w:p w14:paraId="721F8532" w14:textId="77777777" w:rsidR="0098690E" w:rsidRPr="00C43A04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</w:rPr>
      </w:pPr>
      <w:r w:rsidRPr="00C43A04">
        <w:rPr>
          <w:rFonts w:ascii="Poppins" w:hAnsi="Poppins" w:cs="Poppins"/>
          <w:color w:val="002060"/>
          <w:sz w:val="20"/>
          <w:szCs w:val="20"/>
        </w:rPr>
        <w:t>Resto del día libre.</w:t>
      </w:r>
    </w:p>
    <w:p w14:paraId="3E45BFB5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02 – Buenos Aires / Bariloche</w:t>
      </w:r>
    </w:p>
    <w:p w14:paraId="154511D8" w14:textId="0D98DBC3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Traslado al Aeropuerto para tomar vuelo con destino a Bariloche.</w:t>
      </w:r>
      <w:r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Llegada a la ciudad de Bariloche. Traslado desde el Aeropuerto hasta el Hotel seleccionado.</w:t>
      </w:r>
    </w:p>
    <w:p w14:paraId="15CA38BA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03 – Bariloche</w:t>
      </w:r>
    </w:p>
    <w:p w14:paraId="31D24DF5" w14:textId="68BD26A2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Se realizará la Excursión Ciudad-Circuito Chico.</w:t>
      </w:r>
    </w:p>
    <w:p w14:paraId="6C05857F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>Excursión Circuito Chico:</w:t>
      </w:r>
    </w:p>
    <w:p w14:paraId="43B7810F" w14:textId="27BB7C64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Vive la belleza de Bariloche y sus alrededores con un circuito panorámico de medio día. Este es uno de los lugare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s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más populares de la Patagonia. El tour ofrece vistas espectaculares del lago Nahuel Huapi, Cerro Campanario y la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península de 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.</w:t>
      </w:r>
    </w:p>
    <w:p w14:paraId="18E0A4FF" w14:textId="45DD9555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El tour popular de Bariloche, esta ruta circular de medio día empieza en la ciudad y se dirige al lago Nahuel Huapi y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Playa Bonita.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Desde Playa Bonita podrás ver la isla Huemul. Cuando llegues al pie del cerro Campanario podrás subir en telesilla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hasta la cima (1.050 metros) (ascenso opcional, no incluido). Si eliges esta subida opcional disfrutarás de algunas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de las mejores vistas de la región.</w:t>
      </w:r>
    </w:p>
    <w:p w14:paraId="62A3CBDE" w14:textId="02E28780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El circuito continúa por la península de San Pedro hasta la zona de 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. Al sur verás increíbles vistas del hotel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, encuadrado por la colina de la capilla y el cerro López.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Cuando llegues a Punto Panorámico podrás admirar las preciosas vistas de la península de Llao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 xml:space="preserve"> y los lagos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circundantes. A continuación, cruzarás el puente sobre el lago Moreno, que lo conecta con la península de Llao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proofErr w:type="spellStart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Llao</w:t>
      </w:r>
      <w:proofErr w:type="spellEnd"/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, y seguirás la ruta alrededor de la laguna El Trébol antes de volver a la ciudad de Bariloche.</w:t>
      </w:r>
    </w:p>
    <w:p w14:paraId="40D0E9B3" w14:textId="77777777" w:rsidR="0098690E" w:rsidRPr="0098690E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98690E">
        <w:rPr>
          <w:rFonts w:ascii="Poppins" w:hAnsi="Poppins" w:cs="Poppins"/>
          <w:color w:val="002060"/>
          <w:sz w:val="20"/>
          <w:szCs w:val="20"/>
          <w:lang w:val="es-MX"/>
        </w:rPr>
        <w:t>* Duración: 4 horas.</w:t>
      </w:r>
    </w:p>
    <w:p w14:paraId="29A26101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04 – Bariloche</w:t>
      </w:r>
    </w:p>
    <w:p w14:paraId="55702932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4AE94818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Día libre para compras o excursiones opcionales.</w:t>
      </w:r>
    </w:p>
    <w:p w14:paraId="727F8DE4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05 – Bariloche / Buenos Aires</w:t>
      </w:r>
    </w:p>
    <w:p w14:paraId="2273677B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2DE9E5FF" w14:textId="3B66EF40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lastRenderedPageBreak/>
        <w:t>Traslado desde el Hotel hasta el Aeropuerto de Bariloche para tomar vuelo con destino a Buenos Aires.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Traslado desde el Aeropuerto hasta el Hotel seleccionado en Buenos Aires.</w:t>
      </w:r>
    </w:p>
    <w:p w14:paraId="012942FA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06 – Buenos Aires</w:t>
      </w:r>
    </w:p>
    <w:p w14:paraId="3D238C5D" w14:textId="1F9663D7" w:rsid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Se realizará la excursión: Medio día Visita de la Ciudad y luego libre para realizar excursiones opcionales.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</w:p>
    <w:p w14:paraId="08A7228B" w14:textId="02276A3E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0"/>
          <w:szCs w:val="20"/>
          <w:lang w:val="es-MX"/>
        </w:rPr>
        <w:t>City Tour (Medio Día) SIB con Guía en español:</w:t>
      </w:r>
    </w:p>
    <w:p w14:paraId="523D440D" w14:textId="06165E00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En esta excursión </w:t>
      </w:r>
      <w:proofErr w:type="gramStart"/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va</w:t>
      </w:r>
      <w:proofErr w:type="gramEnd"/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poder disfrutar a la ciudad Autónoma de Buenos Aires y conocer el símbolo de la ciudad: el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Obelisco. Recorrerá plazas como las de Mayo, San Martín y Alvear. Avenidas importantes como: Corrientes, De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Mayo, 9 de Julio, entre otras.</w:t>
      </w:r>
    </w:p>
    <w:p w14:paraId="2FFE1F5A" w14:textId="1B8132A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Conocerá barrios con historia como La Boca, San Telmo, suntuosos como Palermo y Recoleta y modernos como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Puerto Madero. También los parques: Lezama, Tres de Febrero. Recorrerá zonas comerciales, financieras y Estadio</w:t>
      </w:r>
      <w:r w:rsidR="00161545">
        <w:rPr>
          <w:rFonts w:ascii="Poppins" w:hAnsi="Poppins" w:cs="Poppins"/>
          <w:color w:val="002060"/>
          <w:sz w:val="20"/>
          <w:szCs w:val="20"/>
          <w:lang w:val="es-MX"/>
        </w:rPr>
        <w:t xml:space="preserve"> </w:t>
      </w: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 Fútbol.</w:t>
      </w:r>
    </w:p>
    <w:p w14:paraId="430580E2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* Duración: Medio día.</w:t>
      </w:r>
    </w:p>
    <w:p w14:paraId="452E38FD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07 – Buenos Aires</w:t>
      </w:r>
    </w:p>
    <w:p w14:paraId="194D286A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40143091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Día libre para compras o excursiones opcionales.</w:t>
      </w:r>
    </w:p>
    <w:p w14:paraId="6197FE25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</w:pPr>
      <w:r w:rsidRPr="00161545">
        <w:rPr>
          <w:rFonts w:ascii="Poppins" w:hAnsi="Poppins" w:cs="Poppins"/>
          <w:b/>
          <w:bCs/>
          <w:color w:val="002060"/>
          <w:sz w:val="24"/>
          <w:szCs w:val="24"/>
          <w:lang w:val="es-MX"/>
        </w:rPr>
        <w:t>Día 08 – Buenos Aires</w:t>
      </w:r>
    </w:p>
    <w:p w14:paraId="1EFDB89F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Desayuno en el Hotel.</w:t>
      </w:r>
    </w:p>
    <w:p w14:paraId="06A063D0" w14:textId="77777777" w:rsidR="0098690E" w:rsidRPr="00161545" w:rsidRDefault="0098690E" w:rsidP="0098690E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color w:val="002060"/>
          <w:sz w:val="20"/>
          <w:szCs w:val="20"/>
          <w:lang w:val="es-MX"/>
        </w:rPr>
      </w:pPr>
      <w:r w:rsidRPr="00161545">
        <w:rPr>
          <w:rFonts w:ascii="Poppins" w:hAnsi="Poppins" w:cs="Poppins"/>
          <w:color w:val="002060"/>
          <w:sz w:val="20"/>
          <w:szCs w:val="20"/>
          <w:lang w:val="es-MX"/>
        </w:rPr>
        <w:t>Traslado desde el Hotel hasta el aeropuerto para tomar vuelo de regreso.</w:t>
      </w:r>
    </w:p>
    <w:p w14:paraId="4381FED1" w14:textId="6D5FF53E" w:rsidR="003A7843" w:rsidRPr="00BA7B02" w:rsidRDefault="00F0389E" w:rsidP="001E03C0">
      <w:pPr>
        <w:tabs>
          <w:tab w:val="left" w:pos="1741"/>
        </w:tabs>
        <w:spacing w:line="276" w:lineRule="auto"/>
        <w:jc w:val="both"/>
        <w:rPr>
          <w:rFonts w:ascii="Poppins" w:hAnsi="Poppins" w:cs="Poppins"/>
          <w:b/>
          <w:bCs/>
          <w:i/>
          <w:iCs/>
          <w:color w:val="002060"/>
          <w:lang w:val="es-MX"/>
        </w:rPr>
      </w:pPr>
      <w:r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F</w:t>
      </w:r>
      <w:r w:rsidR="003A7843" w:rsidRPr="00BA7B02">
        <w:rPr>
          <w:rFonts w:ascii="Poppins" w:hAnsi="Poppins" w:cs="Poppins"/>
          <w:b/>
          <w:bCs/>
          <w:i/>
          <w:iCs/>
          <w:color w:val="002060"/>
          <w:lang w:val="es-MX"/>
        </w:rPr>
        <w:t>in de servicios.</w:t>
      </w:r>
    </w:p>
    <w:p w14:paraId="357D3262" w14:textId="77777777" w:rsidR="005F207D" w:rsidRPr="00BA7B02" w:rsidRDefault="005F207D" w:rsidP="001E03C0">
      <w:pPr>
        <w:spacing w:line="276" w:lineRule="auto"/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</w:pPr>
      <w:r w:rsidRPr="00BA7B02">
        <w:rPr>
          <w:rFonts w:ascii="Poppins" w:hAnsi="Poppins" w:cs="Poppins"/>
          <w:color w:val="1F3864" w:themeColor="accent5" w:themeShade="80"/>
          <w:sz w:val="40"/>
          <w:szCs w:val="40"/>
          <w:lang w:val="es-MX"/>
        </w:rPr>
        <w:br w:type="page"/>
      </w:r>
    </w:p>
    <w:p w14:paraId="6E8C8CFA" w14:textId="06F9BABA" w:rsidR="00C80FFF" w:rsidRPr="00BA7B02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</w:pPr>
      <w:r w:rsidRPr="00BA7B02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MX"/>
        </w:rPr>
        <w:lastRenderedPageBreak/>
        <w:t>LAND TOUR</w:t>
      </w:r>
    </w:p>
    <w:p w14:paraId="1D40E487" w14:textId="77777777" w:rsidR="00F0389E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7C4D2FBC" w14:textId="46A93191" w:rsidR="00C80FFF" w:rsidRPr="00E20BAF" w:rsidRDefault="00F0389E" w:rsidP="001E03C0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908" w:type="dxa"/>
        <w:jc w:val="center"/>
        <w:tblLook w:val="04A0" w:firstRow="1" w:lastRow="0" w:firstColumn="1" w:lastColumn="0" w:noHBand="0" w:noVBand="1"/>
      </w:tblPr>
      <w:tblGrid>
        <w:gridCol w:w="2689"/>
        <w:gridCol w:w="3827"/>
        <w:gridCol w:w="1368"/>
        <w:gridCol w:w="981"/>
        <w:gridCol w:w="1043"/>
      </w:tblGrid>
      <w:tr w:rsidR="00F11697" w:rsidRPr="00E20BAF" w14:paraId="72B772D4" w14:textId="1318C420" w:rsidTr="00F11697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26E" w14:textId="77777777" w:rsidR="001442B9" w:rsidRPr="00E20BAF" w:rsidRDefault="001442B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HOTEL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D44AC" w14:textId="3FFDEB15" w:rsidR="001442B9" w:rsidRPr="00E20BAF" w:rsidRDefault="001442B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FECHA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FD21" w14:textId="675E25FC" w:rsidR="001442B9" w:rsidRPr="00E20BAF" w:rsidRDefault="001442B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SENCILLA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3A40" w14:textId="79F46DC4" w:rsidR="001442B9" w:rsidRPr="00E20BAF" w:rsidRDefault="001442B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E20BAF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 xml:space="preserve">DOBLE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4D3" w14:textId="424CE32C" w:rsidR="001442B9" w:rsidRPr="00E20BAF" w:rsidRDefault="001442B9" w:rsidP="001E03C0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TRIPLE</w:t>
            </w:r>
          </w:p>
        </w:tc>
      </w:tr>
      <w:tr w:rsidR="00FB4FAF" w:rsidRPr="00E20BAF" w14:paraId="7D5469F8" w14:textId="0CADDB25" w:rsidTr="00F11697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0897C36" w14:textId="77777777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proofErr w:type="spellStart"/>
            <w:r w:rsidRPr="001442B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Two</w:t>
            </w:r>
            <w:proofErr w:type="spellEnd"/>
            <w:r w:rsidRPr="001442B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Buenos Aires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3*</w:t>
            </w:r>
          </w:p>
          <w:p w14:paraId="3A913D0A" w14:textId="466D0C9B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1442B9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(habitación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estándar)</w:t>
            </w:r>
          </w:p>
          <w:p w14:paraId="19D478F9" w14:textId="023CC433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Kenton Bariloche 3*</w:t>
            </w:r>
          </w:p>
          <w:p w14:paraId="14B8DB96" w14:textId="3BF93D88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(habitación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classic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2CCC391" w14:textId="488D0025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AGO 2025 AL 31 AGO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692D61" w14:textId="4C094C02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1280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773C62" w14:textId="25ED923F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674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BCE1C7" w14:textId="5AD17DC7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719</w:t>
            </w:r>
          </w:p>
        </w:tc>
      </w:tr>
      <w:tr w:rsidR="00FB4FAF" w:rsidRPr="00E20BAF" w14:paraId="654B90A5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DCC0D3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0DE2203" w14:textId="3A261C17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2025 AL 30 SEP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CBB23F" w14:textId="434E67BD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1037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581D6C1" w14:textId="26963970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11888F9" w14:textId="10F0E1A8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585</w:t>
            </w:r>
          </w:p>
        </w:tc>
      </w:tr>
      <w:tr w:rsidR="00FB4FAF" w:rsidRPr="00E20BAF" w14:paraId="4A4EB034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81837F5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4279B47" w14:textId="07F17E15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2025 AL 30 NOV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E7CD47F" w14:textId="3D9402F8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F106F1" w14:textId="0654E1CD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AA44097" w14:textId="6D390858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582</w:t>
            </w:r>
          </w:p>
        </w:tc>
      </w:tr>
      <w:tr w:rsidR="00FB4FAF" w:rsidRPr="00E20BAF" w14:paraId="614F2B5A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EFF81F4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B294AC7" w14:textId="5556C1B3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 2025 AL 31 DIC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A2685AA" w14:textId="5456EF53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989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E2AEA2" w14:textId="6DBEB8FE" w:rsidR="00FB4FAF" w:rsidRP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/>
                <w:color w:val="002060"/>
                <w:szCs w:val="21"/>
                <w:lang w:val="es-MX" w:eastAsia="en-US"/>
              </w:rPr>
              <w:t>529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D5281EC" w14:textId="4F40FD7C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560</w:t>
            </w:r>
          </w:p>
        </w:tc>
      </w:tr>
      <w:tr w:rsidR="00FB4FAF" w:rsidRPr="00E20BAF" w14:paraId="54A7F8EE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528B96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C1BAC2" w14:textId="6B26FF62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2026 AL 28 FEB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265FF8" w14:textId="5E631F74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1037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53C8F7A" w14:textId="60048E0E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F5901D4" w14:textId="5E54CB55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593</w:t>
            </w:r>
          </w:p>
        </w:tc>
      </w:tr>
      <w:tr w:rsidR="00FB4FAF" w:rsidRPr="00E20BAF" w14:paraId="1970579C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56CDEF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71102" w14:textId="3BDF088D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2026 AL 31 MAR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FC442A2" w14:textId="6A3AB221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1101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3D1093" w14:textId="20B81284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593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CB1BB6F" w14:textId="4FF5B0DA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621</w:t>
            </w:r>
          </w:p>
        </w:tc>
      </w:tr>
      <w:tr w:rsidR="00FB4FAF" w:rsidRPr="00E20BAF" w14:paraId="05DB4457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979E0A4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3ABEA6A" w14:textId="235E5D9E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2026 AL 30 JUN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54CC1A6" w14:textId="46F5BF6D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1087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CADA850" w14:textId="705CBC36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586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D1EE8F1" w14:textId="02605491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611</w:t>
            </w:r>
          </w:p>
        </w:tc>
      </w:tr>
      <w:tr w:rsidR="00FB4FAF" w:rsidRPr="00E20BAF" w14:paraId="4DE1D3EE" w14:textId="77777777" w:rsidTr="002B4C1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1106FFD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EA523CA" w14:textId="31BD8D32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01 JUL 2026 AL 31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JUL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05ABEFF" w14:textId="3C6FF56F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1687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45E0278" w14:textId="2E2780C3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889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919A85" w14:textId="3C837FB9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941</w:t>
            </w:r>
          </w:p>
        </w:tc>
      </w:tr>
      <w:tr w:rsidR="00FB4FAF" w:rsidRPr="00E20BAF" w14:paraId="1A5E8540" w14:textId="77777777" w:rsidTr="002B4C1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B8C35B6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F588AA" w14:textId="1E2B697A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AGO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2026 AL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AGO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288E435" w14:textId="0705353B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1395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8A7A83D" w14:textId="6DD7D93E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743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EDDDB1" w14:textId="0CB6244D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782</w:t>
            </w:r>
          </w:p>
        </w:tc>
      </w:tr>
      <w:tr w:rsidR="00FB4FAF" w:rsidRPr="00E20BAF" w14:paraId="5AA5ACAA" w14:textId="77777777" w:rsidTr="002B4C1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72AB9B3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22CC82" w14:textId="5430326D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SEP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2026 AL 30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SEP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0C982E" w14:textId="78F86E38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1151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36E769" w14:textId="6DA94D0E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58AB04" w14:textId="12FE15E3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648</w:t>
            </w:r>
          </w:p>
        </w:tc>
      </w:tr>
      <w:tr w:rsidR="00FB4FAF" w:rsidRPr="00E20BAF" w14:paraId="450724BC" w14:textId="77777777" w:rsidTr="002B4C1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0DDEB79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C9F4224" w14:textId="4E14CC95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01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OCT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2026 AL 3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</w:t>
            </w: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NOV</w:t>
            </w: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4B96055" w14:textId="4CBA5641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1123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6B15D17" w14:textId="238BC6C5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4D2EBE" w14:textId="44552E29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629</w:t>
            </w:r>
          </w:p>
        </w:tc>
      </w:tr>
      <w:tr w:rsidR="00FB4FAF" w:rsidRPr="00E20BAF" w14:paraId="371FE8B4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FD5FCF8" w14:textId="77777777" w:rsidR="00FB4FAF" w:rsidRPr="001442B9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F567E07" w14:textId="2B2F03B8" w:rsidR="00FB4FAF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 2026 AL 31 DIC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2D9467" w14:textId="77506429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A326A8" w14:textId="621F6D42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578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0EE2CE" w14:textId="6AAF5A43" w:rsidR="00FB4FAF" w:rsidRPr="00F11697" w:rsidRDefault="00FB4FAF" w:rsidP="00FB4FAF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FB4FAF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607</w:t>
            </w:r>
          </w:p>
        </w:tc>
      </w:tr>
      <w:tr w:rsidR="0036791A" w:rsidRPr="00E20BAF" w14:paraId="1F2C42C6" w14:textId="77777777" w:rsidTr="00F11697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E512F96" w14:textId="491FD76A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NH City 4*</w:t>
            </w:r>
          </w:p>
          <w:p w14:paraId="7FF6F5C3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(habitación estándar)</w:t>
            </w:r>
          </w:p>
          <w:p w14:paraId="03E332C2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NH Edelweiss 4*</w:t>
            </w:r>
          </w:p>
          <w:p w14:paraId="37F51BA9" w14:textId="3C257416" w:rsidR="0036791A" w:rsidRPr="001442B9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(habitación estándar)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32F351" w14:textId="134402CA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AGO 2025 AL 31 AGO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AAD4ADC" w14:textId="66845F88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1799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51DAAFE" w14:textId="7FAE6C08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934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E35C0A4" w14:textId="21C875F6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917</w:t>
            </w:r>
          </w:p>
        </w:tc>
      </w:tr>
      <w:tr w:rsidR="0036791A" w:rsidRPr="00E20BAF" w14:paraId="3BA7CA30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465A057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9C4E09B" w14:textId="40DE7FFA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2025 AL 31 DIC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0E95A39" w14:textId="3674D4A4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1370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337143A" w14:textId="3187058C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720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30FAE8A" w14:textId="48195BA6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734</w:t>
            </w:r>
          </w:p>
        </w:tc>
      </w:tr>
      <w:tr w:rsidR="0036791A" w:rsidRPr="00E20BAF" w14:paraId="018B33FB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23A1E0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05CDB1" w14:textId="33ADA99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2025 AL 28 FEB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B0C570" w14:textId="778B08C5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1633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930DC4" w14:textId="42D36BA8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859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83D4E5" w14:textId="019DF9A4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842</w:t>
            </w:r>
          </w:p>
        </w:tc>
      </w:tr>
      <w:tr w:rsidR="0036791A" w:rsidRPr="00E20BAF" w14:paraId="45712E91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1FDEE79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B2807B" w14:textId="4A51B3BC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2025 AL 31 MAR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BF7D770" w14:textId="0A62486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1300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10949E" w14:textId="0FDD03D5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D223C54" w14:textId="7758DB6F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723</w:t>
            </w:r>
          </w:p>
        </w:tc>
      </w:tr>
      <w:tr w:rsidR="0036791A" w:rsidRPr="00E20BAF" w14:paraId="5895F85B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26993BB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55504A" w14:textId="151C6D9E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2026 AL 30 JUN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EF5FB53" w14:textId="7C01BDD1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1309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DB79431" w14:textId="34F66CEA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697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6BCEB26" w14:textId="2E5A5216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726</w:t>
            </w:r>
          </w:p>
        </w:tc>
      </w:tr>
      <w:tr w:rsidR="0036791A" w:rsidRPr="00E20BAF" w14:paraId="66A5CE51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13D333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9A15B4" w14:textId="007ADCCB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2026 AL 31 JUL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C3F93D9" w14:textId="00963992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2137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E17D688" w14:textId="7F090F1A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1114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38DEC0F" w14:textId="13BF9FC6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1079</w:t>
            </w:r>
          </w:p>
        </w:tc>
      </w:tr>
      <w:tr w:rsidR="0036791A" w:rsidRPr="00E20BAF" w14:paraId="0558DDB1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C6B03D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86414E4" w14:textId="7F88D46F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AGO 2026 AL 30 AGO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28224B4" w14:textId="4A7B922E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1851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5C6D7DE" w14:textId="010A152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971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8544E9D" w14:textId="1DC1C0B2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951</w:t>
            </w:r>
          </w:p>
        </w:tc>
      </w:tr>
      <w:tr w:rsidR="0036791A" w:rsidRPr="00E20BAF" w14:paraId="207AF798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2F6D45A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23D7150" w14:textId="4F52BA58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2026 AL 31 SEP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A30E420" w14:textId="7E8E70B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1421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0AC8634" w14:textId="0CD1F504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756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5A545FE" w14:textId="45BF985E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769</w:t>
            </w:r>
          </w:p>
        </w:tc>
      </w:tr>
      <w:tr w:rsidR="0036791A" w:rsidRPr="00E20BAF" w14:paraId="74432442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323FA8C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4FB8E7" w14:textId="4251B5D5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2026 AL 31 DIC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B757345" w14:textId="7E439976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1441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3D419ED" w14:textId="32F29269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769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AF35650" w14:textId="3630D7E3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781</w:t>
            </w:r>
          </w:p>
        </w:tc>
      </w:tr>
      <w:tr w:rsidR="0036791A" w:rsidRPr="00E20BAF" w14:paraId="32B9286B" w14:textId="77777777" w:rsidTr="00F11697">
        <w:trPr>
          <w:trHeight w:val="90"/>
          <w:jc w:val="center"/>
        </w:trPr>
        <w:tc>
          <w:tcPr>
            <w:tcW w:w="26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B649BE0" w14:textId="7FBFDAFC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Intercontinental 5* (habitación Deluxe)</w:t>
            </w:r>
          </w:p>
          <w:p w14:paraId="3BB41E79" w14:textId="414971FB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Alma del Lago 5* (habitación </w:t>
            </w:r>
            <w:proofErr w:type="spellStart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classic</w:t>
            </w:r>
            <w:proofErr w:type="spellEnd"/>
            <w:r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01EA91" w14:textId="59411760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AGO 2025 AL 31 AGO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C9071A6" w14:textId="758246A1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2027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C64D740" w14:textId="24AE75CF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1048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3A2AC4F" w14:textId="5F3CEAC8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998</w:t>
            </w:r>
          </w:p>
        </w:tc>
      </w:tr>
      <w:tr w:rsidR="0036791A" w:rsidRPr="00E20BAF" w14:paraId="34489982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9E0BC8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36DADD" w14:textId="5BD29454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2025 AL 30 SEP 2025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47716A5" w14:textId="4347F4CE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1812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AC80EC" w14:textId="72F30D6F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941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FDAB46C" w14:textId="3F539C4F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918</w:t>
            </w:r>
          </w:p>
        </w:tc>
      </w:tr>
      <w:tr w:rsidR="0036791A" w:rsidRPr="00E20BAF" w14:paraId="3C8C7198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F7484DE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41A3D46" w14:textId="04A63B80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2025 AL 30 NOV 2025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DAD6D62" w14:textId="3EAE285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2067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14A4954" w14:textId="6F908E28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1068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9EBF7C2" w14:textId="06C25A7E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1003</w:t>
            </w:r>
          </w:p>
        </w:tc>
      </w:tr>
      <w:tr w:rsidR="0036791A" w:rsidRPr="00E20BAF" w14:paraId="5F801A28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F0AC744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B8B52B2" w14:textId="4D50FF99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 2025 AL 31 DIC 2025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AF04C15" w14:textId="714BC76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1812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FA39E2B" w14:textId="0D0C8F8C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941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2F7979C" w14:textId="2E1A4C12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918</w:t>
            </w:r>
          </w:p>
        </w:tc>
      </w:tr>
      <w:tr w:rsidR="0036791A" w:rsidRPr="00E20BAF" w14:paraId="71924E16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AA8926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F5C355F" w14:textId="3C479DE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2026 AL 28 FEB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F784AB0" w14:textId="1669ABCD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2004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4D61F39" w14:textId="1E29114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1045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578AD04" w14:textId="1AED7E38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1002</w:t>
            </w:r>
          </w:p>
        </w:tc>
      </w:tr>
      <w:tr w:rsidR="0036791A" w:rsidRPr="00E20BAF" w14:paraId="16BF1F63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3405087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55E130D" w14:textId="44CB84E2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MAR 2026 AL 31 MAR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50DA28E" w14:textId="578DBC9E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2044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1721EA58" w14:textId="0CCF566D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1064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B27F3C2" w14:textId="0FB8EFE3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1008</w:t>
            </w:r>
          </w:p>
        </w:tc>
      </w:tr>
      <w:tr w:rsidR="0036791A" w:rsidRPr="00E20BAF" w14:paraId="5A348025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ABB481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5389C24" w14:textId="2CC9352C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2026 AL 30 JUN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7CB04C4" w14:textId="5DC9588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1799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282BE6D" w14:textId="4F981304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942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CD032A9" w14:textId="5F8080A8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926</w:t>
            </w:r>
          </w:p>
        </w:tc>
      </w:tr>
      <w:tr w:rsidR="0036791A" w:rsidRPr="00E20BAF" w14:paraId="459C6E6A" w14:textId="77777777" w:rsidTr="00C43A04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3AA697F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B9E0BC6" w14:textId="4756E105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2026 AL 31 AGO 2026</w:t>
            </w:r>
          </w:p>
        </w:tc>
        <w:tc>
          <w:tcPr>
            <w:tcW w:w="136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9366E37" w14:textId="09A018E1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2913</w:t>
            </w:r>
          </w:p>
        </w:tc>
        <w:tc>
          <w:tcPr>
            <w:tcW w:w="98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682F122A" w14:textId="076424FA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1502</w:t>
            </w: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0D8BB75" w14:textId="0468F650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1335</w:t>
            </w:r>
          </w:p>
        </w:tc>
      </w:tr>
      <w:tr w:rsidR="0036791A" w:rsidRPr="00E20BAF" w14:paraId="407F7EA1" w14:textId="77777777" w:rsidTr="00F2628D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60673B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7653021" w14:textId="5A10C61D" w:rsidR="0036791A" w:rsidRPr="00C43A04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SEP 2026 AL 30 SEP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F438D4" w14:textId="74BFAA49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1863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7350ADD" w14:textId="77F4A9CD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977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08EE7EB4" w14:textId="00232446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954</w:t>
            </w:r>
          </w:p>
        </w:tc>
      </w:tr>
      <w:tr w:rsidR="0036791A" w:rsidRPr="00E20BAF" w14:paraId="1D421895" w14:textId="77777777" w:rsidTr="00F2628D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629CC03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C849403" w14:textId="4736F1D8" w:rsidR="0036791A" w:rsidRPr="00C43A04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2026 AL 30 NOV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452F19EC" w14:textId="01FE8302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2137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3B023C9D" w14:textId="1BF4A2BE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1117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5FDC309E" w14:textId="131423A7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1050</w:t>
            </w:r>
          </w:p>
        </w:tc>
      </w:tr>
      <w:tr w:rsidR="0036791A" w:rsidRPr="00E20BAF" w14:paraId="05C31E53" w14:textId="77777777" w:rsidTr="00F11697">
        <w:trPr>
          <w:trHeight w:val="90"/>
          <w:jc w:val="center"/>
        </w:trPr>
        <w:tc>
          <w:tcPr>
            <w:tcW w:w="2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1E77288" w14:textId="77777777" w:rsidR="0036791A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219BF5" w14:textId="2DD32DD3" w:rsidR="0036791A" w:rsidRPr="00C43A04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43A04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DIC 2026 AL 31 DIC 2026</w:t>
            </w: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F68C397" w14:textId="554FBA4F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1883</w:t>
            </w:r>
          </w:p>
        </w:tc>
        <w:tc>
          <w:tcPr>
            <w:tcW w:w="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712483E5" w14:textId="6EAB5D5C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990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</w:tcPr>
          <w:p w14:paraId="20E4D4C4" w14:textId="3F298B82" w:rsidR="0036791A" w:rsidRPr="00F11697" w:rsidRDefault="0036791A" w:rsidP="0036791A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C80511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965</w:t>
            </w:r>
          </w:p>
        </w:tc>
      </w:tr>
    </w:tbl>
    <w:p w14:paraId="3690903D" w14:textId="53F52AA0" w:rsidR="0021138A" w:rsidRPr="00420DC2" w:rsidRDefault="0021138A" w:rsidP="0021138A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</w:rPr>
      </w:pPr>
      <w:r w:rsidRPr="00573C68">
        <w:rPr>
          <w:rFonts w:ascii="Poppins" w:hAnsi="Poppins" w:cs="Poppins"/>
          <w:b/>
          <w:color w:val="002060"/>
          <w:sz w:val="28"/>
          <w:szCs w:val="24"/>
        </w:rPr>
        <w:lastRenderedPageBreak/>
        <w:t>OPCIONALES</w:t>
      </w:r>
    </w:p>
    <w:p w14:paraId="62FA4F6C" w14:textId="77777777" w:rsidR="0021138A" w:rsidRPr="00E20BAF" w:rsidRDefault="0021138A" w:rsidP="0021138A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p w14:paraId="37C5D39A" w14:textId="77777777" w:rsidR="0021138A" w:rsidRPr="00E20BAF" w:rsidRDefault="0021138A" w:rsidP="0021138A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  <w:r w:rsidRPr="00E20BAF">
        <w:rPr>
          <w:rFonts w:ascii="Poppins" w:hAnsi="Poppins" w:cs="Poppins"/>
          <w:bCs/>
          <w:color w:val="002060"/>
          <w:szCs w:val="21"/>
        </w:rPr>
        <w:t>SERVICIO COMPARTIDO EN BASE A 02 PASAJEROS</w:t>
      </w:r>
    </w:p>
    <w:tbl>
      <w:tblPr>
        <w:tblStyle w:val="Tablaconcuadrcula"/>
        <w:tblW w:w="9788" w:type="dxa"/>
        <w:jc w:val="center"/>
        <w:tblLook w:val="04A0" w:firstRow="1" w:lastRow="0" w:firstColumn="1" w:lastColumn="0" w:noHBand="0" w:noVBand="1"/>
      </w:tblPr>
      <w:tblGrid>
        <w:gridCol w:w="4673"/>
        <w:gridCol w:w="3790"/>
        <w:gridCol w:w="1325"/>
      </w:tblGrid>
      <w:tr w:rsidR="00E62F76" w:rsidRPr="00E62F76" w14:paraId="4D601F0E" w14:textId="77777777" w:rsidTr="00E62F76">
        <w:trPr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4AE3" w14:textId="77777777" w:rsidR="00E62F76" w:rsidRPr="00E62F76" w:rsidRDefault="00E62F76" w:rsidP="00E62F76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</w:pPr>
            <w:r w:rsidRPr="00E62F76"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  <w:t>OPCIONAL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A183" w14:textId="77777777" w:rsidR="00E62F76" w:rsidRPr="00E62F76" w:rsidRDefault="00E62F76" w:rsidP="00E62F76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</w:pPr>
            <w:r w:rsidRPr="00E62F76"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  <w:t>FECHAS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9D728" w14:textId="77777777" w:rsidR="00E62F76" w:rsidRPr="00E62F76" w:rsidRDefault="00E62F76" w:rsidP="00E62F76">
            <w:pPr>
              <w:pStyle w:val="Sinespaciado"/>
              <w:autoSpaceDE w:val="0"/>
              <w:autoSpaceDN w:val="0"/>
              <w:adjustRightInd w:val="0"/>
              <w:jc w:val="center"/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</w:pPr>
            <w:r w:rsidRPr="00E62F76">
              <w:rPr>
                <w:rFonts w:ascii="Poppins" w:hAnsi="Poppins" w:cs="Poppins"/>
                <w:b/>
                <w:color w:val="1F3864" w:themeColor="accent5" w:themeShade="80"/>
                <w:szCs w:val="21"/>
              </w:rPr>
              <w:t>ADULTO</w:t>
            </w:r>
          </w:p>
        </w:tc>
      </w:tr>
      <w:tr w:rsidR="00E62F76" w:rsidRPr="00E62F76" w14:paraId="4A2FC8CC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9429E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Delta clásico – Medio día</w:t>
            </w:r>
          </w:p>
          <w:p w14:paraId="7E19AB7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Delta, Tigre,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Pto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. De Frutos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D3AE9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DE109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102</w:t>
            </w:r>
          </w:p>
        </w:tc>
      </w:tr>
      <w:tr w:rsidR="00E62F76" w:rsidRPr="00E62F76" w14:paraId="2AA5CA0A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26A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CD3C29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DE065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114</w:t>
            </w:r>
          </w:p>
        </w:tc>
      </w:tr>
      <w:tr w:rsidR="00E62F76" w:rsidRPr="00E62F76" w14:paraId="2D6BAC1E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AF5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07379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AEC119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142</w:t>
            </w:r>
          </w:p>
        </w:tc>
      </w:tr>
      <w:tr w:rsidR="00E62F76" w:rsidRPr="00E62F76" w14:paraId="0C0277DE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C1B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32092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970E0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158</w:t>
            </w:r>
          </w:p>
        </w:tc>
      </w:tr>
      <w:tr w:rsidR="00E62F76" w:rsidRPr="00E62F76" w14:paraId="532938CF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382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71FBBA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76E07A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176</w:t>
            </w:r>
          </w:p>
        </w:tc>
      </w:tr>
      <w:tr w:rsidR="00E62F76" w:rsidRPr="00E62F76" w14:paraId="66C8C6B1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F75499E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Tigre y Delta – Día completo (almuerzo en Tigre)</w:t>
            </w:r>
          </w:p>
          <w:p w14:paraId="01962C3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Tigre,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Pto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Frutos, San Isidro y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luch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en frente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de el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rio Lujan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92BBAC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DA890D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242</w:t>
            </w:r>
          </w:p>
        </w:tc>
      </w:tr>
      <w:tr w:rsidR="00E62F76" w:rsidRPr="00E62F76" w14:paraId="52967EB5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5E8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AE7106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D6E113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268</w:t>
            </w:r>
          </w:p>
        </w:tc>
      </w:tr>
      <w:tr w:rsidR="00E62F76" w:rsidRPr="00E62F76" w14:paraId="28968064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D3E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D8F8D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CF4BA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336</w:t>
            </w:r>
          </w:p>
        </w:tc>
      </w:tr>
      <w:tr w:rsidR="00E62F76" w:rsidRPr="00E62F76" w14:paraId="05311DF2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48AE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99189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507F51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374</w:t>
            </w:r>
          </w:p>
        </w:tc>
      </w:tr>
      <w:tr w:rsidR="00E62F76" w:rsidRPr="00E62F76" w14:paraId="5E70EDC6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866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6E43A8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32646A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415</w:t>
            </w:r>
          </w:p>
        </w:tc>
      </w:tr>
      <w:tr w:rsidR="00E62F76" w:rsidRPr="00E62F76" w14:paraId="4491B324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D5EA9D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Dia completo de Fiesta Gaucha Santa Susana</w:t>
            </w:r>
          </w:p>
          <w:p w14:paraId="23A72A1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Martes, Viernes y Domingo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F06DE5E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58D9B7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360</w:t>
            </w:r>
          </w:p>
        </w:tc>
      </w:tr>
      <w:tr w:rsidR="00E62F76" w:rsidRPr="00E62F76" w14:paraId="6FB4B065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4B8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68B05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A41F73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400</w:t>
            </w:r>
          </w:p>
        </w:tc>
      </w:tr>
      <w:tr w:rsidR="00E62F76" w:rsidRPr="00E62F76" w14:paraId="702802B0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0093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CEDDB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1BD78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500</w:t>
            </w:r>
          </w:p>
        </w:tc>
      </w:tr>
      <w:tr w:rsidR="00E62F76" w:rsidRPr="00E62F76" w14:paraId="7901B997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14B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6B4B22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22BEE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556</w:t>
            </w:r>
          </w:p>
        </w:tc>
      </w:tr>
      <w:tr w:rsidR="00E62F76" w:rsidRPr="00E62F76" w14:paraId="6C5B8C0C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DFB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489E71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F30D8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616</w:t>
            </w:r>
          </w:p>
        </w:tc>
      </w:tr>
      <w:tr w:rsidR="00E62F76" w:rsidRPr="00E62F76" w14:paraId="332380B8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18A08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Dia completo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Temaiken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sin almuerzo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ED3DBD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0A4F3A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156</w:t>
            </w:r>
          </w:p>
        </w:tc>
      </w:tr>
      <w:tr w:rsidR="00E62F76" w:rsidRPr="00E62F76" w14:paraId="2B700A52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D7C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1BCB5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F542DD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173</w:t>
            </w:r>
          </w:p>
        </w:tc>
      </w:tr>
      <w:tr w:rsidR="00E62F76" w:rsidRPr="00E62F76" w14:paraId="03EF6633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8A48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1DBFC5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F6BC19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217</w:t>
            </w:r>
          </w:p>
        </w:tc>
      </w:tr>
      <w:tr w:rsidR="00E62F76" w:rsidRPr="00E62F76" w14:paraId="2FF559F9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74E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020C4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19EB0E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241</w:t>
            </w:r>
          </w:p>
        </w:tc>
      </w:tr>
      <w:tr w:rsidR="00E62F76" w:rsidRPr="00E62F76" w14:paraId="4A15260E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966F1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3F2251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D142D28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267</w:t>
            </w:r>
          </w:p>
        </w:tc>
      </w:tr>
      <w:tr w:rsidR="00E62F76" w:rsidRPr="00E62F76" w14:paraId="7CFFCD89" w14:textId="77777777" w:rsidTr="00E62F7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861CEB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Mansión Tango – Cena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Show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Ejecutiva con traslados en compartido (Up grade de ubicación y copa de champagne)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B43FDF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2024 al 23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A731BD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79</w:t>
            </w:r>
          </w:p>
        </w:tc>
      </w:tr>
      <w:tr w:rsidR="00E62F76" w:rsidRPr="00E62F76" w14:paraId="218BB776" w14:textId="77777777" w:rsidTr="00E62F7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7CF71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Café de los Angelitos – Cena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Show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con traslados en compartido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11FB34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2024 al 23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82D6BC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137</w:t>
            </w:r>
          </w:p>
        </w:tc>
      </w:tr>
      <w:tr w:rsidR="00E62F76" w:rsidRPr="00E62F76" w14:paraId="1063F20C" w14:textId="77777777" w:rsidTr="00E62F7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809F65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Michelangelo – Cena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Show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con traslados en compartido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3D5F7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2024 al 23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83767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112</w:t>
            </w:r>
          </w:p>
        </w:tc>
      </w:tr>
      <w:tr w:rsidR="00E62F76" w:rsidRPr="00E62F76" w14:paraId="7AC1C121" w14:textId="77777777" w:rsidTr="00E62F7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549744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El Viejo Almacén – Cena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Show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con traslados en compartido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DFF065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2024 al 23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BA4579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112</w:t>
            </w:r>
          </w:p>
        </w:tc>
      </w:tr>
      <w:tr w:rsidR="00E62F76" w:rsidRPr="00E62F76" w14:paraId="610632EE" w14:textId="77777777" w:rsidTr="00E62F7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1AF76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La Ventana – Cena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Show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con traslados en compartido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393659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2024 al 23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AE47D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112</w:t>
            </w:r>
          </w:p>
        </w:tc>
      </w:tr>
      <w:tr w:rsidR="00E62F76" w:rsidRPr="00E62F76" w14:paraId="217F2E05" w14:textId="77777777" w:rsidTr="00E62F76">
        <w:trPr>
          <w:trHeight w:val="9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5DCC70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Tango Porteño – Cena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Show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con traslados en compartido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1CC26F8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2024 al 23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FFFC04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101</w:t>
            </w:r>
          </w:p>
        </w:tc>
      </w:tr>
      <w:tr w:rsidR="00E62F76" w:rsidRPr="00E62F76" w14:paraId="646D7401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15365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lastRenderedPageBreak/>
              <w:t>Buenos Aires y sus dos pasiones (Tango y Futbol)</w:t>
            </w:r>
          </w:p>
          <w:p w14:paraId="73D21D6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Martes, Jueves, Sábado AM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EBF50B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C89256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130</w:t>
            </w:r>
          </w:p>
        </w:tc>
      </w:tr>
      <w:tr w:rsidR="00E62F76" w:rsidRPr="00E62F76" w14:paraId="2B6718BA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8273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1D4AB6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BFE95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145</w:t>
            </w:r>
          </w:p>
        </w:tc>
      </w:tr>
      <w:tr w:rsidR="00E62F76" w:rsidRPr="00E62F76" w14:paraId="143A3699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6FE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CE1D68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4AD781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181</w:t>
            </w:r>
          </w:p>
        </w:tc>
      </w:tr>
      <w:tr w:rsidR="00E62F76" w:rsidRPr="00E62F76" w14:paraId="6DDB5F8E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510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92AD51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B3D686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201</w:t>
            </w:r>
          </w:p>
        </w:tc>
      </w:tr>
      <w:tr w:rsidR="00E62F76" w:rsidRPr="00E62F76" w14:paraId="6A348212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BB8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3F138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8DC65A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223</w:t>
            </w:r>
          </w:p>
        </w:tc>
      </w:tr>
      <w:tr w:rsidR="00E62F76" w:rsidRPr="00E62F76" w14:paraId="5F3AB585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B6ED48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Buenos Aires y sus personajes (Evita/Borges)</w:t>
            </w:r>
          </w:p>
          <w:p w14:paraId="65DC907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Martes, Jueves, Sábado PM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99F1971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79FF9B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157</w:t>
            </w:r>
          </w:p>
        </w:tc>
      </w:tr>
      <w:tr w:rsidR="00E62F76" w:rsidRPr="00E62F76" w14:paraId="347AC786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8E5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C2AEC4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5B74FB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175</w:t>
            </w:r>
          </w:p>
        </w:tc>
      </w:tr>
      <w:tr w:rsidR="00E62F76" w:rsidRPr="00E62F76" w14:paraId="4F84101E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2C8E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CB2B5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24B583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218</w:t>
            </w:r>
          </w:p>
        </w:tc>
      </w:tr>
      <w:tr w:rsidR="00E62F76" w:rsidRPr="00E62F76" w14:paraId="5E9264D2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B3C8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4FD8A3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DAB456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243</w:t>
            </w:r>
          </w:p>
        </w:tc>
      </w:tr>
      <w:tr w:rsidR="00E62F76" w:rsidRPr="00E62F76" w14:paraId="77F72B9B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B56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667748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2FABB7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270</w:t>
            </w:r>
          </w:p>
        </w:tc>
      </w:tr>
      <w:tr w:rsidR="00E62F76" w:rsidRPr="00E62F76" w14:paraId="33ECF876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050E16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Día completo en Colonia</w:t>
            </w:r>
          </w:p>
          <w:p w14:paraId="19E31AAF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Incluye: Traslados in/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out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hotel / Puerto / hotel,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ticket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ida y Vuelta en el día en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Buquebus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, Asistencia al viajero por día, vianda a bordo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Buquebus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(sándwich a elección, agua saborizada, barra de cereal)</w:t>
            </w:r>
          </w:p>
          <w:p w14:paraId="38837A4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Lunes y Martes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6F5B87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BB1ED6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170</w:t>
            </w:r>
          </w:p>
        </w:tc>
      </w:tr>
      <w:tr w:rsidR="00E62F76" w:rsidRPr="00E62F76" w14:paraId="11C62F90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8642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9F5F1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20F589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200</w:t>
            </w:r>
          </w:p>
        </w:tc>
      </w:tr>
      <w:tr w:rsidR="00E62F76" w:rsidRPr="00E62F76" w14:paraId="27CEA545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5C35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3AD6698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E45D37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221</w:t>
            </w:r>
          </w:p>
        </w:tc>
      </w:tr>
      <w:tr w:rsidR="00E62F76" w:rsidRPr="00E62F76" w14:paraId="7DC30E6B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71984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E8AA17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60204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245</w:t>
            </w:r>
          </w:p>
        </w:tc>
      </w:tr>
      <w:tr w:rsidR="00E62F76" w:rsidRPr="00E62F76" w14:paraId="2F875017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1BC7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4EF735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128A67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273</w:t>
            </w:r>
          </w:p>
        </w:tc>
      </w:tr>
      <w:tr w:rsidR="00E62F76" w:rsidRPr="00E62F76" w14:paraId="5C4974E5" w14:textId="77777777" w:rsidTr="00E62F76">
        <w:trPr>
          <w:trHeight w:val="90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5185DE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Dia completo en Montevideo</w:t>
            </w:r>
          </w:p>
          <w:p w14:paraId="42D7D8D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Incluye: Traslados in/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out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hotel / Puerto / hotel, </w:t>
            </w:r>
            <w:proofErr w:type="gram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ticket</w:t>
            </w:r>
            <w:proofErr w:type="gram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bus turístico + WT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Buquebus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, Asistencia al viajero por día, Almuerzo (sin bebidas) en restaurante “El Fogón”, </w:t>
            </w:r>
            <w:proofErr w:type="spellStart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city</w:t>
            </w:r>
            <w:proofErr w:type="spellEnd"/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 xml:space="preserve"> tour Montevideo</w:t>
            </w: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6DA75DB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2024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48C22D1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392</w:t>
            </w:r>
          </w:p>
        </w:tc>
      </w:tr>
      <w:tr w:rsidR="00E62F76" w:rsidRPr="00E62F76" w14:paraId="66F6555F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5A5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94C40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Ene al 31 Mar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B31F7A6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461</w:t>
            </w:r>
          </w:p>
        </w:tc>
      </w:tr>
      <w:tr w:rsidR="00E62F76" w:rsidRPr="00E62F76" w14:paraId="0D672074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14F3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CE7649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Abr al 30 Jun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79C975A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512</w:t>
            </w:r>
          </w:p>
        </w:tc>
      </w:tr>
      <w:tr w:rsidR="00E62F76" w:rsidRPr="00E62F76" w14:paraId="7CE20E69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C3E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6ED475E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Jul al 30 Sept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7D7CD0D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569</w:t>
            </w:r>
          </w:p>
        </w:tc>
      </w:tr>
      <w:tr w:rsidR="00E62F76" w:rsidRPr="00E62F76" w14:paraId="672DAD75" w14:textId="77777777" w:rsidTr="00E62F76">
        <w:trPr>
          <w:trHeight w:val="90"/>
          <w:jc w:val="center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D62C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</w:p>
        </w:tc>
        <w:tc>
          <w:tcPr>
            <w:tcW w:w="3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D80B90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01 Oct al 31 Dic 2025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74041EB" w14:textId="77777777" w:rsidR="00E62F76" w:rsidRPr="00E62F76" w:rsidRDefault="00E62F76" w:rsidP="00E62F76">
            <w:pPr>
              <w:spacing w:line="276" w:lineRule="auto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</w:pPr>
            <w:r w:rsidRPr="00E62F76">
              <w:rPr>
                <w:rFonts w:ascii="Poppins" w:eastAsia="Calibri" w:hAnsi="Poppins" w:cs="Poppins"/>
                <w:bCs/>
                <w:color w:val="002060"/>
                <w:szCs w:val="21"/>
                <w:lang w:val="es-MX" w:eastAsia="en-US"/>
              </w:rPr>
              <w:t>632</w:t>
            </w:r>
          </w:p>
        </w:tc>
      </w:tr>
    </w:tbl>
    <w:p w14:paraId="0022151C" w14:textId="77777777" w:rsidR="0021138A" w:rsidRPr="00E20BAF" w:rsidRDefault="0021138A" w:rsidP="00E62F76">
      <w:pPr>
        <w:pStyle w:val="Sinespaciado"/>
        <w:autoSpaceDE w:val="0"/>
        <w:autoSpaceDN w:val="0"/>
        <w:adjustRightInd w:val="0"/>
        <w:spacing w:line="276" w:lineRule="auto"/>
        <w:jc w:val="center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386BC311" w14:textId="25235E24" w:rsidR="00C80FFF" w:rsidRPr="0046379F" w:rsidRDefault="0046379F" w:rsidP="001E03C0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927457C" w14:textId="77777777" w:rsidR="00C80FFF" w:rsidRPr="00E20BAF" w:rsidRDefault="00C80FFF" w:rsidP="001E03C0">
      <w:pPr>
        <w:pStyle w:val="Sinespaciado"/>
        <w:autoSpaceDE w:val="0"/>
        <w:autoSpaceDN w:val="0"/>
        <w:adjustRightInd w:val="0"/>
        <w:spacing w:line="276" w:lineRule="auto"/>
        <w:ind w:left="720"/>
        <w:jc w:val="both"/>
        <w:rPr>
          <w:rFonts w:ascii="Poppins" w:hAnsi="Poppins" w:cs="Poppins"/>
          <w:color w:val="1F3864" w:themeColor="accent5" w:themeShade="80"/>
          <w:lang w:val="es-EC"/>
        </w:rPr>
      </w:pPr>
    </w:p>
    <w:p w14:paraId="12A16584" w14:textId="77777777" w:rsidR="00C80FF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Tarifas sujetas a disponibilidad y cambios hasta el momento de reservar. </w:t>
      </w:r>
    </w:p>
    <w:p w14:paraId="1FF90775" w14:textId="24014645" w:rsidR="0007490F" w:rsidRPr="005F6598" w:rsidRDefault="00C80FFF" w:rsidP="001E03C0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5F6598">
        <w:rPr>
          <w:rFonts w:ascii="Poppins" w:hAnsi="Poppins" w:cs="Poppins"/>
          <w:color w:val="1F3864" w:themeColor="accent5" w:themeShade="80"/>
          <w:sz w:val="20"/>
          <w:szCs w:val="20"/>
        </w:rPr>
        <w:t>Los tours están sujetos a cambios de día por operación.</w:t>
      </w:r>
    </w:p>
    <w:p w14:paraId="5BA927F9" w14:textId="5582BE0C" w:rsidR="00616DD2" w:rsidRPr="00161545" w:rsidRDefault="00161545" w:rsidP="0016154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R</w:t>
      </w:r>
      <w:r w:rsidRPr="00161545">
        <w:rPr>
          <w:rFonts w:ascii="Poppins" w:hAnsi="Poppins" w:cs="Poppins"/>
          <w:color w:val="1F3864" w:themeColor="accent5" w:themeShade="80"/>
          <w:sz w:val="20"/>
          <w:szCs w:val="20"/>
        </w:rPr>
        <w:t>econfirmar en fechas o períodos especiales (Semana Santa, Feriados, Congresos, Vacaciones de</w:t>
      </w: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r w:rsidRPr="00161545">
        <w:rPr>
          <w:rFonts w:ascii="Poppins" w:hAnsi="Poppins" w:cs="Poppins"/>
          <w:color w:val="1F3864" w:themeColor="accent5" w:themeShade="80"/>
          <w:sz w:val="20"/>
          <w:szCs w:val="20"/>
        </w:rPr>
        <w:t>Invierno, Navidad, Año Nuevo, Carnaval, eventos deportivos etc.).</w:t>
      </w:r>
    </w:p>
    <w:sectPr w:rsidR="00616DD2" w:rsidRPr="00161545" w:rsidSect="009F630E">
      <w:headerReference w:type="default" r:id="rId8"/>
      <w:footerReference w:type="default" r:id="rId9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6693" w14:textId="77777777" w:rsidR="00F26592" w:rsidRDefault="00F26592" w:rsidP="00A77140">
      <w:pPr>
        <w:spacing w:after="0" w:line="240" w:lineRule="auto"/>
      </w:pPr>
      <w:r>
        <w:separator/>
      </w:r>
    </w:p>
  </w:endnote>
  <w:endnote w:type="continuationSeparator" w:id="0">
    <w:p w14:paraId="416254C2" w14:textId="77777777" w:rsidR="00F26592" w:rsidRDefault="00F26592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7B86" w14:textId="77777777" w:rsidR="00F26592" w:rsidRDefault="00F26592" w:rsidP="00A77140">
      <w:pPr>
        <w:spacing w:after="0" w:line="240" w:lineRule="auto"/>
      </w:pPr>
      <w:r>
        <w:separator/>
      </w:r>
    </w:p>
  </w:footnote>
  <w:footnote w:type="continuationSeparator" w:id="0">
    <w:p w14:paraId="1CBECD56" w14:textId="77777777" w:rsidR="00F26592" w:rsidRDefault="00F26592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B4BF49D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5013">
      <w:rPr>
        <w:rFonts w:ascii="Poppins" w:hAnsi="Poppins" w:cs="Poppins"/>
        <w:b/>
        <w:bCs/>
      </w:rPr>
      <w:t xml:space="preserve">ARGENTINA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FB4FAF">
      <w:rPr>
        <w:rFonts w:ascii="Poppins" w:hAnsi="Poppins" w:cs="Poppins"/>
        <w:b/>
        <w:bCs/>
      </w:rPr>
      <w:t>EV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544555">
    <w:abstractNumId w:val="8"/>
  </w:num>
  <w:num w:numId="2" w16cid:durableId="51663875">
    <w:abstractNumId w:val="0"/>
  </w:num>
  <w:num w:numId="3" w16cid:durableId="579101634">
    <w:abstractNumId w:val="8"/>
  </w:num>
  <w:num w:numId="4" w16cid:durableId="503276653">
    <w:abstractNumId w:val="0"/>
  </w:num>
  <w:num w:numId="5" w16cid:durableId="1221480142">
    <w:abstractNumId w:val="3"/>
  </w:num>
  <w:num w:numId="6" w16cid:durableId="1841769839">
    <w:abstractNumId w:val="15"/>
  </w:num>
  <w:num w:numId="7" w16cid:durableId="1638488648">
    <w:abstractNumId w:val="11"/>
  </w:num>
  <w:num w:numId="8" w16cid:durableId="821388233">
    <w:abstractNumId w:val="2"/>
  </w:num>
  <w:num w:numId="9" w16cid:durableId="511720881">
    <w:abstractNumId w:val="4"/>
  </w:num>
  <w:num w:numId="10" w16cid:durableId="1092512820">
    <w:abstractNumId w:val="7"/>
  </w:num>
  <w:num w:numId="11" w16cid:durableId="244657080">
    <w:abstractNumId w:val="12"/>
  </w:num>
  <w:num w:numId="12" w16cid:durableId="1865508884">
    <w:abstractNumId w:val="6"/>
  </w:num>
  <w:num w:numId="13" w16cid:durableId="181167796">
    <w:abstractNumId w:val="8"/>
  </w:num>
  <w:num w:numId="14" w16cid:durableId="325280612">
    <w:abstractNumId w:val="11"/>
  </w:num>
  <w:num w:numId="15" w16cid:durableId="2115250405">
    <w:abstractNumId w:val="10"/>
  </w:num>
  <w:num w:numId="16" w16cid:durableId="311299129">
    <w:abstractNumId w:val="1"/>
  </w:num>
  <w:num w:numId="17" w16cid:durableId="1730569154">
    <w:abstractNumId w:val="9"/>
  </w:num>
  <w:num w:numId="18" w16cid:durableId="2096432018">
    <w:abstractNumId w:val="5"/>
  </w:num>
  <w:num w:numId="19" w16cid:durableId="928806519">
    <w:abstractNumId w:val="13"/>
  </w:num>
  <w:num w:numId="20" w16cid:durableId="1874414247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0" w:nlCheck="1" w:checkStyle="0"/>
  <w:activeWritingStyle w:appName="MSWord" w:lang="es-EC" w:vendorID="64" w:dllVersion="0" w:nlCheck="1" w:checkStyle="0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P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442B9"/>
    <w:rsid w:val="001500B9"/>
    <w:rsid w:val="001558B8"/>
    <w:rsid w:val="001612B0"/>
    <w:rsid w:val="00161545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138A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91A"/>
    <w:rsid w:val="003701EA"/>
    <w:rsid w:val="00371483"/>
    <w:rsid w:val="00371A42"/>
    <w:rsid w:val="00371E0B"/>
    <w:rsid w:val="00377817"/>
    <w:rsid w:val="003844B9"/>
    <w:rsid w:val="00386A87"/>
    <w:rsid w:val="0039053A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04AB"/>
    <w:rsid w:val="008B1B7B"/>
    <w:rsid w:val="008B449A"/>
    <w:rsid w:val="008B6CCE"/>
    <w:rsid w:val="008B754F"/>
    <w:rsid w:val="008B78E9"/>
    <w:rsid w:val="008B7975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90E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013"/>
    <w:rsid w:val="00B55D62"/>
    <w:rsid w:val="00B6207E"/>
    <w:rsid w:val="00B660B7"/>
    <w:rsid w:val="00B67B34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A7B02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43A04"/>
    <w:rsid w:val="00C52B5E"/>
    <w:rsid w:val="00C56649"/>
    <w:rsid w:val="00C66057"/>
    <w:rsid w:val="00C66423"/>
    <w:rsid w:val="00C707B5"/>
    <w:rsid w:val="00C75B8D"/>
    <w:rsid w:val="00C766C5"/>
    <w:rsid w:val="00C7701A"/>
    <w:rsid w:val="00C80511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2AC4"/>
    <w:rsid w:val="00DD647C"/>
    <w:rsid w:val="00DD7E7B"/>
    <w:rsid w:val="00DE639B"/>
    <w:rsid w:val="00DE7466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2F76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11697"/>
    <w:rsid w:val="00F20655"/>
    <w:rsid w:val="00F251ED"/>
    <w:rsid w:val="00F25E1C"/>
    <w:rsid w:val="00F26592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4FAF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1297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ESTEBAN MIGUEL VELASCO SEVILLA</cp:lastModifiedBy>
  <cp:revision>5</cp:revision>
  <cp:lastPrinted>2015-08-28T20:23:00Z</cp:lastPrinted>
  <dcterms:created xsi:type="dcterms:W3CDTF">2024-10-24T21:56:00Z</dcterms:created>
  <dcterms:modified xsi:type="dcterms:W3CDTF">2025-08-26T03:36:00Z</dcterms:modified>
</cp:coreProperties>
</file>