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9CA46F0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282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</w:t>
      </w:r>
      <w:r w:rsidR="002D16A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NAMÁ </w:t>
      </w:r>
      <w:r w:rsidR="0019057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Y BOCAS DEL TORO</w:t>
      </w:r>
    </w:p>
    <w:p w14:paraId="271530DE" w14:textId="5A8C8CB7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8B2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8B2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79931DF8" w14:textId="22F5871B" w:rsidR="002D16A3" w:rsidRPr="002D16A3" w:rsidRDefault="002D16A3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 DE VIAJE: </w:t>
      </w:r>
      <w:r w:rsidRP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</w:t>
      </w:r>
      <w:r w:rsidR="000C703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E3751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31 DE OCTUBRE </w:t>
      </w:r>
      <w:r w:rsidR="00F55504" w:rsidRP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</w:t>
      </w:r>
      <w:r w:rsidRP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2025</w:t>
      </w:r>
    </w:p>
    <w:p w14:paraId="73791058" w14:textId="3645480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5606C1D5" w14:textId="77777777" w:rsidR="008058C4" w:rsidRDefault="008058C4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1353D01D" w14:textId="568C0E20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C7410A8" w14:textId="173C3622" w:rsidR="008B2293" w:rsidRDefault="008B2293" w:rsidP="008B22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 Panamá / Bocas del Toro / Panamá.</w:t>
      </w:r>
    </w:p>
    <w:p w14:paraId="3B3D1C90" w14:textId="7BF56CAC" w:rsidR="008B2293" w:rsidRPr="001E7FB7" w:rsidRDefault="008B2293" w:rsidP="008B22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Bocas del Toro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Bocas del Toro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compartido.</w:t>
      </w:r>
    </w:p>
    <w:p w14:paraId="22A7AAFF" w14:textId="0744B874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PTY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PTY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FF362A6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el hotel seleccionado</w:t>
      </w:r>
      <w:r w:rsid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Bocas del Toro</w:t>
      </w:r>
      <w:r w:rsidR="009A282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00D2810A" w14:textId="6874BCE2" w:rsidR="008B2293" w:rsidRDefault="00B134A0" w:rsidP="008B22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B2293"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</w:t>
      </w:r>
      <w:r w:rsidR="008B2293"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B2293"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alojamiento en el hotel seleccionado</w:t>
      </w:r>
      <w:r w:rsid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Ciudad de Panamá.</w:t>
      </w:r>
    </w:p>
    <w:p w14:paraId="2F72EA4C" w14:textId="705D76DC" w:rsidR="00AB0097" w:rsidRPr="008B2293" w:rsidRDefault="009A2822" w:rsidP="007464B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diarios</w:t>
      </w:r>
      <w:r w:rsidRPr="008B2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78FCE96A" w14:textId="1156F6C7" w:rsidR="002D16A3" w:rsidRPr="00F216FD" w:rsidRDefault="002D16A3" w:rsidP="00F216F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+ Canal con entrada incluida</w:t>
      </w:r>
      <w:r w:rsidR="00F555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D0CB12A" w14:textId="77777777" w:rsidR="008058C4" w:rsidRDefault="008058C4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D0E6A3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7777777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2378"/>
        <w:gridCol w:w="2378"/>
      </w:tblGrid>
      <w:tr w:rsidR="00A74026" w:rsidRPr="00E20BAF" w14:paraId="6F93392B" w14:textId="77777777" w:rsidTr="00A74026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83D20CD" w:rsidR="00A74026" w:rsidRPr="00E20BAF" w:rsidRDefault="00A74026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F43" w14:textId="5D5C623B" w:rsidR="00A74026" w:rsidRDefault="00A74026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5A7D4805" w:rsidR="00A74026" w:rsidRPr="00E20BAF" w:rsidRDefault="00A74026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A74026" w:rsidRPr="00E20BAF" w14:paraId="170252A0" w14:textId="77777777" w:rsidTr="00A74026">
        <w:trPr>
          <w:trHeight w:val="51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C4FE1C" w14:textId="77777777" w:rsidR="00A74026" w:rsidRDefault="00A74026" w:rsidP="00A7402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 /</w:t>
            </w:r>
          </w:p>
          <w:p w14:paraId="25EBC732" w14:textId="51556365" w:rsidR="00A74026" w:rsidRPr="00742681" w:rsidRDefault="00A74026" w:rsidP="00A7402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Victoria Hotel and Suites Panamá 4*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306547" w14:textId="2E54C033" w:rsidR="00A74026" w:rsidRPr="008058C4" w:rsidRDefault="00A74026" w:rsidP="00A74026">
            <w:pPr>
              <w:spacing w:after="165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Ene – 31 Oct 2025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5215037E" w:rsidR="00A74026" w:rsidRPr="008058C4" w:rsidRDefault="00A74026" w:rsidP="00A74026">
            <w:pPr>
              <w:spacing w:after="165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Cs w:val="20"/>
                <w:lang w:val="en-US" w:eastAsia="en-US"/>
              </w:rPr>
            </w:pPr>
            <w:r w:rsidRPr="00A74026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28"/>
                <w:szCs w:val="24"/>
                <w:lang w:val="en-US" w:eastAsia="en-US"/>
              </w:rPr>
              <w:t>9</w:t>
            </w:r>
            <w:r w:rsidR="00503894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28"/>
                <w:szCs w:val="24"/>
                <w:lang w:val="en-US" w:eastAsia="en-US"/>
              </w:rPr>
              <w:t>68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2AB4967F" w14:textId="77777777" w:rsidR="00F216FD" w:rsidRDefault="00F216FD" w:rsidP="00F216FD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430DF2E0" w14:textId="77777777" w:rsidR="008B2293" w:rsidRDefault="008B2293" w:rsidP="00F216FD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7F38DC3E" w14:textId="6CFE56FB" w:rsidR="00F216FD" w:rsidRPr="009203CF" w:rsidRDefault="00F216FD" w:rsidP="00F216FD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3AE8104" w14:textId="1E8C02DB" w:rsidR="00F216FD" w:rsidRDefault="00F216FD" w:rsidP="00F5550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 1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Llegada a ciudad de Panamá.</w:t>
      </w:r>
    </w:p>
    <w:p w14:paraId="004019BC" w14:textId="7A8D9831" w:rsidR="003E207B" w:rsidRDefault="003E207B" w:rsidP="003E20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3E207B">
        <w:rPr>
          <w:rFonts w:ascii="Poppins" w:hAnsi="Poppins" w:cs="Poppins"/>
          <w:bCs/>
          <w:color w:val="002060"/>
          <w:sz w:val="20"/>
          <w:szCs w:val="20"/>
          <w:lang w:val="es-ES"/>
        </w:rPr>
        <w:t>Meet &amp; Greet y traslado al Ato. Albrook (paxs. arribando antes de las 10:30)</w:t>
      </w:r>
      <w:r>
        <w:rPr>
          <w:rFonts w:ascii="Poppins" w:hAnsi="Poppins" w:cs="Poppins"/>
          <w:bCs/>
          <w:color w:val="002060"/>
          <w:sz w:val="20"/>
          <w:szCs w:val="20"/>
          <w:lang w:val="es-ES"/>
        </w:rPr>
        <w:t xml:space="preserve"> </w:t>
      </w:r>
      <w:r w:rsidRPr="003E207B">
        <w:rPr>
          <w:rFonts w:ascii="Poppins" w:hAnsi="Poppins" w:cs="Poppins"/>
          <w:bCs/>
          <w:color w:val="002060"/>
          <w:sz w:val="20"/>
          <w:szCs w:val="20"/>
          <w:lang w:val="es-ES"/>
        </w:rPr>
        <w:t>Vuelo a Bocas. Llegada y traslado al hotel. Resto de la tarde libre.</w:t>
      </w:r>
    </w:p>
    <w:p w14:paraId="4A717708" w14:textId="008E1217" w:rsidR="00F216FD" w:rsidRDefault="00F216FD" w:rsidP="003E20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 2</w:t>
      </w:r>
      <w:r w:rsidR="00454B7A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 w:rsidR="003E207B">
        <w:rPr>
          <w:rFonts w:ascii="Poppins" w:hAnsi="Poppins" w:cs="Poppins"/>
          <w:b/>
          <w:color w:val="002060"/>
          <w:sz w:val="24"/>
          <w:szCs w:val="24"/>
          <w:lang w:val="es-ES"/>
        </w:rPr>
        <w:t>Bocas del Toro</w:t>
      </w:r>
    </w:p>
    <w:p w14:paraId="0CE15348" w14:textId="77777777" w:rsidR="003E207B" w:rsidRDefault="003E207B" w:rsidP="00454B7A">
      <w:pPr>
        <w:tabs>
          <w:tab w:val="left" w:pos="1741"/>
        </w:tabs>
        <w:spacing w:line="276" w:lineRule="auto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3E207B">
        <w:rPr>
          <w:rFonts w:ascii="Poppins" w:hAnsi="Poppins" w:cs="Poppins"/>
          <w:bCs/>
          <w:color w:val="002060"/>
          <w:sz w:val="20"/>
          <w:szCs w:val="20"/>
          <w:lang w:val="es-ES"/>
        </w:rPr>
        <w:t>Desayuno. Día libre para descubrir y conocer las playas hermosas de Bocas.</w:t>
      </w:r>
    </w:p>
    <w:p w14:paraId="31BAA599" w14:textId="62EEF6A2" w:rsidR="00454B7A" w:rsidRDefault="00F55504" w:rsidP="00454B7A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454B7A">
        <w:rPr>
          <w:rFonts w:ascii="Poppins" w:hAnsi="Poppins" w:cs="Poppins"/>
          <w:b/>
          <w:color w:val="002060"/>
          <w:sz w:val="24"/>
          <w:szCs w:val="24"/>
          <w:lang w:val="es-ES"/>
        </w:rPr>
        <w:t>Día 3</w:t>
      </w:r>
      <w:r w:rsidR="00454B7A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 w:rsidR="003E207B">
        <w:rPr>
          <w:rFonts w:ascii="Poppins" w:hAnsi="Poppins" w:cs="Poppins"/>
          <w:b/>
          <w:color w:val="002060"/>
          <w:sz w:val="24"/>
          <w:szCs w:val="24"/>
          <w:lang w:val="es-ES"/>
        </w:rPr>
        <w:t>Bocas del Toro</w:t>
      </w:r>
    </w:p>
    <w:p w14:paraId="4016EC2A" w14:textId="4A6ED076" w:rsidR="003E207B" w:rsidRDefault="003E207B" w:rsidP="00F5550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E20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Desayuno. Día libre para descubrir y conocer más de Bocas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07606816" w14:textId="4AE9F920" w:rsidR="00454B7A" w:rsidRPr="00454B7A" w:rsidRDefault="00F55504" w:rsidP="00F5550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454B7A">
        <w:rPr>
          <w:rFonts w:ascii="Poppins" w:hAnsi="Poppins" w:cs="Poppins"/>
          <w:b/>
          <w:color w:val="002060"/>
          <w:sz w:val="24"/>
          <w:szCs w:val="24"/>
          <w:lang w:val="es-ES"/>
        </w:rPr>
        <w:t>Día 4</w:t>
      </w:r>
      <w:r w:rsidR="00454B7A" w:rsidRPr="00454B7A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 w:rsidR="003E207B">
        <w:rPr>
          <w:rFonts w:ascii="Poppins" w:hAnsi="Poppins" w:cs="Poppins"/>
          <w:b/>
          <w:color w:val="002060"/>
          <w:sz w:val="24"/>
          <w:szCs w:val="24"/>
          <w:lang w:val="es-ES"/>
        </w:rPr>
        <w:t>Bocas del Toro - Panamá</w:t>
      </w:r>
    </w:p>
    <w:p w14:paraId="02ADAF36" w14:textId="39B8415A" w:rsidR="003E207B" w:rsidRDefault="003E207B" w:rsidP="003E20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E20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Desayuno. A la hora indicada traslado hacia el aeropuerto. Vuelo a Panamá, traslado al hotel seleccionado.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E20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Check in, tarde libre.</w:t>
      </w:r>
    </w:p>
    <w:p w14:paraId="4C72552E" w14:textId="264FE21E" w:rsidR="00AB0097" w:rsidRDefault="00F55504" w:rsidP="003E20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AB0097">
        <w:rPr>
          <w:rFonts w:ascii="Poppins" w:hAnsi="Poppins" w:cs="Poppins"/>
          <w:b/>
          <w:color w:val="002060"/>
          <w:sz w:val="24"/>
          <w:szCs w:val="24"/>
          <w:lang w:val="es-ES"/>
        </w:rPr>
        <w:t>Día 5</w:t>
      </w:r>
      <w:r w:rsidR="00AB0097" w:rsidRPr="00AB0097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 w:rsidR="003E207B">
        <w:rPr>
          <w:rFonts w:ascii="Poppins" w:hAnsi="Poppins" w:cs="Poppins"/>
          <w:b/>
          <w:color w:val="002060"/>
          <w:sz w:val="24"/>
          <w:szCs w:val="24"/>
          <w:lang w:val="es-ES"/>
        </w:rPr>
        <w:t>Panamá</w:t>
      </w:r>
    </w:p>
    <w:p w14:paraId="48904270" w14:textId="77777777" w:rsidR="003E207B" w:rsidRDefault="003E207B" w:rsidP="0018729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E20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Desayuno. A la hora indicada gira de ciudad &amp; canal s/e, finalizando en Albrook Mall o cerca de su hotel.</w:t>
      </w:r>
    </w:p>
    <w:p w14:paraId="6BF5E594" w14:textId="5C7E25BF" w:rsidR="003E207B" w:rsidRDefault="003E207B" w:rsidP="003E20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AB0097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Día 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>6</w:t>
      </w:r>
      <w:r w:rsidRPr="00AB0097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>Panamá</w:t>
      </w:r>
    </w:p>
    <w:p w14:paraId="112EAAC7" w14:textId="0E066350" w:rsidR="003E207B" w:rsidRDefault="003E207B" w:rsidP="003E207B">
      <w:pPr>
        <w:tabs>
          <w:tab w:val="left" w:pos="1741"/>
        </w:tabs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E20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Desayuno. A la hora indicada traslado al aeropuerto.</w:t>
      </w:r>
    </w:p>
    <w:p w14:paraId="4F1F1D8E" w14:textId="77777777" w:rsidR="00D70D26" w:rsidRDefault="00D70D26" w:rsidP="003E207B">
      <w:pPr>
        <w:tabs>
          <w:tab w:val="left" w:pos="1741"/>
        </w:tabs>
        <w:spacing w:line="276" w:lineRule="auto"/>
        <w:rPr>
          <w:rFonts w:ascii="Poppins" w:hAnsi="Poppins" w:cs="Poppins"/>
          <w:b/>
          <w:i/>
          <w:iCs/>
          <w:color w:val="1F3864" w:themeColor="accent5" w:themeShade="80"/>
          <w:sz w:val="20"/>
          <w:szCs w:val="20"/>
        </w:rPr>
      </w:pPr>
    </w:p>
    <w:p w14:paraId="01F578B0" w14:textId="7AE8C6CA" w:rsidR="003E207B" w:rsidRPr="003E207B" w:rsidRDefault="003E207B" w:rsidP="003E207B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1F3864" w:themeColor="accent5" w:themeShade="80"/>
          <w:sz w:val="28"/>
          <w:szCs w:val="28"/>
        </w:rPr>
      </w:pPr>
      <w:r w:rsidRPr="003E207B">
        <w:rPr>
          <w:rFonts w:ascii="Poppins" w:hAnsi="Poppins" w:cs="Poppins"/>
          <w:b/>
          <w:i/>
          <w:iCs/>
          <w:color w:val="1F3864" w:themeColor="accent5" w:themeShade="80"/>
          <w:sz w:val="20"/>
          <w:szCs w:val="20"/>
        </w:rPr>
        <w:t>Fin de los servicios.</w:t>
      </w:r>
      <w:r w:rsidRPr="003E207B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 </w:t>
      </w:r>
      <w:r w:rsidR="00F55504" w:rsidRPr="003E207B">
        <w:rPr>
          <w:rFonts w:ascii="Poppins" w:hAnsi="Poppins" w:cs="Poppins"/>
          <w:b/>
          <w:color w:val="1F3864" w:themeColor="accent5" w:themeShade="80"/>
          <w:sz w:val="28"/>
          <w:szCs w:val="28"/>
        </w:rPr>
        <w:br/>
      </w:r>
    </w:p>
    <w:p w14:paraId="3E9539A7" w14:textId="581A3F26" w:rsidR="002F1DA9" w:rsidRPr="00187297" w:rsidRDefault="002F1DA9" w:rsidP="003E207B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5291"/>
      </w:tblGrid>
      <w:tr w:rsidR="00012D25" w:rsidRPr="00C4176B" w14:paraId="3EB3B212" w14:textId="3A989CB7" w:rsidTr="00D70D26">
        <w:trPr>
          <w:trHeight w:val="381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2D8" w14:textId="6A3BFA9B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HOTELES</w:t>
            </w:r>
          </w:p>
        </w:tc>
      </w:tr>
      <w:tr w:rsidR="00012D25" w:rsidRPr="00C4176B" w14:paraId="61280A49" w14:textId="77777777" w:rsidTr="00D70D26">
        <w:trPr>
          <w:trHeight w:val="320"/>
          <w:jc w:val="center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1C344" w14:textId="61A701CE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Ciudad de Panamá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459DB" w14:textId="3E9D2A36" w:rsidR="00012D25" w:rsidRDefault="00E57DFF" w:rsidP="00E57D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Victoria Hotel and Suites Panamá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187297" w:rsidRPr="00C4176B" w14:paraId="4EEC5619" w14:textId="040BC63E" w:rsidTr="00D70D26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46DE8527" w:rsidR="00187297" w:rsidRDefault="00187297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9CDDC" w14:textId="3CC079E1" w:rsidR="00187297" w:rsidRPr="00336DBE" w:rsidRDefault="00E57DFF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Decapolis Hotel Panamá</w:t>
            </w:r>
            <w:r w:rsid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</w:t>
            </w:r>
            <w:r w:rsidR="00187297"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</w:tr>
      <w:tr w:rsidR="00187297" w:rsidRPr="00C4176B" w14:paraId="1280962E" w14:textId="77777777" w:rsidTr="00D70D26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4F3A0" w14:textId="77777777" w:rsidR="00187297" w:rsidRDefault="00187297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8B5D22" w14:textId="120AED9F" w:rsidR="00187297" w:rsidRDefault="00E57DFF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Megápolis Hotel Panamá</w:t>
            </w:r>
            <w:r w:rsid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187297" w:rsidRPr="00C4176B" w14:paraId="1FCA614E" w14:textId="77777777" w:rsidTr="00D70D26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E406B" w14:textId="77777777" w:rsidR="00187297" w:rsidRDefault="00187297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EA3399" w14:textId="234892B3" w:rsidR="00187297" w:rsidRDefault="00E57DFF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Las Américas Golden Tower Panamá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187297" w:rsidRPr="00C4176B" w14:paraId="377092C7" w14:textId="77777777" w:rsidTr="00D70D26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DFC9DC" w14:textId="77777777" w:rsidR="00187297" w:rsidRDefault="00187297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D87797" w14:textId="72EF0A73" w:rsidR="00187297" w:rsidRDefault="00E57DFF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JW Marriott Panamá </w:t>
            </w:r>
            <w:r w:rsid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5*</w:t>
            </w:r>
          </w:p>
        </w:tc>
      </w:tr>
      <w:tr w:rsidR="00F21FCA" w:rsidRPr="00C4176B" w14:paraId="0356C32F" w14:textId="77777777" w:rsidTr="00D70D26">
        <w:trPr>
          <w:trHeight w:val="320"/>
          <w:jc w:val="center"/>
        </w:trPr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6B34DC" w14:textId="01F7E7CD" w:rsidR="00F21FCA" w:rsidRDefault="00F21FCA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Bocas del Toro 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D7A80E" w14:textId="45B66376" w:rsidR="00F21FCA" w:rsidRPr="00187297" w:rsidRDefault="00E57DFF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6EAB150" w14:textId="77777777" w:rsidR="00BD7495" w:rsidRPr="00E20BAF" w:rsidRDefault="00BD7495" w:rsidP="00BD749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865" w:type="dxa"/>
        <w:jc w:val="center"/>
        <w:tblLook w:val="04A0" w:firstRow="1" w:lastRow="0" w:firstColumn="1" w:lastColumn="0" w:noHBand="0" w:noVBand="1"/>
      </w:tblPr>
      <w:tblGrid>
        <w:gridCol w:w="2572"/>
        <w:gridCol w:w="3250"/>
        <w:gridCol w:w="981"/>
        <w:gridCol w:w="1088"/>
        <w:gridCol w:w="1021"/>
        <w:gridCol w:w="953"/>
      </w:tblGrid>
      <w:tr w:rsidR="00A74026" w:rsidRPr="00E20BAF" w14:paraId="3D126009" w14:textId="40F0AA22" w:rsidTr="007E75A5">
        <w:trPr>
          <w:trHeight w:val="153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200672" w:rsidRDefault="00200672" w:rsidP="00A740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C4F" w14:textId="699CBC93" w:rsidR="00200672" w:rsidRDefault="00200672" w:rsidP="00A740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EC03" w14:textId="27F92BAD" w:rsidR="00200672" w:rsidRDefault="00200672" w:rsidP="00A740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7514AAEB" w:rsidR="00200672" w:rsidRPr="00E20BAF" w:rsidRDefault="00200672" w:rsidP="00A740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7A47EFEA" w:rsidR="00200672" w:rsidRPr="00E20BAF" w:rsidRDefault="00200672" w:rsidP="00A740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75546C7" w:rsidR="00200672" w:rsidRDefault="00200672" w:rsidP="00A740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7E75A5" w:rsidRPr="00E20BAF" w14:paraId="0301F3B9" w14:textId="1BFF41D6" w:rsidTr="007E75A5">
        <w:trPr>
          <w:trHeight w:val="36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EF5BA2" w14:textId="134E536C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 /</w:t>
            </w:r>
          </w:p>
          <w:p w14:paraId="6C9D574A" w14:textId="3EE3103B" w:rsidR="007E75A5" w:rsidRPr="001A7B3D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Victoria Hotel and Suites Panamá 4*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72316" w14:textId="38E9B568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 Dic 2024 – 02 Ene 2025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1D8E9D3" w14:textId="14136BE6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129CD5" w14:textId="0C98BF78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17756A" w14:textId="41650D87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003BC5" w14:textId="49B87AAC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7E75A5" w:rsidRPr="00E20BAF" w14:paraId="694B18DD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B812F0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BB51D0" w14:textId="72A3F9C5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Ene – 31 Oct 2025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3E5D20" w14:textId="04992DFB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874FD1" w14:textId="678D91F2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10DF1CD" w14:textId="72141AF2" w:rsidR="007E75A5" w:rsidRPr="0050389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50389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968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01F619" w14:textId="2C63E632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</w:tr>
      <w:tr w:rsidR="007E75A5" w:rsidRPr="00E20BAF" w14:paraId="67DF6795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A22FF5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688B8" w14:textId="09750E88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04 Mar, 17 – 21 Abril y 02 al 05 Nov 2025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87D5F5" w14:textId="12A6A4CB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27ED0B" w14:textId="4438CFC3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DC56C" w14:textId="5874E810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4B6E9E" w14:textId="4B2ACEA7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90</w:t>
            </w:r>
          </w:p>
        </w:tc>
      </w:tr>
      <w:tr w:rsidR="007E75A5" w:rsidRPr="00E20BAF" w14:paraId="4D12BB3D" w14:textId="50B747F2" w:rsidTr="007E75A5">
        <w:trPr>
          <w:trHeight w:val="36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4B459" w14:textId="27F2718A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 /</w:t>
            </w:r>
          </w:p>
          <w:p w14:paraId="35BB92A1" w14:textId="0592A230" w:rsidR="007E75A5" w:rsidRPr="00E20BA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Decapolis Hotel Panamá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715CC" w14:textId="3DA34637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 Dic 2024 – 02 Ene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78F54" w14:textId="3393738F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3A07DB" w14:textId="793FEDB7" w:rsidR="007E75A5" w:rsidRPr="00FA5801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4C60A8" w14:textId="7FC6B0B4" w:rsidR="007E75A5" w:rsidRPr="00200672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24EFDD" w14:textId="4B212627" w:rsidR="007E75A5" w:rsidRPr="00FA5801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7E75A5" w:rsidRPr="00E20BAF" w14:paraId="43CC918A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33CBE1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2135AD" w14:textId="3BC9933B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Ene – 31 Oct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151DDE" w14:textId="28373CC4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27A4B7" w14:textId="239E670B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FE6DCDD" w14:textId="38D6838E" w:rsidR="007E75A5" w:rsidRPr="00200672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6B40911" w14:textId="3258A6CE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7E75A5" w:rsidRPr="00E20BAF" w14:paraId="7B1F9E24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EC6E2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07EAD" w14:textId="3A6D69A4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04 Mar, 17 – 21 Abril y 02 al 05 Nov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D8A3FE" w14:textId="57A829C8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180564" w14:textId="6B44E814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93970E" w14:textId="11AD3200" w:rsidR="007E75A5" w:rsidRPr="00200672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16EA1A" w14:textId="4E804D8F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90</w:t>
            </w:r>
          </w:p>
        </w:tc>
      </w:tr>
      <w:tr w:rsidR="007E75A5" w:rsidRPr="00E20BAF" w14:paraId="45F545C9" w14:textId="77777777" w:rsidTr="007E75A5">
        <w:trPr>
          <w:trHeight w:val="36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AEE205" w14:textId="1AFA8743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 /</w:t>
            </w:r>
          </w:p>
          <w:p w14:paraId="13715796" w14:textId="63679AEA" w:rsidR="007E75A5" w:rsidRPr="003E7F2A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Megápolis Hotel Panamá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F8DAF" w14:textId="2CD8157A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 Dic 2024 – 02 Ene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A578176" w14:textId="20296340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AEC5F8" w14:textId="7AFDFA11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ED6788" w14:textId="1F3F9FBB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A974DD" w14:textId="329A9A83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7E75A5" w:rsidRPr="00E20BAF" w14:paraId="4455AE01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A907F3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A2B950" w14:textId="78BCBEBC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Ene – 31 Oct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AC0935" w14:textId="01898E01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E9F33F" w14:textId="3B8FA25A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258C2E" w14:textId="1FFBDBDB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7FA7D0" w14:textId="538230BD" w:rsidR="007E75A5" w:rsidRPr="00F74E26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7E75A5" w:rsidRPr="00E20BAF" w14:paraId="22676461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3B1B14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8A9DC3" w14:textId="021F3241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04 Mar, 17 – 21 Abril y 02 al 05 Nov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BD33754" w14:textId="2A0ED5C5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FE642A" w14:textId="562E0455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A556025" w14:textId="34C9BB88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85650D1" w14:textId="45B77A24" w:rsidR="007E75A5" w:rsidRPr="00F74E26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90</w:t>
            </w:r>
          </w:p>
        </w:tc>
      </w:tr>
      <w:tr w:rsidR="007E75A5" w:rsidRPr="00E20BAF" w14:paraId="7F29D6F6" w14:textId="77777777" w:rsidTr="007E75A5">
        <w:trPr>
          <w:trHeight w:val="36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0DB2B6" w14:textId="1823DDCC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 /</w:t>
            </w:r>
          </w:p>
          <w:p w14:paraId="3C456A97" w14:textId="08219996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Las Américas Golden Tower Panamá 4*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32AE56" w14:textId="7F8BAF98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 Dic 2024 – 02 Ene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FDA620D" w14:textId="19CEA949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16F7C0" w14:textId="54DA1FE1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2B5E55" w14:textId="06485086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CEDE10" w14:textId="2FBF12E1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  <w:tr w:rsidR="007E75A5" w:rsidRPr="00E20BAF" w14:paraId="44E727BC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BE7291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E094F" w14:textId="2CDC66C9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Ene – 31 Oct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F7CD01" w14:textId="7376D72D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8066C5" w14:textId="776ABE54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F37161" w14:textId="6918CA2C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515999" w14:textId="2265B7C5" w:rsidR="007E75A5" w:rsidRPr="00F74E26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7E75A5" w:rsidRPr="00E20BAF" w14:paraId="59B5C9F6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3625DC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72731" w14:textId="498D7A33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04 Mar, 17 – 21 Abril y 02 al 05 Nov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87341B" w14:textId="4C2093E2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E6B737" w14:textId="09756993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0F96CB" w14:textId="58AB5182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18AD1A" w14:textId="07C3B8EE" w:rsidR="007E75A5" w:rsidRPr="00F74E26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  <w:tr w:rsidR="007E75A5" w:rsidRPr="00E20BAF" w14:paraId="41617BF2" w14:textId="77777777" w:rsidTr="007E75A5">
        <w:trPr>
          <w:trHeight w:val="36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BF751" w14:textId="3300A763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Playa Tortuga Hotel &amp; Beach Resort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 /</w:t>
            </w:r>
          </w:p>
          <w:p w14:paraId="760E13A6" w14:textId="048DB1D5" w:rsidR="007E75A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57D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JW Marriott Panamá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5*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C7CE39" w14:textId="754B7646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 Dic 2024 – 02 Ene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6F7C73" w14:textId="71E67481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14B275" w14:textId="3F757BE4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0EDC63" w14:textId="1F5CFF06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9B06A" w14:textId="55D81826" w:rsidR="007E75A5" w:rsidRPr="008058C4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7E75A5" w:rsidRPr="00E20BAF" w14:paraId="5228E295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D4D314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B26FA0" w14:textId="6B056093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Ene – 31 Oct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70F9EF" w14:textId="7502B9B7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311121" w14:textId="495EBE56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6AE785" w14:textId="24BB97AE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40AC90" w14:textId="17FA3830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7E75A5" w:rsidRPr="00E20BAF" w14:paraId="1A27E03C" w14:textId="77777777" w:rsidTr="007E75A5">
        <w:trPr>
          <w:trHeight w:val="36"/>
          <w:jc w:val="center"/>
        </w:trPr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9E5AF" w14:textId="77777777" w:rsidR="007E75A5" w:rsidRPr="00E57DFF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2D4457" w14:textId="3530AC46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04 Mar, 17 – 21 Abril y 02 al 05 Nov 2025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A38850" w14:textId="142F99D9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B11C35" w14:textId="34531E45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941178" w14:textId="7C91AF32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66EF7DD" w14:textId="40C1C09F" w:rsidR="007E75A5" w:rsidRPr="00012D25" w:rsidRDefault="007E75A5" w:rsidP="007E75A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E75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90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F4BF943" w14:textId="0BA2CB30" w:rsidR="00C717E4" w:rsidRPr="004666BC" w:rsidRDefault="00C717E4" w:rsidP="004666BC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bookmarkStart w:id="0" w:name="_Hlk180595696"/>
      <w:r w:rsidRPr="00E3536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OPCIONALES</w:t>
      </w:r>
    </w:p>
    <w:p w14:paraId="50A684C9" w14:textId="0BAFC831" w:rsidR="00C717E4" w:rsidRPr="00E20BAF" w:rsidRDefault="00C717E4" w:rsidP="00C717E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0164BE28" w14:textId="5524554C" w:rsidR="005B2055" w:rsidRPr="00E20BAF" w:rsidRDefault="00C717E4" w:rsidP="005B205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8750" w:type="dxa"/>
        <w:jc w:val="center"/>
        <w:tblLook w:val="04A0" w:firstRow="1" w:lastRow="0" w:firstColumn="1" w:lastColumn="0" w:noHBand="0" w:noVBand="1"/>
      </w:tblPr>
      <w:tblGrid>
        <w:gridCol w:w="7522"/>
        <w:gridCol w:w="1228"/>
      </w:tblGrid>
      <w:tr w:rsidR="00CF131F" w:rsidRPr="00E20BAF" w14:paraId="1B3B3FA9" w14:textId="77777777" w:rsidTr="00CF131F">
        <w:trPr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43B" w14:textId="77777777" w:rsidR="00CF131F" w:rsidRPr="00E20BAF" w:rsidRDefault="00CF131F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A965" w14:textId="06120322" w:rsidR="00CF131F" w:rsidRPr="00E20BAF" w:rsidRDefault="00CF131F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VALOR</w:t>
            </w:r>
          </w:p>
        </w:tc>
      </w:tr>
      <w:tr w:rsidR="00CF131F" w:rsidRPr="00E20BAF" w14:paraId="00393492" w14:textId="77777777" w:rsidTr="00CF131F">
        <w:trPr>
          <w:trHeight w:val="9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D0A1B" w14:textId="2086FCF0" w:rsidR="006A178C" w:rsidRPr="006A178C" w:rsidRDefault="006A178C" w:rsidP="00A10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6A178C"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BAHÍA DE LOS DELFINES, CAYO CORAL Y CAYO ZAPATILLA. </w:t>
            </w:r>
          </w:p>
          <w:p w14:paraId="3F5F655D" w14:textId="602C238F" w:rsidR="00CF131F" w:rsidRPr="005F6598" w:rsidRDefault="006A178C" w:rsidP="00A1020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A178C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Tours tienen incluido el traslado desde y hacia el hotel, nevería con hielo y agua, equipo de snorkel y chaleco salvavida.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06605" w14:textId="08F3EAAC" w:rsidR="00CF131F" w:rsidRPr="00FA1F56" w:rsidRDefault="005A3978" w:rsidP="00C717E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101</w:t>
            </w:r>
          </w:p>
        </w:tc>
      </w:tr>
      <w:tr w:rsidR="00CF131F" w:rsidRPr="00E20BAF" w14:paraId="2AD3F4CF" w14:textId="77777777" w:rsidTr="00CF131F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CE21CE" w14:textId="77777777" w:rsidR="00CF131F" w:rsidRDefault="006A178C" w:rsidP="00A10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6A178C">
              <w:rPr>
                <w:rFonts w:ascii="Poppins" w:eastAsia="Calibri" w:hAnsi="Poppins" w:cs="Poppins"/>
                <w:b/>
                <w:color w:val="002060"/>
                <w:lang w:eastAsia="en-US"/>
              </w:rPr>
              <w:t>BOCA DEL DRAGO PLAYA DE LAS ESTRELLAS E ISLA PÁJAROS.</w:t>
            </w:r>
          </w:p>
          <w:p w14:paraId="0D870BCD" w14:textId="0FF3AA84" w:rsidR="006A178C" w:rsidRPr="006A178C" w:rsidRDefault="006A178C" w:rsidP="00A10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6A178C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Tours tienen incluido el traslado desde y hacia el hotel, nevería con hielo y agua, equipo de snorkel y chaleco salvavida.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DC6C3A" w14:textId="6001970E" w:rsidR="00CF131F" w:rsidRDefault="00CF131F" w:rsidP="00C717E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8</w:t>
            </w:r>
            <w:r w:rsidR="005A3978">
              <w:rPr>
                <w:rFonts w:ascii="Poppins" w:hAnsi="Poppins" w:cs="Poppins"/>
                <w:color w:val="002060"/>
              </w:rPr>
              <w:t>8</w:t>
            </w:r>
          </w:p>
        </w:tc>
      </w:tr>
      <w:bookmarkEnd w:id="0"/>
    </w:tbl>
    <w:p w14:paraId="6DD0611B" w14:textId="77777777" w:rsidR="00FE0CF4" w:rsidRPr="00796B1D" w:rsidRDefault="00FE0CF4" w:rsidP="00C717E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Pr="00BF76FB">
        <w:t xml:space="preserve"> </w:t>
      </w:r>
    </w:p>
    <w:p w14:paraId="6958090C" w14:textId="242C4F18" w:rsidR="002831CC" w:rsidRPr="002831CC" w:rsidRDefault="00E3536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7152513C" w14:textId="0ADEC366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Las tarifas se encuentran calculadas en base a un mínimo de dos pasajeros.</w:t>
      </w:r>
    </w:p>
    <w:p w14:paraId="6E9AB6D4" w14:textId="1EFACDB0" w:rsidR="002831CC" w:rsidRDefault="002831CC" w:rsidP="00FE0CF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</w:t>
      </w:r>
      <w:r w:rsidR="00FE0CF4">
        <w:rPr>
          <w:rFonts w:ascii="Poppins" w:hAnsi="Poppins" w:cs="Poppins"/>
          <w:color w:val="002060"/>
          <w:sz w:val="20"/>
          <w:szCs w:val="20"/>
        </w:rPr>
        <w:t>.</w:t>
      </w:r>
    </w:p>
    <w:p w14:paraId="6544505C" w14:textId="0F162F62" w:rsidR="002831CC" w:rsidRPr="00AD5FB3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La edad a la que aplica la tarifa de niño es desde los </w:t>
      </w:r>
      <w:r w:rsidR="004C7B5E">
        <w:rPr>
          <w:rFonts w:ascii="Poppins" w:hAnsi="Poppins" w:cs="Poppins"/>
          <w:color w:val="002060"/>
          <w:sz w:val="20"/>
          <w:szCs w:val="20"/>
          <w:lang w:val="es-EC"/>
        </w:rPr>
        <w:t>2</w:t>
      </w: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 a 10 años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4533C4B" w14:textId="6DFA872E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6DA189E4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832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9057A">
      <w:rPr>
        <w:rFonts w:ascii="Poppins" w:hAnsi="Poppins" w:cs="Poppins"/>
        <w:b/>
        <w:bCs/>
      </w:rPr>
      <w:t>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4F9F"/>
    <w:multiLevelType w:val="hybridMultilevel"/>
    <w:tmpl w:val="59A43AFC"/>
    <w:lvl w:ilvl="0" w:tplc="05BC81A6">
      <w:start w:val="4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1BA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  <w:num w:numId="22">
    <w:abstractNumId w:val="8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2D25"/>
    <w:rsid w:val="0001758D"/>
    <w:rsid w:val="00017820"/>
    <w:rsid w:val="00017DB0"/>
    <w:rsid w:val="00020567"/>
    <w:rsid w:val="00021803"/>
    <w:rsid w:val="00022EA4"/>
    <w:rsid w:val="0002309E"/>
    <w:rsid w:val="00023674"/>
    <w:rsid w:val="00025965"/>
    <w:rsid w:val="000311BB"/>
    <w:rsid w:val="00032940"/>
    <w:rsid w:val="00032A5D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1CE6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C703B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272DE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6741A"/>
    <w:rsid w:val="00170C41"/>
    <w:rsid w:val="00175E73"/>
    <w:rsid w:val="001802C4"/>
    <w:rsid w:val="00181ACF"/>
    <w:rsid w:val="00185342"/>
    <w:rsid w:val="00185F6E"/>
    <w:rsid w:val="00186426"/>
    <w:rsid w:val="00187297"/>
    <w:rsid w:val="00190427"/>
    <w:rsid w:val="0019057A"/>
    <w:rsid w:val="00191DB3"/>
    <w:rsid w:val="0019226A"/>
    <w:rsid w:val="001924ED"/>
    <w:rsid w:val="0019421B"/>
    <w:rsid w:val="001952B4"/>
    <w:rsid w:val="001964D7"/>
    <w:rsid w:val="001967AF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C7E03"/>
    <w:rsid w:val="001D639E"/>
    <w:rsid w:val="001D73DB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672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3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831CC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6A3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55231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446C"/>
    <w:rsid w:val="00377817"/>
    <w:rsid w:val="003844B9"/>
    <w:rsid w:val="00386A87"/>
    <w:rsid w:val="00390995"/>
    <w:rsid w:val="00392045"/>
    <w:rsid w:val="003928B2"/>
    <w:rsid w:val="00392B5D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207B"/>
    <w:rsid w:val="003E344A"/>
    <w:rsid w:val="003E58D6"/>
    <w:rsid w:val="003E68F9"/>
    <w:rsid w:val="003E783C"/>
    <w:rsid w:val="003E7F2A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4B7A"/>
    <w:rsid w:val="00457971"/>
    <w:rsid w:val="00460A29"/>
    <w:rsid w:val="0046379F"/>
    <w:rsid w:val="00463FCB"/>
    <w:rsid w:val="004666BC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C7B5E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03894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3978"/>
    <w:rsid w:val="005A635E"/>
    <w:rsid w:val="005A7381"/>
    <w:rsid w:val="005B0D5F"/>
    <w:rsid w:val="005B2055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178C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BC6"/>
    <w:rsid w:val="007423B5"/>
    <w:rsid w:val="00742681"/>
    <w:rsid w:val="00742D65"/>
    <w:rsid w:val="00743D23"/>
    <w:rsid w:val="00751D25"/>
    <w:rsid w:val="00753A6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5A5"/>
    <w:rsid w:val="007F2952"/>
    <w:rsid w:val="007F3DA1"/>
    <w:rsid w:val="007F740F"/>
    <w:rsid w:val="00800157"/>
    <w:rsid w:val="008058C4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2293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822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16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0202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026"/>
    <w:rsid w:val="00A74C5E"/>
    <w:rsid w:val="00A753A3"/>
    <w:rsid w:val="00A77140"/>
    <w:rsid w:val="00A86756"/>
    <w:rsid w:val="00A946F4"/>
    <w:rsid w:val="00A9721A"/>
    <w:rsid w:val="00AA15CA"/>
    <w:rsid w:val="00AB0097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4A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D7495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17E4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FE1"/>
    <w:rsid w:val="00CD793D"/>
    <w:rsid w:val="00CE042D"/>
    <w:rsid w:val="00CE1107"/>
    <w:rsid w:val="00CE5ED1"/>
    <w:rsid w:val="00CE62F3"/>
    <w:rsid w:val="00CE7065"/>
    <w:rsid w:val="00CF0741"/>
    <w:rsid w:val="00CF131F"/>
    <w:rsid w:val="00CF16B5"/>
    <w:rsid w:val="00CF709C"/>
    <w:rsid w:val="00D04404"/>
    <w:rsid w:val="00D108F4"/>
    <w:rsid w:val="00D11761"/>
    <w:rsid w:val="00D12832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4A93"/>
    <w:rsid w:val="00D57971"/>
    <w:rsid w:val="00D65588"/>
    <w:rsid w:val="00D70D26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186F"/>
    <w:rsid w:val="00E223BD"/>
    <w:rsid w:val="00E24302"/>
    <w:rsid w:val="00E24FA2"/>
    <w:rsid w:val="00E306ED"/>
    <w:rsid w:val="00E31116"/>
    <w:rsid w:val="00E3536C"/>
    <w:rsid w:val="00E3746B"/>
    <w:rsid w:val="00E37518"/>
    <w:rsid w:val="00E41C04"/>
    <w:rsid w:val="00E430C2"/>
    <w:rsid w:val="00E45F7D"/>
    <w:rsid w:val="00E46243"/>
    <w:rsid w:val="00E47A8B"/>
    <w:rsid w:val="00E55CC3"/>
    <w:rsid w:val="00E562B4"/>
    <w:rsid w:val="00E56AA9"/>
    <w:rsid w:val="00E57DFF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6A81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6FD"/>
    <w:rsid w:val="00F21FCA"/>
    <w:rsid w:val="00F251ED"/>
    <w:rsid w:val="00F25E1C"/>
    <w:rsid w:val="00F26E89"/>
    <w:rsid w:val="00F30628"/>
    <w:rsid w:val="00F314D2"/>
    <w:rsid w:val="00F36E2C"/>
    <w:rsid w:val="00F407E0"/>
    <w:rsid w:val="00F41112"/>
    <w:rsid w:val="00F43E7A"/>
    <w:rsid w:val="00F47034"/>
    <w:rsid w:val="00F47EB6"/>
    <w:rsid w:val="00F55504"/>
    <w:rsid w:val="00F56C5C"/>
    <w:rsid w:val="00F5727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0CF4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Johanna Arroyo</cp:lastModifiedBy>
  <cp:revision>31</cp:revision>
  <cp:lastPrinted>2015-08-28T20:23:00Z</cp:lastPrinted>
  <dcterms:created xsi:type="dcterms:W3CDTF">2024-11-08T22:31:00Z</dcterms:created>
  <dcterms:modified xsi:type="dcterms:W3CDTF">2024-11-12T19:44:00Z</dcterms:modified>
</cp:coreProperties>
</file>