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90AB" w14:textId="66A07E7E" w:rsidR="000E25B9" w:rsidRDefault="00025965" w:rsidP="0083714F">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0E25B9">
        <w:rPr>
          <w:rFonts w:ascii="Poppins" w:hAnsi="Poppins" w:cs="Poppins"/>
          <w:b/>
          <w:bCs/>
          <w:color w:val="1F3864" w:themeColor="accent5" w:themeShade="80"/>
          <w:sz w:val="56"/>
          <w:szCs w:val="72"/>
          <w:lang w:val="es-ES"/>
        </w:rPr>
        <w:t>GRAN TOUR DE TÚNEZ</w:t>
      </w:r>
    </w:p>
    <w:p w14:paraId="0CE714C9" w14:textId="77777777" w:rsidR="0083714F" w:rsidRPr="00FE5ACC" w:rsidRDefault="000E673E" w:rsidP="00FE5ACC">
      <w:pPr>
        <w:pStyle w:val="Sinespaciado"/>
        <w:spacing w:line="276" w:lineRule="auto"/>
        <w:jc w:val="center"/>
        <w:rPr>
          <w:rFonts w:ascii="Poppins" w:hAnsi="Poppins" w:cs="Poppins"/>
          <w:b/>
          <w:bCs/>
          <w:color w:val="1F3864" w:themeColor="accent5" w:themeShade="80"/>
          <w:sz w:val="36"/>
          <w:szCs w:val="21"/>
          <w:lang w:val="es-ES"/>
        </w:rPr>
      </w:pPr>
      <w:r w:rsidRPr="00FE5ACC">
        <w:rPr>
          <w:rFonts w:ascii="Poppins" w:hAnsi="Poppins" w:cs="Poppins"/>
          <w:b/>
          <w:bCs/>
          <w:color w:val="1F3864" w:themeColor="accent5" w:themeShade="80"/>
          <w:sz w:val="36"/>
          <w:szCs w:val="21"/>
          <w:lang w:val="es-ES"/>
        </w:rPr>
        <w:t>0</w:t>
      </w:r>
      <w:r w:rsidR="00FF7606" w:rsidRPr="00FE5ACC">
        <w:rPr>
          <w:rFonts w:ascii="Poppins" w:hAnsi="Poppins" w:cs="Poppins"/>
          <w:b/>
          <w:bCs/>
          <w:color w:val="1F3864" w:themeColor="accent5" w:themeShade="80"/>
          <w:sz w:val="36"/>
          <w:szCs w:val="21"/>
          <w:lang w:val="es-ES"/>
        </w:rPr>
        <w:t>8</w:t>
      </w:r>
      <w:r w:rsidR="003A7843" w:rsidRPr="00FE5ACC">
        <w:rPr>
          <w:rFonts w:ascii="Poppins" w:hAnsi="Poppins" w:cs="Poppins"/>
          <w:b/>
          <w:bCs/>
          <w:color w:val="1F3864" w:themeColor="accent5" w:themeShade="80"/>
          <w:sz w:val="36"/>
          <w:szCs w:val="21"/>
          <w:lang w:val="es-ES"/>
        </w:rPr>
        <w:t xml:space="preserve"> </w:t>
      </w:r>
      <w:r w:rsidR="00C80FFF" w:rsidRPr="00FE5ACC">
        <w:rPr>
          <w:rFonts w:ascii="Poppins" w:hAnsi="Poppins" w:cs="Poppins"/>
          <w:b/>
          <w:bCs/>
          <w:color w:val="1F3864" w:themeColor="accent5" w:themeShade="80"/>
          <w:sz w:val="36"/>
          <w:szCs w:val="21"/>
          <w:lang w:val="es-ES"/>
        </w:rPr>
        <w:t xml:space="preserve">DÍAS – </w:t>
      </w:r>
      <w:r w:rsidRPr="00FE5ACC">
        <w:rPr>
          <w:rFonts w:ascii="Poppins" w:hAnsi="Poppins" w:cs="Poppins"/>
          <w:b/>
          <w:bCs/>
          <w:color w:val="1F3864" w:themeColor="accent5" w:themeShade="80"/>
          <w:sz w:val="36"/>
          <w:szCs w:val="21"/>
          <w:lang w:val="es-ES"/>
        </w:rPr>
        <w:t>0</w:t>
      </w:r>
      <w:r w:rsidR="00FF7606" w:rsidRPr="00FE5ACC">
        <w:rPr>
          <w:rFonts w:ascii="Poppins" w:hAnsi="Poppins" w:cs="Poppins"/>
          <w:b/>
          <w:bCs/>
          <w:color w:val="1F3864" w:themeColor="accent5" w:themeShade="80"/>
          <w:sz w:val="36"/>
          <w:szCs w:val="21"/>
          <w:lang w:val="es-ES"/>
        </w:rPr>
        <w:t>7</w:t>
      </w:r>
      <w:r w:rsidR="00C80FFF" w:rsidRPr="00FE5ACC">
        <w:rPr>
          <w:rFonts w:ascii="Poppins" w:hAnsi="Poppins" w:cs="Poppins"/>
          <w:b/>
          <w:bCs/>
          <w:color w:val="1F3864" w:themeColor="accent5" w:themeShade="80"/>
          <w:sz w:val="36"/>
          <w:szCs w:val="21"/>
          <w:lang w:val="es-ES"/>
        </w:rPr>
        <w:t xml:space="preserve"> NOCHES </w:t>
      </w:r>
    </w:p>
    <w:p w14:paraId="73007443" w14:textId="407711B4" w:rsidR="00C80FFF" w:rsidRPr="00FE5ACC" w:rsidRDefault="00C80FFF" w:rsidP="00FE5ACC">
      <w:pPr>
        <w:pStyle w:val="Sinespaciado"/>
        <w:spacing w:line="276" w:lineRule="auto"/>
        <w:jc w:val="center"/>
        <w:rPr>
          <w:rFonts w:ascii="Poppins" w:hAnsi="Poppins" w:cs="Poppins"/>
          <w:b/>
          <w:bCs/>
          <w:color w:val="1F3864" w:themeColor="accent5" w:themeShade="80"/>
          <w:sz w:val="28"/>
          <w:szCs w:val="28"/>
          <w:lang w:val="es-ES"/>
        </w:rPr>
      </w:pPr>
      <w:r w:rsidRPr="00FE5ACC">
        <w:rPr>
          <w:rFonts w:ascii="Poppins" w:hAnsi="Poppins" w:cs="Poppins"/>
          <w:b/>
          <w:bCs/>
          <w:color w:val="1F3864" w:themeColor="accent5" w:themeShade="80"/>
          <w:sz w:val="28"/>
          <w:szCs w:val="28"/>
          <w:lang w:val="es-ES"/>
        </w:rPr>
        <w:t xml:space="preserve">VIGENCIA: </w:t>
      </w:r>
      <w:r w:rsidR="00987C01" w:rsidRPr="00FE5ACC">
        <w:rPr>
          <w:rFonts w:ascii="Poppins" w:hAnsi="Poppins" w:cs="Poppins"/>
          <w:color w:val="1F3864" w:themeColor="accent5" w:themeShade="80"/>
          <w:sz w:val="28"/>
          <w:szCs w:val="28"/>
          <w:lang w:val="es-ES"/>
        </w:rPr>
        <w:t xml:space="preserve">DEL </w:t>
      </w:r>
      <w:r w:rsidR="00CE083E" w:rsidRPr="00FE5ACC">
        <w:rPr>
          <w:rFonts w:ascii="Poppins" w:hAnsi="Poppins" w:cs="Poppins"/>
          <w:color w:val="1F3864" w:themeColor="accent5" w:themeShade="80"/>
          <w:sz w:val="28"/>
          <w:szCs w:val="28"/>
          <w:lang w:val="es-ES"/>
        </w:rPr>
        <w:t xml:space="preserve">01 DE MARZO </w:t>
      </w:r>
      <w:r w:rsidR="0083714F" w:rsidRPr="00FE5ACC">
        <w:rPr>
          <w:rFonts w:ascii="Poppins" w:hAnsi="Poppins" w:cs="Poppins"/>
          <w:color w:val="1F3864" w:themeColor="accent5" w:themeShade="80"/>
          <w:sz w:val="28"/>
          <w:szCs w:val="28"/>
          <w:lang w:val="es-ES"/>
        </w:rPr>
        <w:t xml:space="preserve">2025 </w:t>
      </w:r>
      <w:r w:rsidR="00CE083E" w:rsidRPr="00FE5ACC">
        <w:rPr>
          <w:rFonts w:ascii="Poppins" w:hAnsi="Poppins" w:cs="Poppins"/>
          <w:color w:val="1F3864" w:themeColor="accent5" w:themeShade="80"/>
          <w:sz w:val="28"/>
          <w:szCs w:val="28"/>
          <w:lang w:val="es-ES"/>
        </w:rPr>
        <w:t>AL 28 DE FEBRERO</w:t>
      </w:r>
      <w:r w:rsidRPr="00FE5ACC">
        <w:rPr>
          <w:rFonts w:ascii="Poppins" w:hAnsi="Poppins" w:cs="Poppins"/>
          <w:color w:val="1F3864" w:themeColor="accent5" w:themeShade="80"/>
          <w:sz w:val="28"/>
          <w:szCs w:val="28"/>
          <w:lang w:val="es-ES"/>
        </w:rPr>
        <w:t xml:space="preserve"> 202</w:t>
      </w:r>
      <w:r w:rsidR="0071385E">
        <w:rPr>
          <w:rFonts w:ascii="Poppins" w:hAnsi="Poppins" w:cs="Poppins"/>
          <w:color w:val="1F3864" w:themeColor="accent5" w:themeShade="80"/>
          <w:sz w:val="28"/>
          <w:szCs w:val="28"/>
          <w:lang w:val="es-ES"/>
        </w:rPr>
        <w:t>6</w:t>
      </w:r>
    </w:p>
    <w:p w14:paraId="73791058" w14:textId="18F4DA08" w:rsidR="00C80FFF" w:rsidRPr="00FE5ACC" w:rsidRDefault="00C80FFF" w:rsidP="00FE5ACC">
      <w:pPr>
        <w:pStyle w:val="Sinespaciado"/>
        <w:spacing w:line="276" w:lineRule="auto"/>
        <w:jc w:val="center"/>
        <w:rPr>
          <w:rFonts w:ascii="Poppins" w:hAnsi="Poppins" w:cs="Poppins"/>
          <w:b/>
          <w:bCs/>
          <w:color w:val="1F3864" w:themeColor="accent5" w:themeShade="80"/>
          <w:sz w:val="24"/>
          <w:szCs w:val="24"/>
          <w:lang w:val="es-ES"/>
        </w:rPr>
      </w:pPr>
      <w:r w:rsidRPr="00FE5ACC">
        <w:rPr>
          <w:rFonts w:ascii="Poppins" w:hAnsi="Poppins" w:cs="Poppins"/>
          <w:b/>
          <w:bCs/>
          <w:color w:val="1F3864" w:themeColor="accent5" w:themeShade="80"/>
          <w:sz w:val="24"/>
          <w:szCs w:val="24"/>
          <w:lang w:val="es-ES"/>
        </w:rPr>
        <w:t xml:space="preserve">SALIDAS </w:t>
      </w:r>
      <w:r w:rsidR="000E25B9" w:rsidRPr="00FE5ACC">
        <w:rPr>
          <w:rFonts w:ascii="Poppins" w:hAnsi="Poppins" w:cs="Poppins"/>
          <w:b/>
          <w:bCs/>
          <w:color w:val="1F3864" w:themeColor="accent5" w:themeShade="80"/>
          <w:sz w:val="24"/>
          <w:szCs w:val="24"/>
          <w:lang w:val="es-ES"/>
        </w:rPr>
        <w:t xml:space="preserve">VIERNES Y </w:t>
      </w:r>
      <w:r w:rsidR="00B52F43" w:rsidRPr="00FE5ACC">
        <w:rPr>
          <w:rFonts w:ascii="Poppins" w:hAnsi="Poppins" w:cs="Poppins"/>
          <w:b/>
          <w:bCs/>
          <w:color w:val="1F3864" w:themeColor="accent5" w:themeShade="80"/>
          <w:sz w:val="24"/>
          <w:szCs w:val="24"/>
          <w:lang w:val="es-ES"/>
        </w:rPr>
        <w:t>D</w:t>
      </w:r>
      <w:r w:rsidR="00FF7606" w:rsidRPr="00FE5ACC">
        <w:rPr>
          <w:rFonts w:ascii="Poppins" w:hAnsi="Poppins" w:cs="Poppins"/>
          <w:b/>
          <w:bCs/>
          <w:color w:val="1F3864" w:themeColor="accent5" w:themeShade="80"/>
          <w:sz w:val="24"/>
          <w:szCs w:val="24"/>
          <w:lang w:val="es-ES"/>
        </w:rPr>
        <w:t xml:space="preserve">OMINGOS </w:t>
      </w:r>
    </w:p>
    <w:p w14:paraId="3D742E5A" w14:textId="77777777" w:rsidR="00FE5ACC" w:rsidRDefault="00FE5ACC"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196471F3"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36FDD5C5" w:rsidR="00C80FFF" w:rsidRPr="000E25B9"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Traslados Aeropuerto</w:t>
      </w:r>
      <w:r w:rsidR="00F0389E" w:rsidRPr="000E25B9">
        <w:rPr>
          <w:rFonts w:ascii="Poppins" w:hAnsi="Poppins" w:cs="Poppins"/>
          <w:bCs/>
          <w:color w:val="1F3864" w:themeColor="accent5" w:themeShade="80"/>
          <w:sz w:val="20"/>
          <w:szCs w:val="20"/>
        </w:rPr>
        <w:t xml:space="preserve"> –</w:t>
      </w:r>
      <w:r w:rsidRPr="000E25B9">
        <w:rPr>
          <w:rFonts w:ascii="Poppins" w:hAnsi="Poppins" w:cs="Poppins"/>
          <w:bCs/>
          <w:color w:val="1F3864" w:themeColor="accent5" w:themeShade="80"/>
          <w:sz w:val="20"/>
          <w:szCs w:val="20"/>
        </w:rPr>
        <w:t xml:space="preserve"> Hotel</w:t>
      </w:r>
      <w:r w:rsidR="00F0389E" w:rsidRPr="000E25B9">
        <w:rPr>
          <w:rFonts w:ascii="Poppins" w:hAnsi="Poppins" w:cs="Poppins"/>
          <w:bCs/>
          <w:color w:val="1F3864" w:themeColor="accent5" w:themeShade="80"/>
          <w:sz w:val="20"/>
          <w:szCs w:val="20"/>
        </w:rPr>
        <w:t xml:space="preserve"> </w:t>
      </w:r>
      <w:r w:rsidR="00616DD2" w:rsidRPr="000E25B9">
        <w:rPr>
          <w:rFonts w:ascii="Poppins" w:hAnsi="Poppins" w:cs="Poppins"/>
          <w:bCs/>
          <w:color w:val="1F3864" w:themeColor="accent5" w:themeShade="80"/>
          <w:sz w:val="20"/>
          <w:szCs w:val="20"/>
        </w:rPr>
        <w:t>–</w:t>
      </w:r>
      <w:r w:rsidR="00F0389E" w:rsidRPr="000E25B9">
        <w:rPr>
          <w:rFonts w:ascii="Poppins" w:hAnsi="Poppins" w:cs="Poppins"/>
          <w:bCs/>
          <w:color w:val="1F3864" w:themeColor="accent5" w:themeShade="80"/>
          <w:sz w:val="20"/>
          <w:szCs w:val="20"/>
        </w:rPr>
        <w:t xml:space="preserve"> Aeropuerto</w:t>
      </w:r>
      <w:r w:rsidR="00D57B39" w:rsidRPr="000E25B9">
        <w:rPr>
          <w:rFonts w:ascii="Poppins" w:hAnsi="Poppins" w:cs="Poppins"/>
          <w:bCs/>
          <w:color w:val="1F3864" w:themeColor="accent5" w:themeShade="80"/>
          <w:sz w:val="20"/>
          <w:szCs w:val="20"/>
        </w:rPr>
        <w:t xml:space="preserve"> de </w:t>
      </w:r>
      <w:r w:rsidR="0083714F" w:rsidRPr="000E25B9">
        <w:rPr>
          <w:rFonts w:ascii="Poppins" w:hAnsi="Poppins" w:cs="Poppins"/>
          <w:bCs/>
          <w:color w:val="1F3864" w:themeColor="accent5" w:themeShade="80"/>
          <w:sz w:val="20"/>
          <w:szCs w:val="20"/>
        </w:rPr>
        <w:t>Túnez</w:t>
      </w:r>
      <w:r w:rsidR="00616DD2" w:rsidRPr="000E25B9">
        <w:rPr>
          <w:rFonts w:ascii="Poppins" w:hAnsi="Poppins" w:cs="Poppins"/>
          <w:bCs/>
          <w:color w:val="1F3864" w:themeColor="accent5" w:themeShade="80"/>
          <w:sz w:val="20"/>
          <w:szCs w:val="20"/>
        </w:rPr>
        <w:t xml:space="preserve"> </w:t>
      </w:r>
    </w:p>
    <w:p w14:paraId="2B0E2C9C" w14:textId="0F6B7A9F" w:rsidR="000E25B9" w:rsidRPr="000E25B9" w:rsidRDefault="00DF7D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E25B9" w:rsidRPr="000E25B9">
        <w:rPr>
          <w:rFonts w:ascii="Poppins" w:hAnsi="Poppins" w:cs="Poppins"/>
          <w:bCs/>
          <w:color w:val="1F3864" w:themeColor="accent5" w:themeShade="80"/>
          <w:sz w:val="20"/>
          <w:szCs w:val="20"/>
        </w:rPr>
        <w:t xml:space="preserve">1 </w:t>
      </w:r>
      <w:r w:rsidR="000E25B9">
        <w:rPr>
          <w:rFonts w:ascii="Poppins" w:hAnsi="Poppins" w:cs="Poppins"/>
          <w:bCs/>
          <w:color w:val="1F3864" w:themeColor="accent5" w:themeShade="80"/>
          <w:sz w:val="20"/>
          <w:szCs w:val="20"/>
        </w:rPr>
        <w:t>n</w:t>
      </w:r>
      <w:r w:rsidR="000E25B9" w:rsidRPr="000E25B9">
        <w:rPr>
          <w:rFonts w:ascii="Poppins" w:hAnsi="Poppins" w:cs="Poppins"/>
          <w:bCs/>
          <w:color w:val="1F3864" w:themeColor="accent5" w:themeShade="80"/>
          <w:sz w:val="20"/>
          <w:szCs w:val="20"/>
        </w:rPr>
        <w:t xml:space="preserve">oche de </w:t>
      </w:r>
      <w:r w:rsidR="00FE5ACC">
        <w:rPr>
          <w:rFonts w:ascii="Poppins" w:hAnsi="Poppins" w:cs="Poppins"/>
          <w:bCs/>
          <w:color w:val="1F3864" w:themeColor="accent5" w:themeShade="80"/>
          <w:sz w:val="20"/>
          <w:szCs w:val="20"/>
        </w:rPr>
        <w:t xml:space="preserve">alojamiento </w:t>
      </w:r>
      <w:r w:rsidR="000E25B9" w:rsidRPr="000E25B9">
        <w:rPr>
          <w:rFonts w:ascii="Poppins" w:hAnsi="Poppins" w:cs="Poppins"/>
          <w:bCs/>
          <w:color w:val="1F3864" w:themeColor="accent5" w:themeShade="80"/>
          <w:sz w:val="20"/>
          <w:szCs w:val="20"/>
        </w:rPr>
        <w:t xml:space="preserve">en Hammamet. </w:t>
      </w:r>
    </w:p>
    <w:p w14:paraId="6D09D939" w14:textId="7688FCDE" w:rsidR="000E25B9" w:rsidRPr="000E25B9" w:rsidRDefault="00DF7D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E25B9" w:rsidRPr="000E25B9">
        <w:rPr>
          <w:rFonts w:ascii="Poppins" w:hAnsi="Poppins" w:cs="Poppins"/>
          <w:bCs/>
          <w:color w:val="1F3864" w:themeColor="accent5" w:themeShade="80"/>
          <w:sz w:val="20"/>
          <w:szCs w:val="20"/>
        </w:rPr>
        <w:t xml:space="preserve">1 </w:t>
      </w:r>
      <w:r w:rsidR="000E25B9">
        <w:rPr>
          <w:rFonts w:ascii="Poppins" w:hAnsi="Poppins" w:cs="Poppins"/>
          <w:bCs/>
          <w:color w:val="1F3864" w:themeColor="accent5" w:themeShade="80"/>
          <w:sz w:val="20"/>
          <w:szCs w:val="20"/>
        </w:rPr>
        <w:t>n</w:t>
      </w:r>
      <w:r w:rsidR="000E25B9" w:rsidRPr="000E25B9">
        <w:rPr>
          <w:rFonts w:ascii="Poppins" w:hAnsi="Poppins" w:cs="Poppins"/>
          <w:bCs/>
          <w:color w:val="1F3864" w:themeColor="accent5" w:themeShade="80"/>
          <w:sz w:val="20"/>
          <w:szCs w:val="20"/>
        </w:rPr>
        <w:t xml:space="preserve">oche de </w:t>
      </w:r>
      <w:r>
        <w:rPr>
          <w:rFonts w:ascii="Poppins" w:hAnsi="Poppins" w:cs="Poppins"/>
          <w:bCs/>
          <w:color w:val="1F3864" w:themeColor="accent5" w:themeShade="80"/>
          <w:sz w:val="20"/>
          <w:szCs w:val="20"/>
        </w:rPr>
        <w:t xml:space="preserve">alojamiento </w:t>
      </w:r>
      <w:r w:rsidR="000E25B9" w:rsidRPr="000E25B9">
        <w:rPr>
          <w:rFonts w:ascii="Poppins" w:hAnsi="Poppins" w:cs="Poppins"/>
          <w:bCs/>
          <w:color w:val="1F3864" w:themeColor="accent5" w:themeShade="80"/>
          <w:sz w:val="20"/>
          <w:szCs w:val="20"/>
        </w:rPr>
        <w:t xml:space="preserve">en Sfax </w:t>
      </w:r>
    </w:p>
    <w:p w14:paraId="68BAD580" w14:textId="35DD4951" w:rsidR="000E25B9" w:rsidRPr="000E25B9" w:rsidRDefault="00DF7D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E25B9" w:rsidRPr="000E25B9">
        <w:rPr>
          <w:rFonts w:ascii="Poppins" w:hAnsi="Poppins" w:cs="Poppins"/>
          <w:bCs/>
          <w:color w:val="1F3864" w:themeColor="accent5" w:themeShade="80"/>
          <w:sz w:val="20"/>
          <w:szCs w:val="20"/>
        </w:rPr>
        <w:t xml:space="preserve">1 </w:t>
      </w:r>
      <w:r w:rsidR="000E25B9">
        <w:rPr>
          <w:rFonts w:ascii="Poppins" w:hAnsi="Poppins" w:cs="Poppins"/>
          <w:bCs/>
          <w:color w:val="1F3864" w:themeColor="accent5" w:themeShade="80"/>
          <w:sz w:val="20"/>
          <w:szCs w:val="20"/>
        </w:rPr>
        <w:t>n</w:t>
      </w:r>
      <w:r w:rsidR="000E25B9" w:rsidRPr="000E25B9">
        <w:rPr>
          <w:rFonts w:ascii="Poppins" w:hAnsi="Poppins" w:cs="Poppins"/>
          <w:bCs/>
          <w:color w:val="1F3864" w:themeColor="accent5" w:themeShade="80"/>
          <w:sz w:val="20"/>
          <w:szCs w:val="20"/>
        </w:rPr>
        <w:t>oche de</w:t>
      </w:r>
      <w:r w:rsidRPr="00DF7DB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alojamiento</w:t>
      </w:r>
      <w:r>
        <w:rPr>
          <w:rFonts w:ascii="Poppins" w:hAnsi="Poppins" w:cs="Poppins"/>
          <w:bCs/>
          <w:color w:val="1F3864" w:themeColor="accent5" w:themeShade="80"/>
          <w:sz w:val="20"/>
          <w:szCs w:val="20"/>
        </w:rPr>
        <w:t xml:space="preserve"> </w:t>
      </w:r>
      <w:r w:rsidR="000E25B9" w:rsidRPr="000E25B9">
        <w:rPr>
          <w:rFonts w:ascii="Poppins" w:hAnsi="Poppins" w:cs="Poppins"/>
          <w:bCs/>
          <w:color w:val="1F3864" w:themeColor="accent5" w:themeShade="80"/>
          <w:sz w:val="20"/>
          <w:szCs w:val="20"/>
        </w:rPr>
        <w:t xml:space="preserve">en Douz </w:t>
      </w:r>
    </w:p>
    <w:p w14:paraId="519BDE31" w14:textId="7E1E4C71" w:rsidR="000E25B9" w:rsidRPr="000E25B9" w:rsidRDefault="00DF7D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E25B9" w:rsidRPr="000E25B9">
        <w:rPr>
          <w:rFonts w:ascii="Poppins" w:hAnsi="Poppins" w:cs="Poppins"/>
          <w:bCs/>
          <w:color w:val="1F3864" w:themeColor="accent5" w:themeShade="80"/>
          <w:sz w:val="20"/>
          <w:szCs w:val="20"/>
        </w:rPr>
        <w:t xml:space="preserve">2 </w:t>
      </w:r>
      <w:r w:rsidR="000E25B9">
        <w:rPr>
          <w:rFonts w:ascii="Poppins" w:hAnsi="Poppins" w:cs="Poppins"/>
          <w:bCs/>
          <w:color w:val="1F3864" w:themeColor="accent5" w:themeShade="80"/>
          <w:sz w:val="20"/>
          <w:szCs w:val="20"/>
        </w:rPr>
        <w:t>n</w:t>
      </w:r>
      <w:r w:rsidR="000E25B9" w:rsidRPr="000E25B9">
        <w:rPr>
          <w:rFonts w:ascii="Poppins" w:hAnsi="Poppins" w:cs="Poppins"/>
          <w:bCs/>
          <w:color w:val="1F3864" w:themeColor="accent5" w:themeShade="80"/>
          <w:sz w:val="20"/>
          <w:szCs w:val="20"/>
        </w:rPr>
        <w:t xml:space="preserve">oches </w:t>
      </w:r>
      <w:r>
        <w:rPr>
          <w:rFonts w:ascii="Poppins" w:hAnsi="Poppins" w:cs="Poppins"/>
          <w:bCs/>
          <w:color w:val="1F3864" w:themeColor="accent5" w:themeShade="80"/>
          <w:sz w:val="20"/>
          <w:szCs w:val="20"/>
        </w:rPr>
        <w:t xml:space="preserve">de </w:t>
      </w:r>
      <w:r>
        <w:rPr>
          <w:rFonts w:ascii="Poppins" w:hAnsi="Poppins" w:cs="Poppins"/>
          <w:bCs/>
          <w:color w:val="1F3864" w:themeColor="accent5" w:themeShade="80"/>
          <w:sz w:val="20"/>
          <w:szCs w:val="20"/>
        </w:rPr>
        <w:t xml:space="preserve">alojamiento </w:t>
      </w:r>
      <w:r w:rsidR="000E25B9" w:rsidRPr="000E25B9">
        <w:rPr>
          <w:rFonts w:ascii="Poppins" w:hAnsi="Poppins" w:cs="Poppins"/>
          <w:bCs/>
          <w:color w:val="1F3864" w:themeColor="accent5" w:themeShade="80"/>
          <w:sz w:val="20"/>
          <w:szCs w:val="20"/>
        </w:rPr>
        <w:t xml:space="preserve">en Tozeur </w:t>
      </w:r>
    </w:p>
    <w:p w14:paraId="399559EA" w14:textId="48C288C5" w:rsidR="000E25B9" w:rsidRPr="000E25B9" w:rsidRDefault="00DF7D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E25B9" w:rsidRPr="000E25B9">
        <w:rPr>
          <w:rFonts w:ascii="Poppins" w:hAnsi="Poppins" w:cs="Poppins"/>
          <w:bCs/>
          <w:color w:val="1F3864" w:themeColor="accent5" w:themeShade="80"/>
          <w:sz w:val="20"/>
          <w:szCs w:val="20"/>
        </w:rPr>
        <w:t xml:space="preserve">1 </w:t>
      </w:r>
      <w:r w:rsidR="000E25B9">
        <w:rPr>
          <w:rFonts w:ascii="Poppins" w:hAnsi="Poppins" w:cs="Poppins"/>
          <w:bCs/>
          <w:color w:val="1F3864" w:themeColor="accent5" w:themeShade="80"/>
          <w:sz w:val="20"/>
          <w:szCs w:val="20"/>
        </w:rPr>
        <w:t>n</w:t>
      </w:r>
      <w:r w:rsidR="000E25B9" w:rsidRPr="000E25B9">
        <w:rPr>
          <w:rFonts w:ascii="Poppins" w:hAnsi="Poppins" w:cs="Poppins"/>
          <w:bCs/>
          <w:color w:val="1F3864" w:themeColor="accent5" w:themeShade="80"/>
          <w:sz w:val="20"/>
          <w:szCs w:val="20"/>
        </w:rPr>
        <w:t>oche</w:t>
      </w:r>
      <w:r>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alojamiento</w:t>
      </w:r>
      <w:r w:rsidR="000E25B9" w:rsidRPr="000E25B9">
        <w:rPr>
          <w:rFonts w:ascii="Poppins" w:hAnsi="Poppins" w:cs="Poppins"/>
          <w:bCs/>
          <w:color w:val="1F3864" w:themeColor="accent5" w:themeShade="80"/>
          <w:sz w:val="20"/>
          <w:szCs w:val="20"/>
        </w:rPr>
        <w:t xml:space="preserve"> en Kairouan </w:t>
      </w:r>
    </w:p>
    <w:p w14:paraId="76B3EBBC" w14:textId="4675F24D" w:rsidR="000E25B9" w:rsidRDefault="00DF7D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E25B9" w:rsidRPr="000E25B9">
        <w:rPr>
          <w:rFonts w:ascii="Poppins" w:hAnsi="Poppins" w:cs="Poppins"/>
          <w:bCs/>
          <w:color w:val="1F3864" w:themeColor="accent5" w:themeShade="80"/>
          <w:sz w:val="20"/>
          <w:szCs w:val="20"/>
        </w:rPr>
        <w:t xml:space="preserve">1 </w:t>
      </w:r>
      <w:r w:rsidR="000E25B9">
        <w:rPr>
          <w:rFonts w:ascii="Poppins" w:hAnsi="Poppins" w:cs="Poppins"/>
          <w:bCs/>
          <w:color w:val="1F3864" w:themeColor="accent5" w:themeShade="80"/>
          <w:sz w:val="20"/>
          <w:szCs w:val="20"/>
        </w:rPr>
        <w:t>n</w:t>
      </w:r>
      <w:r w:rsidR="000E25B9" w:rsidRPr="000E25B9">
        <w:rPr>
          <w:rFonts w:ascii="Poppins" w:hAnsi="Poppins" w:cs="Poppins"/>
          <w:bCs/>
          <w:color w:val="1F3864" w:themeColor="accent5" w:themeShade="80"/>
          <w:sz w:val="20"/>
          <w:szCs w:val="20"/>
        </w:rPr>
        <w:t xml:space="preserve">oche </w:t>
      </w:r>
      <w:r>
        <w:rPr>
          <w:rFonts w:ascii="Poppins" w:hAnsi="Poppins" w:cs="Poppins"/>
          <w:bCs/>
          <w:color w:val="1F3864" w:themeColor="accent5" w:themeShade="80"/>
          <w:sz w:val="20"/>
          <w:szCs w:val="20"/>
        </w:rPr>
        <w:t xml:space="preserve">alojamiento </w:t>
      </w:r>
      <w:r w:rsidR="000E25B9" w:rsidRPr="000E25B9">
        <w:rPr>
          <w:rFonts w:ascii="Poppins" w:hAnsi="Poppins" w:cs="Poppins"/>
          <w:bCs/>
          <w:color w:val="1F3864" w:themeColor="accent5" w:themeShade="80"/>
          <w:sz w:val="20"/>
          <w:szCs w:val="20"/>
        </w:rPr>
        <w:t xml:space="preserve">en Túnez </w:t>
      </w:r>
    </w:p>
    <w:p w14:paraId="1B0B991F" w14:textId="1BBB4A3C" w:rsidR="00CE083E" w:rsidRDefault="00CE083E"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p>
    <w:p w14:paraId="7079E1B9" w14:textId="0E9C863D" w:rsidR="0083714F" w:rsidRDefault="0083714F" w:rsidP="0083714F">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0E25B9">
        <w:rPr>
          <w:rFonts w:ascii="Poppins" w:hAnsi="Poppins" w:cs="Poppins"/>
          <w:bCs/>
          <w:color w:val="1F3864" w:themeColor="accent5" w:themeShade="80"/>
          <w:sz w:val="20"/>
          <w:szCs w:val="20"/>
        </w:rPr>
        <w:t>égimen de media pensión</w:t>
      </w:r>
      <w:r>
        <w:rPr>
          <w:rFonts w:ascii="Poppins" w:hAnsi="Poppins" w:cs="Poppins"/>
          <w:bCs/>
          <w:color w:val="1F3864" w:themeColor="accent5" w:themeShade="80"/>
          <w:sz w:val="20"/>
          <w:szCs w:val="20"/>
        </w:rPr>
        <w:t xml:space="preserve"> </w:t>
      </w:r>
      <w:r w:rsidRPr="000E25B9">
        <w:rPr>
          <w:rFonts w:ascii="Poppins" w:hAnsi="Poppins" w:cs="Poppins"/>
          <w:bCs/>
          <w:color w:val="1F3864" w:themeColor="accent5" w:themeShade="80"/>
          <w:sz w:val="20"/>
          <w:szCs w:val="20"/>
        </w:rPr>
        <w:t>en Hammamet</w:t>
      </w:r>
    </w:p>
    <w:p w14:paraId="25D689D5" w14:textId="6C99CD86" w:rsidR="0083714F" w:rsidRPr="0083714F" w:rsidRDefault="0083714F" w:rsidP="0083714F">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0E25B9">
        <w:rPr>
          <w:rFonts w:ascii="Poppins" w:hAnsi="Poppins" w:cs="Poppins"/>
          <w:bCs/>
          <w:color w:val="1F3864" w:themeColor="accent5" w:themeShade="80"/>
          <w:sz w:val="20"/>
          <w:szCs w:val="20"/>
        </w:rPr>
        <w:t>égimen de pensión completa</w:t>
      </w:r>
      <w:r>
        <w:rPr>
          <w:rFonts w:ascii="Poppins" w:hAnsi="Poppins" w:cs="Poppins"/>
          <w:bCs/>
          <w:color w:val="1F3864" w:themeColor="accent5" w:themeShade="80"/>
          <w:sz w:val="20"/>
          <w:szCs w:val="20"/>
        </w:rPr>
        <w:t xml:space="preserve"> </w:t>
      </w:r>
      <w:r w:rsidRPr="000E25B9">
        <w:rPr>
          <w:rFonts w:ascii="Poppins" w:hAnsi="Poppins" w:cs="Poppins"/>
          <w:bCs/>
          <w:color w:val="1F3864" w:themeColor="accent5" w:themeShade="80"/>
          <w:sz w:val="20"/>
          <w:szCs w:val="20"/>
        </w:rPr>
        <w:t>en Sfax</w:t>
      </w:r>
      <w:r w:rsidR="00FE5ACC">
        <w:rPr>
          <w:rFonts w:ascii="Poppins" w:hAnsi="Poppins" w:cs="Poppins"/>
          <w:bCs/>
          <w:color w:val="1F3864" w:themeColor="accent5" w:themeShade="80"/>
          <w:sz w:val="20"/>
          <w:szCs w:val="20"/>
        </w:rPr>
        <w:t xml:space="preserve">, Douz, Tozeur, Kairouan, Túnez </w:t>
      </w:r>
    </w:p>
    <w:p w14:paraId="7325D63F" w14:textId="77777777" w:rsidR="000E25B9" w:rsidRPr="000E25B9" w:rsidRDefault="000E25B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 xml:space="preserve">Todas las entradas y las visitas a los sitios indicados en el itinerario. </w:t>
      </w:r>
    </w:p>
    <w:p w14:paraId="46437309" w14:textId="77777777" w:rsidR="000E25B9" w:rsidRPr="000E25B9" w:rsidRDefault="000E25B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 xml:space="preserve">Asistencia y guía arqueólogo de habla hispana. </w:t>
      </w:r>
    </w:p>
    <w:p w14:paraId="3C5DA9EE" w14:textId="0D991EE8" w:rsidR="000E25B9" w:rsidRPr="002B6CDA" w:rsidRDefault="000E25B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Todos los traslados se realizan en vehículos con aire acondicionado</w:t>
      </w:r>
    </w:p>
    <w:p w14:paraId="6A4E1070" w14:textId="414E994C" w:rsidR="006D531F" w:rsidRPr="000E25B9" w:rsidRDefault="00E31116" w:rsidP="001E03C0">
      <w:pPr>
        <w:tabs>
          <w:tab w:val="left" w:pos="8385"/>
        </w:tabs>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CCF2568" w14:textId="5CADEB91" w:rsidR="00FF7606" w:rsidRPr="00FF7606" w:rsidRDefault="00FF7606" w:rsidP="00FF7606">
      <w:pPr>
        <w:pStyle w:val="Prrafodelista"/>
        <w:numPr>
          <w:ilvl w:val="0"/>
          <w:numId w:val="13"/>
        </w:numPr>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 xml:space="preserve">Visados (Debe consultar al Consulado o a </w:t>
      </w:r>
      <w:r w:rsidR="00B83ED2" w:rsidRPr="00FF7606">
        <w:rPr>
          <w:rFonts w:ascii="Poppins" w:hAnsi="Poppins" w:cs="Poppins"/>
          <w:bCs/>
          <w:color w:val="1F3864" w:themeColor="accent5" w:themeShade="80"/>
          <w:sz w:val="20"/>
          <w:szCs w:val="20"/>
          <w:lang w:val="es-ES"/>
        </w:rPr>
        <w:t>la</w:t>
      </w:r>
      <w:r w:rsidR="00B83ED2">
        <w:rPr>
          <w:rFonts w:ascii="Poppins" w:hAnsi="Poppins" w:cs="Poppins"/>
          <w:bCs/>
          <w:color w:val="1F3864" w:themeColor="accent5" w:themeShade="80"/>
          <w:sz w:val="20"/>
          <w:szCs w:val="20"/>
          <w:lang w:val="es-ES"/>
        </w:rPr>
        <w:t xml:space="preserve"> Embajada</w:t>
      </w:r>
      <w:r w:rsidRPr="00FF7606">
        <w:rPr>
          <w:rFonts w:ascii="Poppins" w:hAnsi="Poppins" w:cs="Poppins"/>
          <w:bCs/>
          <w:color w:val="1F3864" w:themeColor="accent5" w:themeShade="80"/>
          <w:sz w:val="20"/>
          <w:szCs w:val="20"/>
          <w:lang w:val="es-ES"/>
        </w:rPr>
        <w:t xml:space="preserve"> de Túnez en su país sobre los</w:t>
      </w:r>
    </w:p>
    <w:p w14:paraId="41DAD229" w14:textId="77777777" w:rsidR="00FF7606" w:rsidRPr="00FF7606" w:rsidRDefault="00FF7606" w:rsidP="00FF7606">
      <w:pPr>
        <w:pStyle w:val="Prrafodelista"/>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Trámites del Visado antes de su llegada).</w:t>
      </w:r>
    </w:p>
    <w:p w14:paraId="02BD3E66" w14:textId="77777777" w:rsidR="00FF7606" w:rsidRPr="00FF7606" w:rsidRDefault="00FF7606" w:rsidP="00FF7606">
      <w:pPr>
        <w:pStyle w:val="Prrafodelista"/>
        <w:numPr>
          <w:ilvl w:val="0"/>
          <w:numId w:val="13"/>
        </w:numPr>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Propinas sugeridas durante todo el viaje:</w:t>
      </w:r>
    </w:p>
    <w:p w14:paraId="39745F93" w14:textId="475A660E" w:rsidR="00FF7606" w:rsidRPr="00FF7606" w:rsidRDefault="00FF7606" w:rsidP="0083714F">
      <w:pPr>
        <w:pStyle w:val="Prrafodelista"/>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Guía 7-8 USD y Conductor 6 USD por día</w:t>
      </w:r>
      <w:r>
        <w:rPr>
          <w:rFonts w:ascii="Poppins" w:hAnsi="Poppins" w:cs="Poppins"/>
          <w:bCs/>
          <w:color w:val="1F3864" w:themeColor="accent5" w:themeShade="80"/>
          <w:sz w:val="20"/>
          <w:szCs w:val="20"/>
          <w:lang w:val="es-ES"/>
        </w:rPr>
        <w:t xml:space="preserve"> </w:t>
      </w:r>
      <w:r w:rsidRPr="00FF7606">
        <w:rPr>
          <w:rFonts w:ascii="Poppins" w:hAnsi="Poppins" w:cs="Poppins"/>
          <w:bCs/>
          <w:color w:val="1F3864" w:themeColor="accent5" w:themeShade="80"/>
          <w:sz w:val="20"/>
          <w:szCs w:val="20"/>
          <w:lang w:val="es-ES"/>
        </w:rPr>
        <w:t>por persona a pagar en destino.</w:t>
      </w:r>
    </w:p>
    <w:p w14:paraId="4083624B" w14:textId="77777777" w:rsidR="00FF7606" w:rsidRPr="00FF7606" w:rsidRDefault="00FF7606" w:rsidP="0083714F">
      <w:pPr>
        <w:pStyle w:val="Prrafodelista"/>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Propinas: Maleteros.</w:t>
      </w:r>
    </w:p>
    <w:p w14:paraId="735837B8" w14:textId="3D4EAA14" w:rsidR="00FF7606" w:rsidRPr="00FF7606" w:rsidRDefault="00FF7606" w:rsidP="00FF7606">
      <w:pPr>
        <w:pStyle w:val="Prrafodelista"/>
        <w:numPr>
          <w:ilvl w:val="0"/>
          <w:numId w:val="13"/>
        </w:numPr>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Los impuestos de las fronteras, los</w:t>
      </w:r>
      <w:r>
        <w:rPr>
          <w:rFonts w:ascii="Poppins" w:hAnsi="Poppins" w:cs="Poppins"/>
          <w:bCs/>
          <w:color w:val="1F3864" w:themeColor="accent5" w:themeShade="80"/>
          <w:sz w:val="20"/>
          <w:szCs w:val="20"/>
          <w:lang w:val="es-ES"/>
        </w:rPr>
        <w:t xml:space="preserve"> </w:t>
      </w:r>
      <w:r w:rsidRPr="00FF7606">
        <w:rPr>
          <w:rFonts w:ascii="Poppins" w:hAnsi="Poppins" w:cs="Poppins"/>
          <w:bCs/>
          <w:color w:val="1F3864" w:themeColor="accent5" w:themeShade="80"/>
          <w:sz w:val="20"/>
          <w:szCs w:val="20"/>
          <w:lang w:val="es-ES"/>
        </w:rPr>
        <w:t>aeropuertos y los hoteles (en el caso de que</w:t>
      </w:r>
      <w:r>
        <w:rPr>
          <w:rFonts w:ascii="Poppins" w:hAnsi="Poppins" w:cs="Poppins"/>
          <w:bCs/>
          <w:color w:val="1F3864" w:themeColor="accent5" w:themeShade="80"/>
          <w:sz w:val="20"/>
          <w:szCs w:val="20"/>
          <w:lang w:val="es-ES"/>
        </w:rPr>
        <w:t xml:space="preserve"> </w:t>
      </w:r>
      <w:r w:rsidRPr="00FF7606">
        <w:rPr>
          <w:rFonts w:ascii="Poppins" w:hAnsi="Poppins" w:cs="Poppins"/>
          <w:bCs/>
          <w:color w:val="1F3864" w:themeColor="accent5" w:themeShade="80"/>
          <w:sz w:val="20"/>
          <w:szCs w:val="20"/>
          <w:lang w:val="es-ES"/>
        </w:rPr>
        <w:t>se encuentren y son sujetos a aumentar sin</w:t>
      </w:r>
      <w:r>
        <w:rPr>
          <w:rFonts w:ascii="Poppins" w:hAnsi="Poppins" w:cs="Poppins"/>
          <w:bCs/>
          <w:color w:val="1F3864" w:themeColor="accent5" w:themeShade="80"/>
          <w:sz w:val="20"/>
          <w:szCs w:val="20"/>
          <w:lang w:val="es-ES"/>
        </w:rPr>
        <w:t xml:space="preserve"> </w:t>
      </w:r>
      <w:r w:rsidRPr="00FF7606">
        <w:rPr>
          <w:rFonts w:ascii="Poppins" w:hAnsi="Poppins" w:cs="Poppins"/>
          <w:bCs/>
          <w:color w:val="1F3864" w:themeColor="accent5" w:themeShade="80"/>
          <w:sz w:val="20"/>
          <w:szCs w:val="20"/>
          <w:lang w:val="es-ES"/>
        </w:rPr>
        <w:t>previo aviso).</w:t>
      </w:r>
    </w:p>
    <w:p w14:paraId="36378E3B" w14:textId="2C7FA1D6" w:rsidR="00FF7606" w:rsidRPr="00FF7606" w:rsidRDefault="00FF7606" w:rsidP="00FF7606">
      <w:pPr>
        <w:pStyle w:val="Prrafodelista"/>
        <w:numPr>
          <w:ilvl w:val="0"/>
          <w:numId w:val="13"/>
        </w:numPr>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Seguros (robos, pérdidas y daños personales,</w:t>
      </w:r>
      <w:r>
        <w:rPr>
          <w:rFonts w:ascii="Poppins" w:hAnsi="Poppins" w:cs="Poppins"/>
          <w:bCs/>
          <w:color w:val="1F3864" w:themeColor="accent5" w:themeShade="80"/>
          <w:sz w:val="20"/>
          <w:szCs w:val="20"/>
          <w:lang w:val="es-ES"/>
        </w:rPr>
        <w:t xml:space="preserve"> </w:t>
      </w:r>
      <w:r w:rsidRPr="00FF7606">
        <w:rPr>
          <w:rFonts w:ascii="Poppins" w:hAnsi="Poppins" w:cs="Poppins"/>
          <w:bCs/>
          <w:color w:val="1F3864" w:themeColor="accent5" w:themeShade="80"/>
          <w:sz w:val="20"/>
          <w:szCs w:val="20"/>
          <w:lang w:val="es-ES"/>
        </w:rPr>
        <w:t>y atención médica).</w:t>
      </w:r>
    </w:p>
    <w:p w14:paraId="354E5262" w14:textId="77777777" w:rsidR="00FF7606" w:rsidRPr="00FF7606" w:rsidRDefault="00FF7606" w:rsidP="00FF7606">
      <w:pPr>
        <w:pStyle w:val="Prrafodelista"/>
        <w:numPr>
          <w:ilvl w:val="0"/>
          <w:numId w:val="13"/>
        </w:numPr>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Visitas opcionales.</w:t>
      </w:r>
    </w:p>
    <w:p w14:paraId="18BB4B20" w14:textId="77777777" w:rsidR="00FF7606" w:rsidRPr="00FF7606" w:rsidRDefault="00FF7606" w:rsidP="00FF7606">
      <w:pPr>
        <w:pStyle w:val="Prrafodelista"/>
        <w:numPr>
          <w:ilvl w:val="0"/>
          <w:numId w:val="13"/>
        </w:numPr>
        <w:spacing w:line="276" w:lineRule="auto"/>
        <w:jc w:val="both"/>
        <w:rPr>
          <w:rFonts w:ascii="Poppins" w:hAnsi="Poppins" w:cs="Poppins"/>
          <w:bCs/>
          <w:color w:val="1F3864" w:themeColor="accent5" w:themeShade="80"/>
          <w:sz w:val="20"/>
          <w:szCs w:val="20"/>
          <w:lang w:val="es-ES"/>
        </w:rPr>
      </w:pPr>
      <w:r w:rsidRPr="00FF7606">
        <w:rPr>
          <w:rFonts w:ascii="Poppins" w:hAnsi="Poppins" w:cs="Poppins"/>
          <w:bCs/>
          <w:color w:val="1F3864" w:themeColor="accent5" w:themeShade="80"/>
          <w:sz w:val="20"/>
          <w:szCs w:val="20"/>
          <w:lang w:val="es-ES"/>
        </w:rPr>
        <w:t>Comidas extras y bebidas.</w:t>
      </w:r>
    </w:p>
    <w:p w14:paraId="19A75F28" w14:textId="643DD613" w:rsidR="00616DD2" w:rsidRPr="002B6CDA" w:rsidRDefault="00FF7606" w:rsidP="00FF76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F7606">
        <w:rPr>
          <w:rFonts w:ascii="Poppins" w:hAnsi="Poppins" w:cs="Poppins"/>
          <w:bCs/>
          <w:color w:val="1F3864" w:themeColor="accent5" w:themeShade="80"/>
          <w:sz w:val="20"/>
          <w:szCs w:val="20"/>
          <w:lang w:val="es-ES"/>
        </w:rPr>
        <w:t>Gastos y extras personales.</w:t>
      </w:r>
    </w:p>
    <w:p w14:paraId="4AC9574A" w14:textId="05527DFF" w:rsidR="00C80FFF" w:rsidRDefault="0083714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48B863BF" w14:textId="77777777" w:rsidR="00DF7DB0" w:rsidRPr="002B6CDA" w:rsidRDefault="00DF7DB0" w:rsidP="00DF7DB0">
      <w:pPr>
        <w:pStyle w:val="Prrafodelista"/>
        <w:spacing w:after="0" w:line="276" w:lineRule="auto"/>
        <w:jc w:val="both"/>
        <w:rPr>
          <w:rFonts w:ascii="Poppins" w:hAnsi="Poppins" w:cs="Poppins"/>
          <w:bCs/>
          <w:color w:val="1F3864" w:themeColor="accent5" w:themeShade="80"/>
          <w:sz w:val="20"/>
          <w:szCs w:val="20"/>
        </w:rPr>
      </w:pPr>
    </w:p>
    <w:p w14:paraId="5E98B992" w14:textId="781FEF28" w:rsidR="004F7AC8" w:rsidRPr="00D57971" w:rsidRDefault="004F7AC8" w:rsidP="00DF7DB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9481" w:type="dxa"/>
        <w:jc w:val="center"/>
        <w:tblLook w:val="04A0" w:firstRow="1" w:lastRow="0" w:firstColumn="1" w:lastColumn="0" w:noHBand="0" w:noVBand="1"/>
      </w:tblPr>
      <w:tblGrid>
        <w:gridCol w:w="3247"/>
        <w:gridCol w:w="5112"/>
        <w:gridCol w:w="1122"/>
      </w:tblGrid>
      <w:tr w:rsidR="00B83ED2" w:rsidRPr="00E20BAF" w14:paraId="6F93392B" w14:textId="77777777" w:rsidTr="00FE5ACC">
        <w:trPr>
          <w:trHeight w:val="105"/>
          <w:jc w:val="center"/>
        </w:trPr>
        <w:tc>
          <w:tcPr>
            <w:tcW w:w="3247" w:type="dxa"/>
            <w:tcBorders>
              <w:top w:val="single" w:sz="4" w:space="0" w:color="auto"/>
              <w:left w:val="single" w:sz="4" w:space="0" w:color="auto"/>
              <w:bottom w:val="single" w:sz="4" w:space="0" w:color="auto"/>
              <w:right w:val="single" w:sz="4" w:space="0" w:color="auto"/>
            </w:tcBorders>
          </w:tcPr>
          <w:p w14:paraId="2E775ED2" w14:textId="70E6B2ED" w:rsidR="00B83ED2" w:rsidRPr="00E20BAF" w:rsidRDefault="00B83ED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5112" w:type="dxa"/>
            <w:tcBorders>
              <w:top w:val="single" w:sz="4" w:space="0" w:color="auto"/>
              <w:left w:val="single" w:sz="4" w:space="0" w:color="auto"/>
              <w:bottom w:val="single" w:sz="4" w:space="0" w:color="auto"/>
              <w:right w:val="single" w:sz="4" w:space="0" w:color="auto"/>
            </w:tcBorders>
            <w:hideMark/>
          </w:tcPr>
          <w:p w14:paraId="4E81400A" w14:textId="68BEBE9F" w:rsidR="00B83ED2" w:rsidRPr="00E20BAF" w:rsidRDefault="00B83ED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122" w:type="dxa"/>
            <w:tcBorders>
              <w:top w:val="single" w:sz="4" w:space="0" w:color="auto"/>
              <w:left w:val="single" w:sz="4" w:space="0" w:color="auto"/>
              <w:bottom w:val="single" w:sz="4" w:space="0" w:color="auto"/>
              <w:right w:val="single" w:sz="4" w:space="0" w:color="auto"/>
            </w:tcBorders>
            <w:hideMark/>
          </w:tcPr>
          <w:p w14:paraId="5F52339F" w14:textId="60928283" w:rsidR="00B83ED2" w:rsidRPr="00E20BAF" w:rsidRDefault="00B83ED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B83ED2" w:rsidRPr="00E20BAF" w14:paraId="170252A0" w14:textId="77777777" w:rsidTr="00FE5ACC">
        <w:trPr>
          <w:trHeight w:val="182"/>
          <w:jc w:val="center"/>
        </w:trPr>
        <w:tc>
          <w:tcPr>
            <w:tcW w:w="3247" w:type="dxa"/>
            <w:tcBorders>
              <w:top w:val="single" w:sz="4" w:space="0" w:color="auto"/>
              <w:left w:val="single" w:sz="4" w:space="0" w:color="auto"/>
              <w:right w:val="single" w:sz="4" w:space="0" w:color="auto"/>
            </w:tcBorders>
            <w:shd w:val="clear" w:color="auto" w:fill="D9E2F3" w:themeFill="accent5" w:themeFillTint="33"/>
          </w:tcPr>
          <w:p w14:paraId="5E69C8CE" w14:textId="77777777" w:rsidR="00B83ED2" w:rsidRPr="00B83ED2" w:rsidRDefault="00B83ED2" w:rsidP="001E03C0">
            <w:pPr>
              <w:spacing w:line="276" w:lineRule="auto"/>
              <w:jc w:val="center"/>
              <w:rPr>
                <w:rFonts w:ascii="Poppins" w:hAnsi="Poppins" w:cs="Poppins"/>
                <w:color w:val="002060"/>
                <w:lang w:val="es-MX"/>
              </w:rPr>
            </w:pPr>
          </w:p>
          <w:p w14:paraId="00EA7D72" w14:textId="7082CF20" w:rsidR="00B83ED2" w:rsidRPr="00B83ED2" w:rsidRDefault="00B83ED2" w:rsidP="001E03C0">
            <w:pPr>
              <w:spacing w:line="276" w:lineRule="auto"/>
              <w:jc w:val="center"/>
              <w:rPr>
                <w:rFonts w:ascii="Poppins" w:hAnsi="Poppins" w:cs="Poppins"/>
                <w:b/>
                <w:bCs/>
                <w:color w:val="002060"/>
                <w:lang w:val="es-MX"/>
              </w:rPr>
            </w:pPr>
            <w:r w:rsidRPr="00B83ED2">
              <w:rPr>
                <w:rFonts w:ascii="Poppins" w:hAnsi="Poppins" w:cs="Poppins"/>
                <w:color w:val="002060"/>
                <w:lang w:val="es-MX"/>
              </w:rPr>
              <w:t>Hammamet</w:t>
            </w:r>
            <w:r>
              <w:rPr>
                <w:rFonts w:ascii="Poppins" w:hAnsi="Poppins" w:cs="Poppins"/>
                <w:color w:val="002060"/>
                <w:lang w:val="es-MX"/>
              </w:rPr>
              <w:t>-Douz -Touzer</w:t>
            </w:r>
          </w:p>
        </w:tc>
        <w:tc>
          <w:tcPr>
            <w:tcW w:w="5112"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016D080" w:rsidR="00B83ED2" w:rsidRPr="00B83ED2" w:rsidRDefault="00B83ED2" w:rsidP="001E03C0">
            <w:pPr>
              <w:spacing w:line="276" w:lineRule="auto"/>
              <w:jc w:val="center"/>
              <w:rPr>
                <w:rFonts w:ascii="Poppins" w:eastAsia="Calibri" w:hAnsi="Poppins" w:cs="Poppins"/>
                <w:bCs/>
                <w:color w:val="002060"/>
                <w:lang w:val="en-US" w:eastAsia="en-US"/>
              </w:rPr>
            </w:pPr>
            <w:r w:rsidRPr="00B83ED2">
              <w:rPr>
                <w:rFonts w:ascii="Poppins" w:hAnsi="Poppins" w:cs="Poppins"/>
                <w:color w:val="002060"/>
                <w:lang w:val="es-MX"/>
              </w:rPr>
              <w:t>Golden Yasmin Mehari o similar 5*/ Sun Palm o similar 4*/ Ras El Ain o similar 4*</w:t>
            </w:r>
          </w:p>
        </w:tc>
        <w:tc>
          <w:tcPr>
            <w:tcW w:w="112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B83ED2" w:rsidRPr="00742681" w:rsidRDefault="00B83ED2" w:rsidP="001E03C0">
            <w:pPr>
              <w:spacing w:line="276" w:lineRule="auto"/>
              <w:jc w:val="center"/>
              <w:rPr>
                <w:rFonts w:ascii="Poppins" w:hAnsi="Poppins" w:cs="Poppins"/>
                <w:color w:val="002060"/>
                <w:szCs w:val="20"/>
              </w:rPr>
            </w:pPr>
          </w:p>
          <w:p w14:paraId="4488D1B2" w14:textId="723BC63B" w:rsidR="00B83ED2" w:rsidRPr="00D45800" w:rsidRDefault="00B83ED2"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B87C4A">
              <w:rPr>
                <w:rFonts w:ascii="Poppins" w:hAnsi="Poppins" w:cs="Poppins"/>
                <w:b/>
                <w:bCs/>
                <w:color w:val="002060"/>
                <w:sz w:val="32"/>
                <w:szCs w:val="28"/>
              </w:rPr>
              <w:t>3</w:t>
            </w:r>
            <w:r>
              <w:rPr>
                <w:rFonts w:ascii="Poppins" w:hAnsi="Poppins" w:cs="Poppins"/>
                <w:b/>
                <w:bCs/>
                <w:color w:val="002060"/>
                <w:sz w:val="32"/>
                <w:szCs w:val="28"/>
              </w:rPr>
              <w:t>37</w:t>
            </w:r>
          </w:p>
          <w:p w14:paraId="4FE16AF6" w14:textId="77777777" w:rsidR="00B83ED2" w:rsidRPr="00742681" w:rsidRDefault="00B83ED2" w:rsidP="001E03C0">
            <w:pPr>
              <w:spacing w:line="276" w:lineRule="auto"/>
              <w:jc w:val="center"/>
              <w:rPr>
                <w:rFonts w:ascii="Poppins" w:hAnsi="Poppins" w:cs="Poppins"/>
                <w:color w:val="002060"/>
                <w:szCs w:val="20"/>
              </w:rPr>
            </w:pPr>
          </w:p>
          <w:p w14:paraId="15D13C48" w14:textId="77777777" w:rsidR="00B83ED2" w:rsidRPr="00742681" w:rsidRDefault="00B83ED2" w:rsidP="001E03C0">
            <w:pPr>
              <w:spacing w:line="276" w:lineRule="auto"/>
              <w:jc w:val="center"/>
              <w:rPr>
                <w:rFonts w:ascii="Poppins" w:eastAsia="Calibri" w:hAnsi="Poppins" w:cs="Poppins"/>
                <w:color w:val="1F3864" w:themeColor="accent5" w:themeShade="80"/>
                <w:szCs w:val="20"/>
                <w:lang w:val="en-US" w:eastAsia="en-US"/>
              </w:rPr>
            </w:pPr>
          </w:p>
        </w:tc>
      </w:tr>
    </w:tbl>
    <w:p w14:paraId="65C862E8" w14:textId="77777777" w:rsidR="00D57B39" w:rsidRDefault="00D57B39" w:rsidP="00D57B39">
      <w:pPr>
        <w:spacing w:line="276" w:lineRule="auto"/>
        <w:rPr>
          <w:rFonts w:ascii="Poppins" w:hAnsi="Poppins" w:cs="Poppins"/>
          <w:b/>
          <w:color w:val="002060"/>
        </w:rPr>
      </w:pPr>
    </w:p>
    <w:p w14:paraId="11146589" w14:textId="00EB6304" w:rsidR="000E25B9" w:rsidRDefault="00C80FFF" w:rsidP="00D57B39">
      <w:pPr>
        <w:spacing w:line="276" w:lineRule="auto"/>
        <w:rPr>
          <w:rFonts w:ascii="Arial" w:hAnsi="Arial" w:cs="Arial"/>
          <w:b/>
          <w:sz w:val="20"/>
          <w:szCs w:val="20"/>
        </w:rPr>
      </w:pPr>
      <w:r w:rsidRPr="00D57971">
        <w:rPr>
          <w:rFonts w:ascii="Poppins" w:hAnsi="Poppins" w:cs="Poppins"/>
          <w:b/>
          <w:color w:val="002060"/>
          <w:sz w:val="28"/>
          <w:szCs w:val="28"/>
        </w:rPr>
        <w:t>ITINERARIO:</w:t>
      </w:r>
      <w:r w:rsidR="000E673E" w:rsidRPr="000E673E">
        <w:rPr>
          <w:rFonts w:ascii="Arial" w:hAnsi="Arial" w:cs="Arial"/>
          <w:b/>
          <w:sz w:val="20"/>
          <w:szCs w:val="20"/>
        </w:rPr>
        <w:t xml:space="preserve"> </w:t>
      </w:r>
    </w:p>
    <w:p w14:paraId="2A5733C6" w14:textId="75C92F9D" w:rsidR="000E25B9" w:rsidRPr="000E25B9" w:rsidRDefault="000E25B9" w:rsidP="00FE5ACC">
      <w:pPr>
        <w:spacing w:line="276" w:lineRule="auto"/>
        <w:jc w:val="both"/>
        <w:rPr>
          <w:rFonts w:ascii="Poppins" w:hAnsi="Poppins" w:cs="Poppins"/>
          <w:b/>
          <w:bCs/>
          <w:color w:val="002060"/>
          <w:sz w:val="24"/>
          <w:szCs w:val="24"/>
        </w:rPr>
      </w:pPr>
      <w:r w:rsidRPr="000E25B9">
        <w:rPr>
          <w:rFonts w:ascii="Poppins" w:hAnsi="Poppins" w:cs="Poppins"/>
          <w:b/>
          <w:bCs/>
          <w:color w:val="002060"/>
          <w:sz w:val="24"/>
          <w:szCs w:val="24"/>
        </w:rPr>
        <w:t>Día 1: TÚNEZ – HAMMAMET</w:t>
      </w:r>
    </w:p>
    <w:p w14:paraId="54872316" w14:textId="2B4C549F" w:rsidR="000E25B9" w:rsidRDefault="000E25B9" w:rsidP="00FE5ACC">
      <w:pPr>
        <w:spacing w:line="276" w:lineRule="auto"/>
        <w:jc w:val="both"/>
      </w:pPr>
      <w:r>
        <w:t xml:space="preserve"> </w:t>
      </w:r>
      <w:r w:rsidRPr="000E25B9">
        <w:rPr>
          <w:rFonts w:ascii="Poppins" w:hAnsi="Poppins" w:cs="Poppins"/>
          <w:color w:val="002060"/>
          <w:sz w:val="20"/>
          <w:szCs w:val="20"/>
        </w:rPr>
        <w:t>Recepción en el Aeropuerto Internacional de Túnez. Traslado a hotel en Hammamet. Cena y alojamiento.</w:t>
      </w:r>
    </w:p>
    <w:p w14:paraId="10230A3C" w14:textId="77777777" w:rsidR="000E25B9" w:rsidRDefault="000E25B9" w:rsidP="00FE5ACC">
      <w:pPr>
        <w:spacing w:line="276" w:lineRule="auto"/>
        <w:jc w:val="both"/>
      </w:pPr>
      <w:r>
        <w:t xml:space="preserve"> </w:t>
      </w:r>
      <w:r w:rsidRPr="000E25B9">
        <w:rPr>
          <w:rFonts w:ascii="Poppins" w:hAnsi="Poppins" w:cs="Poppins"/>
          <w:b/>
          <w:color w:val="002060"/>
          <w:sz w:val="24"/>
          <w:szCs w:val="24"/>
          <w:lang w:val="es-ES"/>
        </w:rPr>
        <w:t>Día 2: HAMMAMET - EL JEM - SFAX</w:t>
      </w:r>
      <w:r>
        <w:t xml:space="preserve"> </w:t>
      </w:r>
    </w:p>
    <w:p w14:paraId="187086E9" w14:textId="1BB52A43" w:rsidR="000E25B9" w:rsidRPr="000E25B9" w:rsidRDefault="000E25B9" w:rsidP="00FE5ACC">
      <w:pPr>
        <w:spacing w:line="276" w:lineRule="auto"/>
        <w:jc w:val="both"/>
        <w:rPr>
          <w:rFonts w:ascii="Poppins" w:hAnsi="Poppins" w:cs="Poppins"/>
          <w:color w:val="002060"/>
          <w:sz w:val="20"/>
          <w:szCs w:val="20"/>
        </w:rPr>
      </w:pPr>
      <w:r w:rsidRPr="000E25B9">
        <w:rPr>
          <w:rFonts w:ascii="Poppins" w:hAnsi="Poppins" w:cs="Poppins"/>
          <w:color w:val="002060"/>
          <w:sz w:val="20"/>
          <w:szCs w:val="20"/>
        </w:rPr>
        <w:t xml:space="preserve">Pensión Completa. Salida hacia Sousse y Monastir en Hammamet. Visita y continuamos hacia El Jem donde se visita el Anfiteatro Romano. Continuación hacia Sfax. Tiempo libre. Traslado al hotel en Sfax. Alojamiento. </w:t>
      </w:r>
    </w:p>
    <w:p w14:paraId="5E2DBCE9" w14:textId="77777777" w:rsidR="000E25B9" w:rsidRPr="000E25B9" w:rsidRDefault="000E25B9" w:rsidP="00FE5ACC">
      <w:pPr>
        <w:spacing w:line="276" w:lineRule="auto"/>
        <w:jc w:val="both"/>
        <w:rPr>
          <w:rFonts w:ascii="Poppins" w:hAnsi="Poppins" w:cs="Poppins"/>
          <w:b/>
          <w:color w:val="002060"/>
          <w:sz w:val="24"/>
          <w:szCs w:val="24"/>
          <w:lang w:val="es-ES"/>
        </w:rPr>
      </w:pPr>
      <w:r w:rsidRPr="000E25B9">
        <w:rPr>
          <w:rFonts w:ascii="Poppins" w:hAnsi="Poppins" w:cs="Poppins"/>
          <w:b/>
          <w:color w:val="002060"/>
          <w:sz w:val="24"/>
          <w:szCs w:val="24"/>
          <w:lang w:val="es-ES"/>
        </w:rPr>
        <w:t xml:space="preserve">Día 3: SFAX - MATMATA - DOUZ </w:t>
      </w:r>
    </w:p>
    <w:p w14:paraId="4DB6A94A" w14:textId="4489311B" w:rsidR="000E25B9" w:rsidRPr="000E25B9" w:rsidRDefault="000E25B9" w:rsidP="00FE5ACC">
      <w:pPr>
        <w:spacing w:line="276" w:lineRule="auto"/>
        <w:jc w:val="both"/>
        <w:rPr>
          <w:rFonts w:ascii="Poppins" w:hAnsi="Poppins" w:cs="Poppins"/>
          <w:color w:val="002060"/>
          <w:sz w:val="20"/>
          <w:szCs w:val="20"/>
        </w:rPr>
      </w:pPr>
      <w:r w:rsidRPr="000E25B9">
        <w:rPr>
          <w:rFonts w:ascii="Poppins" w:hAnsi="Poppins" w:cs="Poppins"/>
          <w:color w:val="002060"/>
          <w:sz w:val="20"/>
          <w:szCs w:val="20"/>
        </w:rPr>
        <w:t xml:space="preserve">Pensión Completa. Salida hacia Matmata. Visita del Pueblo Bereber. Continuación hacia el Desierto de Douz. Tiempo libre para actividades personales. Traslado al hotel en Douz. Alojamiento. </w:t>
      </w:r>
    </w:p>
    <w:p w14:paraId="1466BDB9" w14:textId="77777777" w:rsidR="000E25B9" w:rsidRPr="000E25B9" w:rsidRDefault="000E25B9" w:rsidP="00FE5ACC">
      <w:pPr>
        <w:spacing w:line="276" w:lineRule="auto"/>
        <w:jc w:val="both"/>
        <w:rPr>
          <w:rFonts w:ascii="Poppins" w:hAnsi="Poppins" w:cs="Poppins"/>
          <w:b/>
          <w:color w:val="002060"/>
          <w:sz w:val="24"/>
          <w:szCs w:val="24"/>
          <w:lang w:val="es-ES"/>
        </w:rPr>
      </w:pPr>
      <w:r w:rsidRPr="000E25B9">
        <w:rPr>
          <w:rFonts w:ascii="Poppins" w:hAnsi="Poppins" w:cs="Poppins"/>
          <w:b/>
          <w:color w:val="002060"/>
          <w:sz w:val="24"/>
          <w:szCs w:val="24"/>
          <w:lang w:val="es-ES"/>
        </w:rPr>
        <w:t xml:space="preserve">Día 4: DOUZ - CHOTT EL JERID - TOZEUR </w:t>
      </w:r>
    </w:p>
    <w:p w14:paraId="2FBDB902" w14:textId="160CA975" w:rsidR="00342424" w:rsidRPr="00FE5ACC" w:rsidRDefault="000E25B9" w:rsidP="00FE5ACC">
      <w:pPr>
        <w:spacing w:line="276" w:lineRule="auto"/>
        <w:jc w:val="both"/>
        <w:rPr>
          <w:rFonts w:ascii="Poppins" w:hAnsi="Poppins" w:cs="Poppins"/>
          <w:color w:val="002060"/>
          <w:sz w:val="20"/>
          <w:szCs w:val="20"/>
        </w:rPr>
      </w:pPr>
      <w:r w:rsidRPr="000E25B9">
        <w:rPr>
          <w:rFonts w:ascii="Poppins" w:hAnsi="Poppins" w:cs="Poppins"/>
          <w:color w:val="002060"/>
          <w:sz w:val="20"/>
          <w:szCs w:val="20"/>
        </w:rPr>
        <w:t xml:space="preserve">Pensión Completa. Salida hacia el espectacular lago saldo de Chott El Jerid. Parada para contemplar el bello paisaje. Por la tarde, visita del Pueblo de Nefta en Tozeur. Traslado al hotel en Tozeur. Alojamiento. </w:t>
      </w:r>
    </w:p>
    <w:p w14:paraId="58AB1BB9" w14:textId="5A3B4B1F" w:rsidR="000E25B9" w:rsidRPr="000E25B9" w:rsidRDefault="000E25B9" w:rsidP="00FE5ACC">
      <w:pPr>
        <w:spacing w:line="276" w:lineRule="auto"/>
        <w:jc w:val="both"/>
        <w:rPr>
          <w:rFonts w:ascii="Poppins" w:hAnsi="Poppins" w:cs="Poppins"/>
          <w:b/>
          <w:color w:val="002060"/>
          <w:sz w:val="24"/>
          <w:szCs w:val="24"/>
          <w:lang w:val="es-ES"/>
        </w:rPr>
      </w:pPr>
      <w:r w:rsidRPr="000E25B9">
        <w:rPr>
          <w:rFonts w:ascii="Poppins" w:hAnsi="Poppins" w:cs="Poppins"/>
          <w:b/>
          <w:color w:val="002060"/>
          <w:sz w:val="24"/>
          <w:szCs w:val="24"/>
          <w:lang w:val="es-ES"/>
        </w:rPr>
        <w:t>Día 5: TOZEUR</w:t>
      </w:r>
    </w:p>
    <w:p w14:paraId="3933EAE7" w14:textId="6C497219" w:rsidR="000E25B9" w:rsidRPr="000E25B9" w:rsidRDefault="000E25B9" w:rsidP="00FE5ACC">
      <w:pPr>
        <w:spacing w:line="276" w:lineRule="auto"/>
        <w:jc w:val="both"/>
        <w:rPr>
          <w:rFonts w:ascii="Poppins" w:hAnsi="Poppins" w:cs="Poppins"/>
          <w:color w:val="002060"/>
          <w:sz w:val="20"/>
          <w:szCs w:val="20"/>
        </w:rPr>
      </w:pPr>
      <w:r>
        <w:t xml:space="preserve"> </w:t>
      </w:r>
      <w:r w:rsidRPr="000E25B9">
        <w:rPr>
          <w:rFonts w:ascii="Poppins" w:hAnsi="Poppins" w:cs="Poppins"/>
          <w:color w:val="002060"/>
          <w:sz w:val="20"/>
          <w:szCs w:val="20"/>
        </w:rPr>
        <w:t>Pensión Completa. Mañana libre con posibilidad de realizar excursión opcional en vehículo 4x4. Por la tarde, visita de la Ciudad Antigua (la Medina) y tiempo libre en el Mercado. Regreso al hotel en Tozeur. Alojamiento.</w:t>
      </w:r>
    </w:p>
    <w:p w14:paraId="3686CBE9" w14:textId="77777777" w:rsidR="000E25B9" w:rsidRPr="000E25B9" w:rsidRDefault="000E25B9" w:rsidP="00FE5ACC">
      <w:pPr>
        <w:spacing w:line="276" w:lineRule="auto"/>
        <w:jc w:val="both"/>
        <w:rPr>
          <w:rFonts w:ascii="Poppins" w:hAnsi="Poppins" w:cs="Poppins"/>
          <w:b/>
          <w:color w:val="002060"/>
          <w:sz w:val="24"/>
          <w:szCs w:val="24"/>
          <w:lang w:val="es-ES"/>
        </w:rPr>
      </w:pPr>
      <w:r w:rsidRPr="000E25B9">
        <w:rPr>
          <w:rFonts w:ascii="Poppins" w:hAnsi="Poppins" w:cs="Poppins"/>
          <w:b/>
          <w:color w:val="002060"/>
          <w:sz w:val="24"/>
          <w:szCs w:val="24"/>
          <w:lang w:val="es-ES"/>
        </w:rPr>
        <w:t xml:space="preserve">Día 6: TOZEUR - SBEITLA - KAIROUAN </w:t>
      </w:r>
    </w:p>
    <w:p w14:paraId="6065DC90" w14:textId="18152123" w:rsidR="000E25B9" w:rsidRDefault="000E25B9" w:rsidP="00FE5ACC">
      <w:pPr>
        <w:spacing w:line="276" w:lineRule="auto"/>
        <w:jc w:val="both"/>
        <w:rPr>
          <w:rFonts w:ascii="Poppins" w:hAnsi="Poppins" w:cs="Poppins"/>
          <w:color w:val="002060"/>
          <w:sz w:val="20"/>
          <w:szCs w:val="20"/>
        </w:rPr>
      </w:pPr>
      <w:r w:rsidRPr="000E25B9">
        <w:rPr>
          <w:rFonts w:ascii="Poppins" w:hAnsi="Poppins" w:cs="Poppins"/>
          <w:color w:val="002060"/>
          <w:sz w:val="20"/>
          <w:szCs w:val="20"/>
        </w:rPr>
        <w:lastRenderedPageBreak/>
        <w:t>Pensión Completa. Salida hacia la Ciudad Romana de Sbeitla. Visita y continuación hacia Kairouan. Visita de la Gran Mezquita y del Mausoleo del Barbero. Por la tarde, tendremos tiempo libre en los Zocos de Artesanía de la Medina. Traslado al hotel en Kairouan. Alojamiento.</w:t>
      </w:r>
    </w:p>
    <w:p w14:paraId="217A2295" w14:textId="528200CF" w:rsidR="000E25B9" w:rsidRPr="000E25B9" w:rsidRDefault="000E25B9" w:rsidP="00FE5ACC">
      <w:pPr>
        <w:spacing w:line="276" w:lineRule="auto"/>
        <w:jc w:val="both"/>
        <w:rPr>
          <w:rFonts w:ascii="Poppins" w:hAnsi="Poppins" w:cs="Poppins"/>
          <w:b/>
          <w:color w:val="002060"/>
          <w:sz w:val="24"/>
          <w:szCs w:val="24"/>
          <w:lang w:val="es-ES"/>
        </w:rPr>
      </w:pPr>
      <w:r w:rsidRPr="000E25B9">
        <w:rPr>
          <w:rFonts w:ascii="Poppins" w:hAnsi="Poppins" w:cs="Poppins"/>
          <w:b/>
          <w:color w:val="002060"/>
          <w:sz w:val="24"/>
          <w:szCs w:val="24"/>
          <w:lang w:val="es-ES"/>
        </w:rPr>
        <w:t xml:space="preserve"> Día 7: KAIROUAN - TÚNEZ </w:t>
      </w:r>
    </w:p>
    <w:p w14:paraId="45CEC2CA" w14:textId="658D6FC4" w:rsidR="000E25B9" w:rsidRDefault="000E25B9" w:rsidP="00FE5ACC">
      <w:pPr>
        <w:spacing w:line="276" w:lineRule="auto"/>
        <w:jc w:val="both"/>
      </w:pPr>
      <w:r w:rsidRPr="000E25B9">
        <w:rPr>
          <w:rFonts w:ascii="Poppins" w:hAnsi="Poppins" w:cs="Poppins"/>
          <w:color w:val="002060"/>
          <w:sz w:val="20"/>
          <w:szCs w:val="20"/>
        </w:rPr>
        <w:t>Pensión Completa. Salida hacia la Capital; Túnez. Visita del Museo Nacional del Bardo. Paso por los Zocos de la Medina. Visita de Cartago con los puertos púnicos y las termas romanas. Terminamos la excursión con un paseo en Sidi Bou Said. Traslado al hotel en Túnez. Alojamiento</w:t>
      </w:r>
      <w:r>
        <w:t xml:space="preserve">. </w:t>
      </w:r>
    </w:p>
    <w:p w14:paraId="4D53C8F5" w14:textId="77777777" w:rsidR="000E25B9" w:rsidRPr="000E25B9" w:rsidRDefault="000E25B9" w:rsidP="00FE5ACC">
      <w:pPr>
        <w:spacing w:line="276" w:lineRule="auto"/>
        <w:jc w:val="both"/>
        <w:rPr>
          <w:rFonts w:ascii="Poppins" w:hAnsi="Poppins" w:cs="Poppins"/>
          <w:b/>
          <w:color w:val="002060"/>
          <w:sz w:val="24"/>
          <w:szCs w:val="24"/>
          <w:lang w:val="es-ES"/>
        </w:rPr>
      </w:pPr>
      <w:r w:rsidRPr="000E25B9">
        <w:rPr>
          <w:rFonts w:ascii="Poppins" w:hAnsi="Poppins" w:cs="Poppins"/>
          <w:b/>
          <w:color w:val="002060"/>
          <w:sz w:val="24"/>
          <w:szCs w:val="24"/>
          <w:lang w:val="es-ES"/>
        </w:rPr>
        <w:t xml:space="preserve">Día 8: TÚNEZ </w:t>
      </w:r>
    </w:p>
    <w:p w14:paraId="57251965" w14:textId="1E94CB9B" w:rsidR="000E25B9" w:rsidRPr="000E25B9" w:rsidRDefault="000E25B9" w:rsidP="00FE5ACC">
      <w:pPr>
        <w:spacing w:line="276" w:lineRule="auto"/>
        <w:jc w:val="both"/>
        <w:rPr>
          <w:rFonts w:ascii="Poppins" w:hAnsi="Poppins" w:cs="Poppins"/>
          <w:color w:val="002060"/>
          <w:sz w:val="20"/>
          <w:szCs w:val="20"/>
        </w:rPr>
      </w:pPr>
      <w:r w:rsidRPr="000E25B9">
        <w:rPr>
          <w:rFonts w:ascii="Poppins" w:hAnsi="Poppins" w:cs="Poppins"/>
          <w:color w:val="002060"/>
          <w:sz w:val="20"/>
          <w:szCs w:val="20"/>
        </w:rPr>
        <w:t>Desayuno en el hotel. Traslado al Aeropuerto Internacional de Túnez. Fin de Nuestros Servicios.</w:t>
      </w:r>
    </w:p>
    <w:p w14:paraId="3436A298" w14:textId="77777777" w:rsidR="000E673E" w:rsidRDefault="000E673E" w:rsidP="00FE5ACC">
      <w:pPr>
        <w:pStyle w:val="Sinespaciado"/>
        <w:jc w:val="both"/>
        <w:rPr>
          <w:rFonts w:ascii="Arial" w:hAnsi="Arial" w:cs="Arial"/>
          <w:b/>
          <w:sz w:val="20"/>
          <w:szCs w:val="20"/>
        </w:rPr>
      </w:pPr>
    </w:p>
    <w:p w14:paraId="40170348" w14:textId="7DA50571" w:rsidR="00FF7606" w:rsidRPr="008F5614" w:rsidRDefault="00FF7606" w:rsidP="00FE5ACC">
      <w:pPr>
        <w:pStyle w:val="Sinespaciado"/>
        <w:jc w:val="both"/>
        <w:rPr>
          <w:rFonts w:ascii="Poppins" w:eastAsiaTheme="minorEastAsia" w:hAnsi="Poppins" w:cs="Poppins"/>
          <w:b/>
          <w:color w:val="002060"/>
          <w:sz w:val="24"/>
          <w:szCs w:val="24"/>
          <w:lang w:val="es-ES" w:eastAsia="zh-TW"/>
        </w:rPr>
      </w:pPr>
      <w:r w:rsidRPr="0083714F">
        <w:rPr>
          <w:rFonts w:ascii="Poppins" w:eastAsiaTheme="minorEastAsia" w:hAnsi="Poppins" w:cs="Poppins"/>
          <w:b/>
          <w:i/>
          <w:iCs/>
          <w:color w:val="002060"/>
          <w:sz w:val="24"/>
          <w:szCs w:val="24"/>
          <w:lang w:val="es-ES" w:eastAsia="zh-TW"/>
        </w:rPr>
        <w:t>Fin de servicios</w:t>
      </w:r>
      <w:r w:rsidRPr="008F5614">
        <w:rPr>
          <w:rFonts w:ascii="Poppins" w:eastAsiaTheme="minorEastAsia" w:hAnsi="Poppins" w:cs="Poppins"/>
          <w:b/>
          <w:color w:val="002060"/>
          <w:sz w:val="24"/>
          <w:szCs w:val="24"/>
          <w:lang w:val="es-ES" w:eastAsia="zh-TW"/>
        </w:rPr>
        <w:t>.</w:t>
      </w:r>
    </w:p>
    <w:p w14:paraId="4381FED1" w14:textId="65C4D767" w:rsidR="003A7843" w:rsidRPr="000E673E" w:rsidRDefault="003A7843" w:rsidP="000E673E">
      <w:pPr>
        <w:pStyle w:val="Sinespaciado"/>
        <w:jc w:val="both"/>
        <w:rPr>
          <w:rFonts w:ascii="Poppins" w:eastAsiaTheme="minorEastAsia" w:hAnsi="Poppins" w:cs="Poppins"/>
          <w:b/>
          <w:color w:val="002060"/>
          <w:sz w:val="28"/>
          <w:szCs w:val="28"/>
          <w:lang w:val="es-EC" w:eastAsia="zh-TW"/>
        </w:rPr>
      </w:pPr>
    </w:p>
    <w:p w14:paraId="30C558F2" w14:textId="77777777" w:rsidR="00FE5ACC" w:rsidRDefault="00FE5ACC" w:rsidP="00D57B39">
      <w:pPr>
        <w:spacing w:line="276" w:lineRule="auto"/>
        <w:rPr>
          <w:rFonts w:ascii="Poppins" w:hAnsi="Poppins" w:cs="Poppins"/>
          <w:b/>
          <w:bCs/>
          <w:color w:val="1F3864" w:themeColor="accent5" w:themeShade="80"/>
          <w:sz w:val="28"/>
          <w:szCs w:val="28"/>
          <w:lang w:val="es-MX"/>
        </w:rPr>
      </w:pPr>
    </w:p>
    <w:p w14:paraId="343E0222" w14:textId="7ECD9B22" w:rsidR="00E831F2" w:rsidRPr="00D57B39" w:rsidRDefault="00C80FFF" w:rsidP="00D57B39">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t>LAND TOUR</w:t>
      </w:r>
    </w:p>
    <w:p w14:paraId="66B29538" w14:textId="77777777" w:rsidR="00E831F2" w:rsidRPr="00943B84" w:rsidRDefault="00E831F2" w:rsidP="00E831F2">
      <w:pPr>
        <w:tabs>
          <w:tab w:val="left" w:pos="1741"/>
        </w:tabs>
        <w:spacing w:line="276" w:lineRule="auto"/>
        <w:jc w:val="center"/>
        <w:rPr>
          <w:rFonts w:ascii="Poppins" w:eastAsia="Poppins" w:hAnsi="Poppins" w:cs="Poppins"/>
          <w:b/>
          <w:color w:val="002060"/>
          <w:u w:val="single"/>
        </w:rPr>
      </w:pPr>
      <w:r w:rsidRPr="00113700">
        <w:rPr>
          <w:rFonts w:ascii="Poppins" w:eastAsia="Poppins" w:hAnsi="Poppins" w:cs="Poppins"/>
          <w:b/>
          <w:color w:val="002060"/>
          <w:u w:val="single"/>
        </w:rPr>
        <w:t>HOTELES PREVISTOS O SIMILARES</w:t>
      </w:r>
    </w:p>
    <w:tbl>
      <w:tblPr>
        <w:tblW w:w="7873"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681"/>
        <w:gridCol w:w="4512"/>
        <w:gridCol w:w="1680"/>
      </w:tblGrid>
      <w:tr w:rsidR="00E831F2" w14:paraId="755F1A9D" w14:textId="77777777" w:rsidTr="00FE5ACC">
        <w:trPr>
          <w:trHeight w:val="102"/>
          <w:jc w:val="center"/>
        </w:trPr>
        <w:tc>
          <w:tcPr>
            <w:tcW w:w="1681" w:type="dxa"/>
            <w:tcBorders>
              <w:top w:val="single" w:sz="4" w:space="0" w:color="000000"/>
              <w:left w:val="single" w:sz="4" w:space="0" w:color="000000"/>
              <w:bottom w:val="single" w:sz="4" w:space="0" w:color="000000"/>
              <w:right w:val="single" w:sz="4" w:space="0" w:color="000000"/>
            </w:tcBorders>
            <w:vAlign w:val="center"/>
          </w:tcPr>
          <w:p w14:paraId="6C136360" w14:textId="77777777" w:rsidR="00E831F2" w:rsidRPr="00FE5ACC" w:rsidRDefault="00E831F2" w:rsidP="00410FDE">
            <w:pPr>
              <w:spacing w:line="276" w:lineRule="auto"/>
              <w:jc w:val="center"/>
              <w:rPr>
                <w:rFonts w:ascii="Poppins" w:eastAsia="Poppins" w:hAnsi="Poppins" w:cs="Poppins"/>
                <w:b/>
                <w:bCs/>
                <w:color w:val="002060"/>
              </w:rPr>
            </w:pPr>
            <w:r w:rsidRPr="00FE5ACC">
              <w:rPr>
                <w:rFonts w:ascii="Poppins" w:eastAsia="Poppins" w:hAnsi="Poppins" w:cs="Poppins"/>
                <w:b/>
                <w:bCs/>
                <w:color w:val="002060"/>
              </w:rPr>
              <w:t>CIUDAD</w:t>
            </w:r>
          </w:p>
        </w:tc>
        <w:tc>
          <w:tcPr>
            <w:tcW w:w="4512" w:type="dxa"/>
            <w:tcBorders>
              <w:top w:val="single" w:sz="4" w:space="0" w:color="000000"/>
              <w:left w:val="single" w:sz="4" w:space="0" w:color="000000"/>
              <w:bottom w:val="single" w:sz="4" w:space="0" w:color="000000"/>
              <w:right w:val="single" w:sz="4" w:space="0" w:color="000000"/>
            </w:tcBorders>
            <w:vAlign w:val="center"/>
          </w:tcPr>
          <w:p w14:paraId="3ED85881" w14:textId="77777777" w:rsidR="00E831F2" w:rsidRPr="00FE5ACC" w:rsidRDefault="00E831F2" w:rsidP="00410FDE">
            <w:pPr>
              <w:spacing w:line="276" w:lineRule="auto"/>
              <w:jc w:val="center"/>
              <w:rPr>
                <w:rFonts w:ascii="Poppins" w:eastAsia="Poppins" w:hAnsi="Poppins" w:cs="Poppins"/>
                <w:b/>
                <w:bCs/>
                <w:color w:val="002060"/>
              </w:rPr>
            </w:pPr>
            <w:r w:rsidRPr="00FE5ACC">
              <w:rPr>
                <w:rFonts w:ascii="Poppins" w:eastAsia="Poppins" w:hAnsi="Poppins" w:cs="Poppins"/>
                <w:b/>
                <w:bCs/>
                <w:color w:val="002060"/>
              </w:rPr>
              <w:t>HOTEL</w:t>
            </w:r>
          </w:p>
        </w:tc>
        <w:tc>
          <w:tcPr>
            <w:tcW w:w="1680" w:type="dxa"/>
            <w:tcBorders>
              <w:top w:val="single" w:sz="4" w:space="0" w:color="000000"/>
              <w:left w:val="single" w:sz="4" w:space="0" w:color="000000"/>
              <w:bottom w:val="single" w:sz="4" w:space="0" w:color="000000"/>
              <w:right w:val="single" w:sz="4" w:space="0" w:color="000000"/>
            </w:tcBorders>
            <w:vAlign w:val="center"/>
          </w:tcPr>
          <w:p w14:paraId="0CC825CE" w14:textId="573893BE" w:rsidR="00E831F2" w:rsidRPr="00FE5ACC" w:rsidRDefault="00FE5ACC" w:rsidP="00410FDE">
            <w:pPr>
              <w:spacing w:line="276" w:lineRule="auto"/>
              <w:jc w:val="center"/>
              <w:rPr>
                <w:rFonts w:ascii="Poppins" w:eastAsia="Poppins" w:hAnsi="Poppins" w:cs="Poppins"/>
                <w:b/>
                <w:color w:val="1F3864"/>
              </w:rPr>
            </w:pPr>
            <w:r>
              <w:rPr>
                <w:rFonts w:ascii="Poppins" w:eastAsia="Poppins" w:hAnsi="Poppins" w:cs="Poppins"/>
                <w:b/>
                <w:color w:val="1F3864"/>
              </w:rPr>
              <w:t xml:space="preserve">CATEGORIA </w:t>
            </w:r>
          </w:p>
        </w:tc>
      </w:tr>
      <w:tr w:rsidR="00E831F2" w14:paraId="3AE740A9" w14:textId="77777777" w:rsidTr="00FE5ACC">
        <w:trPr>
          <w:trHeight w:val="436"/>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C8CDD83" w14:textId="02C2E79A" w:rsidR="00E831F2" w:rsidRPr="00FE5ACC" w:rsidRDefault="00E831F2" w:rsidP="00410FDE">
            <w:pPr>
              <w:jc w:val="center"/>
              <w:rPr>
                <w:rFonts w:ascii="Poppins" w:hAnsi="Poppins" w:cs="Poppins"/>
                <w:color w:val="002060"/>
                <w:lang w:val="es-MX"/>
              </w:rPr>
            </w:pPr>
            <w:r w:rsidRPr="00FE5ACC">
              <w:rPr>
                <w:rFonts w:ascii="Poppins" w:hAnsi="Poppins" w:cs="Poppins"/>
                <w:color w:val="002060"/>
                <w:lang w:val="es-MX"/>
              </w:rPr>
              <w:t>Hammamet</w:t>
            </w:r>
          </w:p>
        </w:tc>
        <w:tc>
          <w:tcPr>
            <w:tcW w:w="45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31ADAC2" w14:textId="23FE743D" w:rsidR="00E831F2" w:rsidRPr="00FE5ACC" w:rsidRDefault="00E831F2" w:rsidP="00410FDE">
            <w:pPr>
              <w:jc w:val="center"/>
              <w:rPr>
                <w:rFonts w:ascii="Poppins" w:hAnsi="Poppins" w:cs="Poppins"/>
                <w:color w:val="002060"/>
                <w:lang w:val="es-MX"/>
              </w:rPr>
            </w:pPr>
            <w:r w:rsidRPr="00FE5ACC">
              <w:rPr>
                <w:rFonts w:ascii="Poppins" w:hAnsi="Poppins" w:cs="Poppins"/>
                <w:color w:val="002060"/>
                <w:lang w:val="es-MX"/>
              </w:rPr>
              <w:t>Golden Yasmin Mehari o similar 5*</w:t>
            </w:r>
          </w:p>
        </w:tc>
        <w:tc>
          <w:tcPr>
            <w:tcW w:w="168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8471B18" w14:textId="4EBC28EB" w:rsidR="00E831F2" w:rsidRPr="00FE5ACC" w:rsidRDefault="00E831F2" w:rsidP="00410FDE">
            <w:pPr>
              <w:jc w:val="center"/>
              <w:rPr>
                <w:rFonts w:ascii="Poppins" w:hAnsi="Poppins" w:cs="Poppins"/>
                <w:color w:val="002060"/>
                <w:lang w:val="es-MX"/>
              </w:rPr>
            </w:pPr>
            <w:r w:rsidRPr="00FE5ACC">
              <w:rPr>
                <w:rFonts w:ascii="Poppins" w:hAnsi="Poppins" w:cs="Poppins"/>
                <w:color w:val="002060"/>
                <w:lang w:val="es-MX"/>
              </w:rPr>
              <w:t>Gold</w:t>
            </w:r>
          </w:p>
        </w:tc>
      </w:tr>
      <w:tr w:rsidR="00E831F2" w:rsidRPr="00EF7EA7" w14:paraId="54574504" w14:textId="77777777" w:rsidTr="00FE5ACC">
        <w:trPr>
          <w:trHeight w:val="54"/>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A85E2C" w14:textId="0AD85309" w:rsidR="00E831F2"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Sfax</w:t>
            </w:r>
          </w:p>
        </w:tc>
        <w:tc>
          <w:tcPr>
            <w:tcW w:w="45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A31A276" w14:textId="747AEC73" w:rsidR="00E831F2"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Les Oliviers Palace o similar 5*</w:t>
            </w:r>
          </w:p>
        </w:tc>
        <w:tc>
          <w:tcPr>
            <w:tcW w:w="168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D3278F6" w14:textId="30014D8D" w:rsidR="00E831F2" w:rsidRPr="00FE5ACC" w:rsidRDefault="00E831F2" w:rsidP="00410FDE">
            <w:pPr>
              <w:spacing w:line="276" w:lineRule="auto"/>
              <w:jc w:val="center"/>
              <w:rPr>
                <w:rFonts w:ascii="Poppins" w:hAnsi="Poppins" w:cs="Poppins"/>
                <w:color w:val="002060"/>
                <w:lang w:val="es-MX"/>
              </w:rPr>
            </w:pPr>
            <w:r w:rsidRPr="00FE5ACC">
              <w:rPr>
                <w:rFonts w:ascii="Poppins" w:hAnsi="Poppins" w:cs="Poppins"/>
                <w:color w:val="002060"/>
                <w:lang w:val="es-MX"/>
              </w:rPr>
              <w:t>Gold</w:t>
            </w:r>
          </w:p>
        </w:tc>
      </w:tr>
      <w:tr w:rsidR="00E831F2" w:rsidRPr="00EF7EA7" w14:paraId="1027E1CA" w14:textId="77777777" w:rsidTr="00FE5ACC">
        <w:trPr>
          <w:trHeight w:val="54"/>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2FF8784" w14:textId="5EB30D39" w:rsidR="00E831F2"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Douz</w:t>
            </w:r>
          </w:p>
        </w:tc>
        <w:tc>
          <w:tcPr>
            <w:tcW w:w="45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FFE9D5C" w14:textId="54B8D3E4" w:rsidR="00E831F2"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Sun Palm o similar 4</w:t>
            </w:r>
            <w:r w:rsidR="00E831F2" w:rsidRPr="00FE5ACC">
              <w:rPr>
                <w:rFonts w:ascii="Poppins" w:hAnsi="Poppins" w:cs="Poppins"/>
                <w:color w:val="002060"/>
                <w:lang w:val="es-MX"/>
              </w:rPr>
              <w:t>*</w:t>
            </w:r>
          </w:p>
        </w:tc>
        <w:tc>
          <w:tcPr>
            <w:tcW w:w="168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5E7940F" w14:textId="199971BB" w:rsidR="00E831F2" w:rsidRPr="00FE5ACC" w:rsidRDefault="00E831F2" w:rsidP="00410FDE">
            <w:pPr>
              <w:spacing w:line="276" w:lineRule="auto"/>
              <w:jc w:val="center"/>
              <w:rPr>
                <w:rFonts w:ascii="Poppins" w:hAnsi="Poppins" w:cs="Poppins"/>
                <w:color w:val="002060"/>
                <w:lang w:val="es-MX"/>
              </w:rPr>
            </w:pPr>
            <w:r w:rsidRPr="00FE5ACC">
              <w:rPr>
                <w:rFonts w:ascii="Poppins" w:hAnsi="Poppins" w:cs="Poppins"/>
                <w:color w:val="002060"/>
                <w:lang w:val="es-MX"/>
              </w:rPr>
              <w:t>Gold</w:t>
            </w:r>
          </w:p>
        </w:tc>
      </w:tr>
      <w:tr w:rsidR="008767B5" w:rsidRPr="00EF7EA7" w14:paraId="6CE78919" w14:textId="77777777" w:rsidTr="00FE5ACC">
        <w:trPr>
          <w:trHeight w:val="54"/>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005FBD8" w14:textId="12BC1D3A" w:rsidR="008767B5"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Tozeur</w:t>
            </w:r>
          </w:p>
        </w:tc>
        <w:tc>
          <w:tcPr>
            <w:tcW w:w="45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09B6B6F" w14:textId="1120471F" w:rsidR="008767B5"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Ras El Ain o similar 4*</w:t>
            </w:r>
          </w:p>
        </w:tc>
        <w:tc>
          <w:tcPr>
            <w:tcW w:w="168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57537B9" w14:textId="39140B57" w:rsidR="008767B5" w:rsidRPr="00FE5ACC" w:rsidRDefault="008767B5" w:rsidP="008767B5">
            <w:pPr>
              <w:spacing w:line="276" w:lineRule="auto"/>
              <w:jc w:val="center"/>
              <w:rPr>
                <w:rFonts w:ascii="Poppins" w:hAnsi="Poppins" w:cs="Poppins"/>
                <w:color w:val="002060"/>
                <w:lang w:val="es-MX"/>
              </w:rPr>
            </w:pPr>
            <w:r w:rsidRPr="00FE5ACC">
              <w:rPr>
                <w:rFonts w:ascii="Poppins" w:hAnsi="Poppins" w:cs="Poppins"/>
                <w:color w:val="002060"/>
                <w:lang w:val="es-MX"/>
              </w:rPr>
              <w:t>Gold</w:t>
            </w:r>
          </w:p>
        </w:tc>
      </w:tr>
      <w:tr w:rsidR="008767B5" w:rsidRPr="00EF7EA7" w14:paraId="494808EE" w14:textId="77777777" w:rsidTr="00FE5ACC">
        <w:trPr>
          <w:trHeight w:val="54"/>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BFAEC7E" w14:textId="2256F29A" w:rsidR="008767B5"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Kairouan</w:t>
            </w:r>
          </w:p>
        </w:tc>
        <w:tc>
          <w:tcPr>
            <w:tcW w:w="45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44F6542" w14:textId="431A2599" w:rsidR="008767B5"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La Kasbah o similar 5*</w:t>
            </w:r>
          </w:p>
        </w:tc>
        <w:tc>
          <w:tcPr>
            <w:tcW w:w="168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4EC5365" w14:textId="73978204" w:rsidR="008767B5" w:rsidRPr="00FE5ACC" w:rsidRDefault="008767B5" w:rsidP="008767B5">
            <w:pPr>
              <w:spacing w:line="276" w:lineRule="auto"/>
              <w:jc w:val="center"/>
              <w:rPr>
                <w:rFonts w:ascii="Poppins" w:hAnsi="Poppins" w:cs="Poppins"/>
                <w:color w:val="002060"/>
                <w:lang w:val="es-MX"/>
              </w:rPr>
            </w:pPr>
            <w:r w:rsidRPr="00FE5ACC">
              <w:rPr>
                <w:rFonts w:ascii="Poppins" w:hAnsi="Poppins" w:cs="Poppins"/>
                <w:color w:val="002060"/>
                <w:lang w:val="es-MX"/>
              </w:rPr>
              <w:t>Gold</w:t>
            </w:r>
          </w:p>
        </w:tc>
      </w:tr>
      <w:tr w:rsidR="008767B5" w:rsidRPr="00EF7EA7" w14:paraId="4E5CC1B5" w14:textId="77777777" w:rsidTr="00FE5ACC">
        <w:trPr>
          <w:trHeight w:val="54"/>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E35877" w14:textId="1B2B60F3" w:rsidR="008767B5" w:rsidRPr="00FE5ACC" w:rsidRDefault="0083714F" w:rsidP="00410FDE">
            <w:pPr>
              <w:jc w:val="center"/>
              <w:rPr>
                <w:rFonts w:ascii="Poppins" w:hAnsi="Poppins" w:cs="Poppins"/>
                <w:color w:val="002060"/>
                <w:lang w:val="es-MX"/>
              </w:rPr>
            </w:pPr>
            <w:r w:rsidRPr="00FE5ACC">
              <w:rPr>
                <w:rFonts w:ascii="Poppins" w:hAnsi="Poppins" w:cs="Poppins"/>
                <w:color w:val="002060"/>
                <w:lang w:val="es-MX"/>
              </w:rPr>
              <w:t>Túnez</w:t>
            </w:r>
          </w:p>
        </w:tc>
        <w:tc>
          <w:tcPr>
            <w:tcW w:w="45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8C59F0D" w14:textId="5A9AA10F" w:rsidR="008767B5" w:rsidRPr="00FE5ACC" w:rsidRDefault="008767B5" w:rsidP="00410FDE">
            <w:pPr>
              <w:jc w:val="center"/>
              <w:rPr>
                <w:rFonts w:ascii="Poppins" w:hAnsi="Poppins" w:cs="Poppins"/>
                <w:color w:val="002060"/>
                <w:lang w:val="es-MX"/>
              </w:rPr>
            </w:pPr>
            <w:r w:rsidRPr="00FE5ACC">
              <w:rPr>
                <w:rFonts w:ascii="Poppins" w:hAnsi="Poppins" w:cs="Poppins"/>
                <w:color w:val="002060"/>
                <w:lang w:val="es-MX"/>
              </w:rPr>
              <w:t>Golden Tulip El Mechetl o similar 4*</w:t>
            </w:r>
          </w:p>
        </w:tc>
        <w:tc>
          <w:tcPr>
            <w:tcW w:w="168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0739D0C" w14:textId="7EACE490" w:rsidR="008767B5" w:rsidRPr="00FE5ACC" w:rsidRDefault="008767B5" w:rsidP="008767B5">
            <w:pPr>
              <w:spacing w:line="276" w:lineRule="auto"/>
              <w:jc w:val="center"/>
              <w:rPr>
                <w:rFonts w:ascii="Poppins" w:hAnsi="Poppins" w:cs="Poppins"/>
                <w:color w:val="002060"/>
                <w:lang w:val="es-MX"/>
              </w:rPr>
            </w:pPr>
            <w:r w:rsidRPr="00FE5ACC">
              <w:rPr>
                <w:rFonts w:ascii="Poppins" w:hAnsi="Poppins" w:cs="Poppins"/>
                <w:color w:val="002060"/>
                <w:lang w:val="es-MX"/>
              </w:rPr>
              <w:t>Gold</w:t>
            </w:r>
          </w:p>
        </w:tc>
      </w:tr>
    </w:tbl>
    <w:p w14:paraId="156EF947" w14:textId="5D5DCC7E" w:rsidR="0083714F" w:rsidRDefault="0083714F" w:rsidP="00DF7DB0">
      <w:pPr>
        <w:pStyle w:val="Sinespaciado"/>
        <w:spacing w:line="276" w:lineRule="auto"/>
        <w:rPr>
          <w:rFonts w:ascii="Poppins" w:hAnsi="Poppins" w:cs="Poppins"/>
          <w:b/>
          <w:color w:val="002060"/>
          <w:szCs w:val="21"/>
          <w:u w:val="single"/>
        </w:rPr>
      </w:pPr>
    </w:p>
    <w:p w14:paraId="0D0228DE" w14:textId="77777777" w:rsidR="00DF7DB0" w:rsidRDefault="00E831F2" w:rsidP="00DF7DB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1DB984B" w14:textId="3C406226" w:rsidR="00DF7DB0" w:rsidRPr="00DF7DB0" w:rsidRDefault="00DF7DB0" w:rsidP="00DF7DB0">
      <w:pPr>
        <w:pStyle w:val="Sinespaciado"/>
        <w:spacing w:line="276" w:lineRule="auto"/>
        <w:jc w:val="center"/>
        <w:rPr>
          <w:rFonts w:ascii="Poppins" w:hAnsi="Poppins" w:cs="Poppins"/>
          <w:b/>
          <w:color w:val="002060"/>
          <w:szCs w:val="21"/>
          <w:u w:val="single"/>
        </w:rPr>
      </w:pPr>
      <w:r w:rsidRPr="00E20BAF">
        <w:rPr>
          <w:rFonts w:ascii="Poppins" w:hAnsi="Poppins" w:cs="Poppins"/>
          <w:bCs/>
          <w:color w:val="002060"/>
          <w:szCs w:val="21"/>
        </w:rPr>
        <w:t>SERVICIO COMPARTIDO EN BASE A 0</w:t>
      </w:r>
      <w:r>
        <w:rPr>
          <w:rFonts w:ascii="Poppins" w:hAnsi="Poppins" w:cs="Poppins"/>
          <w:bCs/>
          <w:color w:val="002060"/>
          <w:szCs w:val="21"/>
        </w:rPr>
        <w:t xml:space="preserve">4 </w:t>
      </w:r>
      <w:r w:rsidRPr="00E20BAF">
        <w:rPr>
          <w:rFonts w:ascii="Poppins" w:hAnsi="Poppins" w:cs="Poppins"/>
          <w:bCs/>
          <w:color w:val="002060"/>
          <w:szCs w:val="21"/>
        </w:rPr>
        <w:t>PASAJERO</w:t>
      </w:r>
      <w:r>
        <w:rPr>
          <w:rFonts w:ascii="Poppins" w:hAnsi="Poppins" w:cs="Poppins"/>
          <w:bCs/>
          <w:color w:val="002060"/>
          <w:szCs w:val="21"/>
        </w:rPr>
        <w:t>S</w:t>
      </w:r>
    </w:p>
    <w:tbl>
      <w:tblPr>
        <w:tblStyle w:val="Tablaconcuadrcula"/>
        <w:tblpPr w:leftFromText="141" w:rightFromText="141" w:vertAnchor="text" w:horzAnchor="margin" w:tblpXSpec="center" w:tblpY="335"/>
        <w:tblW w:w="9556" w:type="dxa"/>
        <w:tblLayout w:type="fixed"/>
        <w:tblLook w:val="04A0" w:firstRow="1" w:lastRow="0" w:firstColumn="1" w:lastColumn="0" w:noHBand="0" w:noVBand="1"/>
      </w:tblPr>
      <w:tblGrid>
        <w:gridCol w:w="5583"/>
        <w:gridCol w:w="1149"/>
        <w:gridCol w:w="934"/>
        <w:gridCol w:w="1071"/>
        <w:gridCol w:w="819"/>
      </w:tblGrid>
      <w:tr w:rsidR="005B38EA" w:rsidRPr="00C46CEE" w14:paraId="3100FA6B" w14:textId="77777777" w:rsidTr="00342424">
        <w:trPr>
          <w:trHeight w:val="316"/>
        </w:trPr>
        <w:tc>
          <w:tcPr>
            <w:tcW w:w="5583" w:type="dxa"/>
            <w:tcBorders>
              <w:top w:val="single" w:sz="4" w:space="0" w:color="auto"/>
              <w:left w:val="single" w:sz="4" w:space="0" w:color="auto"/>
              <w:bottom w:val="single" w:sz="4" w:space="0" w:color="auto"/>
              <w:right w:val="single" w:sz="4" w:space="0" w:color="auto"/>
            </w:tcBorders>
            <w:vAlign w:val="center"/>
            <w:hideMark/>
          </w:tcPr>
          <w:p w14:paraId="627DEE69" w14:textId="77777777" w:rsidR="005B38EA" w:rsidRPr="00C46CEE" w:rsidRDefault="005B38EA" w:rsidP="00410FDE">
            <w:pPr>
              <w:spacing w:line="276" w:lineRule="auto"/>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TEMPORADAS</w:t>
            </w:r>
          </w:p>
        </w:tc>
        <w:tc>
          <w:tcPr>
            <w:tcW w:w="3973" w:type="dxa"/>
            <w:gridSpan w:val="4"/>
            <w:tcBorders>
              <w:top w:val="single" w:sz="4" w:space="0" w:color="auto"/>
              <w:left w:val="single" w:sz="4" w:space="0" w:color="auto"/>
              <w:bottom w:val="single" w:sz="4" w:space="0" w:color="auto"/>
            </w:tcBorders>
            <w:vAlign w:val="center"/>
          </w:tcPr>
          <w:p w14:paraId="2474D44B" w14:textId="24390E3D" w:rsidR="005B38EA" w:rsidRPr="00C46CEE" w:rsidRDefault="005B38EA" w:rsidP="00410FDE">
            <w:pPr>
              <w:jc w:val="center"/>
            </w:pPr>
            <w:r>
              <w:rPr>
                <w:rFonts w:ascii="Poppins" w:eastAsia="Calibri" w:hAnsi="Poppins" w:cs="Poppins"/>
                <w:b/>
                <w:color w:val="1F3864" w:themeColor="accent5" w:themeShade="80"/>
                <w:lang w:eastAsia="en-US"/>
              </w:rPr>
              <w:t>GOLD</w:t>
            </w:r>
          </w:p>
        </w:tc>
      </w:tr>
      <w:tr w:rsidR="005B38EA" w:rsidRPr="00C46CEE" w14:paraId="0506C3F9" w14:textId="77777777" w:rsidTr="00342424">
        <w:trPr>
          <w:trHeight w:val="315"/>
        </w:trPr>
        <w:tc>
          <w:tcPr>
            <w:tcW w:w="5583"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5855A9F" w14:textId="7FAD31EE" w:rsidR="005B38EA" w:rsidRDefault="006D2587"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w:t>
            </w:r>
          </w:p>
          <w:p w14:paraId="4F2EEC9E" w14:textId="4FAF214E" w:rsidR="001A1097" w:rsidRPr="001A1097" w:rsidRDefault="006D2587" w:rsidP="0083714F">
            <w:pPr>
              <w:spacing w:line="276" w:lineRule="auto"/>
              <w:jc w:val="center"/>
              <w:rPr>
                <w:rFonts w:ascii="Poppins" w:eastAsia="Calibri" w:hAnsi="Poppins" w:cs="Poppins"/>
                <w:bCs/>
                <w:color w:val="002060"/>
                <w:lang w:val="en-US" w:eastAsia="en-US"/>
              </w:rPr>
            </w:pPr>
            <w:r w:rsidRPr="001A1097">
              <w:rPr>
                <w:rFonts w:ascii="Poppins" w:eastAsia="Calibri" w:hAnsi="Poppins" w:cs="Poppins"/>
                <w:bCs/>
                <w:color w:val="002060"/>
                <w:lang w:val="en-US" w:eastAsia="en-US"/>
              </w:rPr>
              <w:t xml:space="preserve">DEL 01 DE </w:t>
            </w:r>
            <w:r>
              <w:rPr>
                <w:rFonts w:ascii="Poppins" w:eastAsia="Calibri" w:hAnsi="Poppins" w:cs="Poppins"/>
                <w:bCs/>
                <w:color w:val="002060"/>
                <w:lang w:val="en-US" w:eastAsia="en-US"/>
              </w:rPr>
              <w:t>M</w:t>
            </w:r>
            <w:r w:rsidRPr="001A1097">
              <w:rPr>
                <w:rFonts w:ascii="Poppins" w:eastAsia="Calibri" w:hAnsi="Poppins" w:cs="Poppins"/>
                <w:bCs/>
                <w:color w:val="002060"/>
                <w:lang w:val="en-US" w:eastAsia="en-US"/>
              </w:rPr>
              <w:t>ARZO, AL 30 DE JUNIO 2025</w:t>
            </w:r>
          </w:p>
          <w:p w14:paraId="47F278C7" w14:textId="77777777" w:rsidR="005B38EA" w:rsidRPr="00C46CEE" w:rsidRDefault="005B38EA" w:rsidP="0083714F">
            <w:pPr>
              <w:spacing w:line="276" w:lineRule="auto"/>
              <w:jc w:val="center"/>
              <w:rPr>
                <w:rFonts w:ascii="Poppins" w:eastAsia="Calibri" w:hAnsi="Poppins" w:cs="Poppins"/>
                <w:b/>
                <w:color w:val="002060"/>
                <w:lang w:val="en-US" w:eastAsia="en-US"/>
              </w:rPr>
            </w:pPr>
          </w:p>
        </w:tc>
        <w:tc>
          <w:tcPr>
            <w:tcW w:w="1149" w:type="dxa"/>
            <w:tcBorders>
              <w:top w:val="single" w:sz="4" w:space="0" w:color="auto"/>
              <w:left w:val="single" w:sz="4" w:space="0" w:color="auto"/>
              <w:right w:val="single" w:sz="4" w:space="0" w:color="auto"/>
            </w:tcBorders>
            <w:shd w:val="clear" w:color="auto" w:fill="D9E2F3" w:themeFill="accent5" w:themeFillTint="33"/>
            <w:vAlign w:val="center"/>
          </w:tcPr>
          <w:p w14:paraId="4505FD68" w14:textId="77777777" w:rsidR="005B38EA" w:rsidRPr="00AC5704" w:rsidRDefault="005B38EA" w:rsidP="0083714F">
            <w:pPr>
              <w:spacing w:line="276" w:lineRule="auto"/>
              <w:jc w:val="center"/>
              <w:rPr>
                <w:rFonts w:ascii="Poppins" w:eastAsia="Calibri" w:hAnsi="Poppins" w:cs="Poppins"/>
                <w:bCs/>
                <w:color w:val="002060"/>
                <w:lang w:val="en-US" w:eastAsia="en-US"/>
              </w:rPr>
            </w:pPr>
            <w:r w:rsidRPr="00C46CEE">
              <w:rPr>
                <w:rFonts w:ascii="Poppins" w:eastAsia="Calibri" w:hAnsi="Poppins" w:cs="Poppins"/>
                <w:b/>
                <w:color w:val="1F3864" w:themeColor="accent5" w:themeShade="80"/>
                <w:lang w:eastAsia="en-US"/>
              </w:rPr>
              <w:t>S</w:t>
            </w:r>
            <w:r>
              <w:rPr>
                <w:rFonts w:ascii="Poppins" w:eastAsia="Calibri" w:hAnsi="Poppins" w:cs="Poppins"/>
                <w:b/>
                <w:color w:val="1F3864" w:themeColor="accent5" w:themeShade="80"/>
                <w:lang w:eastAsia="en-US"/>
              </w:rPr>
              <w:t>GL</w:t>
            </w:r>
          </w:p>
        </w:tc>
        <w:tc>
          <w:tcPr>
            <w:tcW w:w="934" w:type="dxa"/>
            <w:tcBorders>
              <w:top w:val="single" w:sz="4" w:space="0" w:color="auto"/>
              <w:left w:val="single" w:sz="4" w:space="0" w:color="auto"/>
              <w:right w:val="single" w:sz="4" w:space="0" w:color="auto"/>
            </w:tcBorders>
            <w:shd w:val="clear" w:color="auto" w:fill="D9E2F3" w:themeFill="accent5" w:themeFillTint="33"/>
            <w:vAlign w:val="center"/>
          </w:tcPr>
          <w:p w14:paraId="11D75F38" w14:textId="77777777" w:rsidR="005B38EA" w:rsidRPr="00AC5704" w:rsidRDefault="005B38EA" w:rsidP="0083714F">
            <w:pPr>
              <w:spacing w:line="276" w:lineRule="auto"/>
              <w:jc w:val="center"/>
              <w:rPr>
                <w:rFonts w:ascii="Poppins" w:eastAsia="Calibri" w:hAnsi="Poppins" w:cs="Poppins"/>
                <w:bCs/>
                <w:color w:val="002060"/>
                <w:lang w:val="en-US" w:eastAsia="en-US"/>
              </w:rPr>
            </w:pPr>
            <w:r w:rsidRPr="00C46CEE">
              <w:rPr>
                <w:rFonts w:ascii="Poppins" w:eastAsia="Calibri" w:hAnsi="Poppins" w:cs="Poppins"/>
                <w:b/>
                <w:color w:val="1F3864" w:themeColor="accent5" w:themeShade="80"/>
                <w:lang w:eastAsia="en-US"/>
              </w:rPr>
              <w:t>DOBLE</w:t>
            </w:r>
          </w:p>
        </w:tc>
        <w:tc>
          <w:tcPr>
            <w:tcW w:w="1071" w:type="dxa"/>
            <w:shd w:val="clear" w:color="auto" w:fill="D9E2F3" w:themeFill="accent5" w:themeFillTint="33"/>
            <w:vAlign w:val="center"/>
          </w:tcPr>
          <w:p w14:paraId="0E6C920E" w14:textId="77777777" w:rsidR="005B38EA" w:rsidRPr="00C46CEE" w:rsidRDefault="005B38EA" w:rsidP="0083714F">
            <w:pPr>
              <w:jc w:val="center"/>
            </w:pPr>
            <w:r w:rsidRPr="00C46CEE">
              <w:rPr>
                <w:rFonts w:ascii="Poppins" w:eastAsia="Calibri" w:hAnsi="Poppins" w:cs="Poppins"/>
                <w:b/>
                <w:color w:val="1F3864" w:themeColor="accent5" w:themeShade="80"/>
                <w:lang w:eastAsia="en-US"/>
              </w:rPr>
              <w:t>TRIPLE</w:t>
            </w:r>
          </w:p>
        </w:tc>
        <w:tc>
          <w:tcPr>
            <w:tcW w:w="818" w:type="dxa"/>
            <w:shd w:val="clear" w:color="auto" w:fill="D9E2F3" w:themeFill="accent5" w:themeFillTint="33"/>
            <w:vAlign w:val="center"/>
          </w:tcPr>
          <w:p w14:paraId="762BEB17" w14:textId="497840EE" w:rsidR="005B38EA" w:rsidRPr="00C46CEE" w:rsidRDefault="005B38EA" w:rsidP="0083714F">
            <w:pPr>
              <w:jc w:val="center"/>
            </w:pPr>
            <w:r>
              <w:rPr>
                <w:rFonts w:ascii="Poppins" w:eastAsia="Calibri" w:hAnsi="Poppins" w:cs="Poppins"/>
                <w:b/>
                <w:color w:val="1F3864" w:themeColor="accent5" w:themeShade="80"/>
                <w:lang w:eastAsia="en-US"/>
              </w:rPr>
              <w:t>NIÑO</w:t>
            </w:r>
          </w:p>
        </w:tc>
      </w:tr>
      <w:tr w:rsidR="005B38EA" w:rsidRPr="00C46CEE" w14:paraId="3FB1CB94" w14:textId="77777777" w:rsidTr="00342424">
        <w:trPr>
          <w:trHeight w:val="326"/>
        </w:trPr>
        <w:tc>
          <w:tcPr>
            <w:tcW w:w="5583" w:type="dxa"/>
            <w:vMerge/>
            <w:tcBorders>
              <w:left w:val="single" w:sz="4" w:space="0" w:color="auto"/>
              <w:right w:val="single" w:sz="4" w:space="0" w:color="auto"/>
            </w:tcBorders>
            <w:shd w:val="clear" w:color="auto" w:fill="D9E2F3" w:themeFill="accent5" w:themeFillTint="33"/>
            <w:vAlign w:val="center"/>
          </w:tcPr>
          <w:p w14:paraId="6F98ED5D" w14:textId="77777777" w:rsidR="005B38EA" w:rsidRPr="00C46CEE" w:rsidRDefault="005B38EA" w:rsidP="0083714F">
            <w:pPr>
              <w:spacing w:line="276" w:lineRule="auto"/>
              <w:jc w:val="center"/>
              <w:rPr>
                <w:rFonts w:ascii="Poppins" w:eastAsia="Calibri" w:hAnsi="Poppins" w:cs="Poppins"/>
                <w:b/>
                <w:color w:val="002060"/>
                <w:lang w:val="en-US" w:eastAsia="en-US"/>
              </w:rPr>
            </w:pPr>
          </w:p>
        </w:tc>
        <w:tc>
          <w:tcPr>
            <w:tcW w:w="1149" w:type="dxa"/>
            <w:tcBorders>
              <w:left w:val="single" w:sz="4" w:space="0" w:color="auto"/>
              <w:right w:val="single" w:sz="4" w:space="0" w:color="auto"/>
            </w:tcBorders>
            <w:shd w:val="clear" w:color="auto" w:fill="D9E2F3" w:themeFill="accent5" w:themeFillTint="33"/>
            <w:vAlign w:val="center"/>
          </w:tcPr>
          <w:p w14:paraId="58242997" w14:textId="3AD6F4D4" w:rsidR="005B38EA" w:rsidRPr="00AC5704" w:rsidRDefault="005B38EA"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w:t>
            </w:r>
            <w:r w:rsidR="001A1097">
              <w:rPr>
                <w:rFonts w:ascii="Poppins" w:eastAsia="Calibri" w:hAnsi="Poppins" w:cs="Poppins"/>
                <w:bCs/>
                <w:color w:val="002060"/>
                <w:lang w:val="en-US" w:eastAsia="en-US"/>
              </w:rPr>
              <w:t>921</w:t>
            </w:r>
          </w:p>
        </w:tc>
        <w:tc>
          <w:tcPr>
            <w:tcW w:w="934" w:type="dxa"/>
            <w:tcBorders>
              <w:left w:val="single" w:sz="4" w:space="0" w:color="auto"/>
              <w:right w:val="single" w:sz="4" w:space="0" w:color="auto"/>
            </w:tcBorders>
            <w:shd w:val="clear" w:color="auto" w:fill="D9E2F3" w:themeFill="accent5" w:themeFillTint="33"/>
            <w:vAlign w:val="center"/>
          </w:tcPr>
          <w:p w14:paraId="7E5C733F" w14:textId="2B164CC7" w:rsidR="005B38EA" w:rsidRPr="00AC5704"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1527</w:t>
            </w:r>
          </w:p>
        </w:tc>
        <w:tc>
          <w:tcPr>
            <w:tcW w:w="1071" w:type="dxa"/>
            <w:shd w:val="clear" w:color="auto" w:fill="D9E2F3" w:themeFill="accent5" w:themeFillTint="33"/>
            <w:vAlign w:val="center"/>
          </w:tcPr>
          <w:p w14:paraId="3BBE3F95" w14:textId="4CE44DE3" w:rsidR="005B38EA" w:rsidRPr="005B38EA" w:rsidRDefault="001A1097" w:rsidP="0083714F">
            <w:pPr>
              <w:jc w:val="center"/>
              <w:rPr>
                <w:rFonts w:ascii="Poppins" w:eastAsia="Calibri" w:hAnsi="Poppins" w:cs="Poppins"/>
                <w:b/>
                <w:color w:val="002060"/>
                <w:lang w:val="en-US" w:eastAsia="en-US"/>
              </w:rPr>
            </w:pPr>
            <w:r>
              <w:rPr>
                <w:rFonts w:ascii="Poppins" w:eastAsia="Calibri" w:hAnsi="Poppins" w:cs="Poppins"/>
                <w:b/>
                <w:color w:val="002060"/>
                <w:lang w:val="en-US" w:eastAsia="en-US"/>
              </w:rPr>
              <w:t>1377</w:t>
            </w:r>
          </w:p>
        </w:tc>
        <w:tc>
          <w:tcPr>
            <w:tcW w:w="818" w:type="dxa"/>
            <w:shd w:val="clear" w:color="auto" w:fill="D9E2F3" w:themeFill="accent5" w:themeFillTint="33"/>
            <w:vAlign w:val="center"/>
          </w:tcPr>
          <w:p w14:paraId="0C9A0F2C" w14:textId="27DCA4F1" w:rsidR="005B38EA" w:rsidRPr="00062193"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1148</w:t>
            </w:r>
          </w:p>
        </w:tc>
      </w:tr>
      <w:tr w:rsidR="005B38EA" w:rsidRPr="00C46CEE" w14:paraId="0C4A2F91" w14:textId="77777777" w:rsidTr="00342424">
        <w:trPr>
          <w:trHeight w:val="326"/>
        </w:trPr>
        <w:tc>
          <w:tcPr>
            <w:tcW w:w="5583" w:type="dxa"/>
            <w:tcBorders>
              <w:left w:val="single" w:sz="4" w:space="0" w:color="auto"/>
              <w:right w:val="single" w:sz="4" w:space="0" w:color="auto"/>
            </w:tcBorders>
            <w:shd w:val="clear" w:color="auto" w:fill="D9E2F3" w:themeFill="accent5" w:themeFillTint="33"/>
            <w:vAlign w:val="center"/>
          </w:tcPr>
          <w:p w14:paraId="498D9ECA" w14:textId="13A7EBE4" w:rsidR="005B38EA" w:rsidRDefault="006D2587"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II</w:t>
            </w:r>
          </w:p>
          <w:p w14:paraId="0557D19B" w14:textId="3DA85D76" w:rsidR="001A1097" w:rsidRPr="001A1097" w:rsidRDefault="006D2587" w:rsidP="0083714F">
            <w:pPr>
              <w:spacing w:line="276" w:lineRule="auto"/>
              <w:jc w:val="center"/>
              <w:rPr>
                <w:rFonts w:ascii="Poppins" w:eastAsia="Calibri" w:hAnsi="Poppins" w:cs="Poppins"/>
                <w:bCs/>
                <w:color w:val="002060"/>
                <w:lang w:val="en-US" w:eastAsia="en-US"/>
              </w:rPr>
            </w:pPr>
            <w:r w:rsidRPr="001A1097">
              <w:rPr>
                <w:rFonts w:ascii="Poppins" w:eastAsia="Calibri" w:hAnsi="Poppins" w:cs="Poppins"/>
                <w:bCs/>
                <w:color w:val="002060"/>
                <w:lang w:val="en-US" w:eastAsia="en-US"/>
              </w:rPr>
              <w:t>DEL 01 DE JULIO, AL 30</w:t>
            </w:r>
          </w:p>
          <w:p w14:paraId="22DBC050" w14:textId="786F8145" w:rsidR="001A1097" w:rsidRPr="00C46CEE" w:rsidRDefault="006D2587" w:rsidP="0083714F">
            <w:pPr>
              <w:spacing w:line="276" w:lineRule="auto"/>
              <w:jc w:val="center"/>
              <w:rPr>
                <w:rFonts w:ascii="Poppins" w:eastAsia="Calibri" w:hAnsi="Poppins" w:cs="Poppins"/>
                <w:b/>
                <w:color w:val="002060"/>
                <w:lang w:val="en-US" w:eastAsia="en-US"/>
              </w:rPr>
            </w:pPr>
            <w:r w:rsidRPr="001A1097">
              <w:rPr>
                <w:rFonts w:ascii="Poppins" w:eastAsia="Calibri" w:hAnsi="Poppins" w:cs="Poppins"/>
                <w:bCs/>
                <w:color w:val="002060"/>
                <w:lang w:val="en-US" w:eastAsia="en-US"/>
              </w:rPr>
              <w:lastRenderedPageBreak/>
              <w:t xml:space="preserve">DE </w:t>
            </w:r>
            <w:r>
              <w:rPr>
                <w:rFonts w:ascii="Poppins" w:eastAsia="Calibri" w:hAnsi="Poppins" w:cs="Poppins"/>
                <w:bCs/>
                <w:color w:val="002060"/>
                <w:lang w:val="en-US" w:eastAsia="en-US"/>
              </w:rPr>
              <w:t>S</w:t>
            </w:r>
            <w:r w:rsidRPr="001A1097">
              <w:rPr>
                <w:rFonts w:ascii="Poppins" w:eastAsia="Calibri" w:hAnsi="Poppins" w:cs="Poppins"/>
                <w:bCs/>
                <w:color w:val="002060"/>
                <w:lang w:val="en-US" w:eastAsia="en-US"/>
              </w:rPr>
              <w:t>EPTIEMBRE, 2025</w:t>
            </w:r>
          </w:p>
        </w:tc>
        <w:tc>
          <w:tcPr>
            <w:tcW w:w="1149" w:type="dxa"/>
            <w:tcBorders>
              <w:left w:val="single" w:sz="4" w:space="0" w:color="auto"/>
              <w:right w:val="single" w:sz="4" w:space="0" w:color="auto"/>
            </w:tcBorders>
            <w:shd w:val="clear" w:color="auto" w:fill="D9E2F3" w:themeFill="accent5" w:themeFillTint="33"/>
            <w:vAlign w:val="center"/>
          </w:tcPr>
          <w:p w14:paraId="7EC3253E" w14:textId="21A0B104" w:rsidR="005B38EA"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lastRenderedPageBreak/>
              <w:t>2050</w:t>
            </w:r>
          </w:p>
        </w:tc>
        <w:tc>
          <w:tcPr>
            <w:tcW w:w="934" w:type="dxa"/>
            <w:tcBorders>
              <w:left w:val="single" w:sz="4" w:space="0" w:color="auto"/>
              <w:right w:val="single" w:sz="4" w:space="0" w:color="auto"/>
            </w:tcBorders>
            <w:shd w:val="clear" w:color="auto" w:fill="D9E2F3" w:themeFill="accent5" w:themeFillTint="33"/>
            <w:vAlign w:val="center"/>
          </w:tcPr>
          <w:p w14:paraId="1F78B25D" w14:textId="233EDFAD" w:rsidR="005B38EA"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1656</w:t>
            </w:r>
          </w:p>
        </w:tc>
        <w:tc>
          <w:tcPr>
            <w:tcW w:w="1071" w:type="dxa"/>
            <w:shd w:val="clear" w:color="auto" w:fill="D9E2F3" w:themeFill="accent5" w:themeFillTint="33"/>
            <w:vAlign w:val="center"/>
          </w:tcPr>
          <w:p w14:paraId="745F508E" w14:textId="3D9CAE4B" w:rsidR="005B38EA" w:rsidRPr="00062193"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1492</w:t>
            </w:r>
          </w:p>
        </w:tc>
        <w:tc>
          <w:tcPr>
            <w:tcW w:w="818" w:type="dxa"/>
            <w:shd w:val="clear" w:color="auto" w:fill="D9E2F3" w:themeFill="accent5" w:themeFillTint="33"/>
            <w:vAlign w:val="center"/>
          </w:tcPr>
          <w:p w14:paraId="07A24F53" w14:textId="57DDA0D0" w:rsidR="005B38EA" w:rsidRPr="00062193"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12</w:t>
            </w:r>
            <w:r w:rsidR="00B87C4A">
              <w:rPr>
                <w:rFonts w:ascii="Poppins" w:eastAsia="Calibri" w:hAnsi="Poppins" w:cs="Poppins"/>
                <w:bCs/>
                <w:color w:val="002060"/>
                <w:lang w:val="en-US" w:eastAsia="en-US"/>
              </w:rPr>
              <w:t>41</w:t>
            </w:r>
          </w:p>
        </w:tc>
      </w:tr>
      <w:tr w:rsidR="005B38EA" w:rsidRPr="00C46CEE" w14:paraId="08052232" w14:textId="77777777" w:rsidTr="00342424">
        <w:trPr>
          <w:trHeight w:val="326"/>
        </w:trPr>
        <w:tc>
          <w:tcPr>
            <w:tcW w:w="5583" w:type="dxa"/>
            <w:tcBorders>
              <w:left w:val="single" w:sz="4" w:space="0" w:color="auto"/>
              <w:right w:val="single" w:sz="4" w:space="0" w:color="auto"/>
            </w:tcBorders>
            <w:shd w:val="clear" w:color="auto" w:fill="D9E2F3" w:themeFill="accent5" w:themeFillTint="33"/>
            <w:vAlign w:val="center"/>
          </w:tcPr>
          <w:p w14:paraId="7DC09DF0" w14:textId="07624E21" w:rsidR="005B38EA" w:rsidRDefault="006D2587"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III</w:t>
            </w:r>
          </w:p>
          <w:p w14:paraId="5B6F9CDB" w14:textId="7F1648F0" w:rsidR="001A1097" w:rsidRDefault="006D2587" w:rsidP="0083714F">
            <w:pPr>
              <w:spacing w:line="276" w:lineRule="auto"/>
              <w:jc w:val="center"/>
              <w:rPr>
                <w:rFonts w:ascii="Poppins" w:eastAsia="Calibri" w:hAnsi="Poppins" w:cs="Poppins"/>
                <w:b/>
                <w:color w:val="002060"/>
                <w:lang w:val="en-US" w:eastAsia="en-US"/>
              </w:rPr>
            </w:pPr>
            <w:r w:rsidRPr="001A1097">
              <w:rPr>
                <w:rFonts w:ascii="Poppins" w:eastAsia="Calibri" w:hAnsi="Poppins" w:cs="Poppins"/>
                <w:bCs/>
                <w:color w:val="002060"/>
                <w:lang w:val="en-US" w:eastAsia="en-US"/>
              </w:rPr>
              <w:t xml:space="preserve">DEL 01 DE </w:t>
            </w:r>
            <w:r>
              <w:rPr>
                <w:rFonts w:ascii="Poppins" w:eastAsia="Calibri" w:hAnsi="Poppins" w:cs="Poppins"/>
                <w:bCs/>
                <w:color w:val="002060"/>
                <w:lang w:val="en-US" w:eastAsia="en-US"/>
              </w:rPr>
              <w:t>O</w:t>
            </w:r>
            <w:r w:rsidRPr="001A1097">
              <w:rPr>
                <w:rFonts w:ascii="Poppins" w:eastAsia="Calibri" w:hAnsi="Poppins" w:cs="Poppins"/>
                <w:bCs/>
                <w:color w:val="002060"/>
                <w:lang w:val="en-US" w:eastAsia="en-US"/>
              </w:rPr>
              <w:t xml:space="preserve">CTUBRE, 2025AL 28 DE </w:t>
            </w:r>
            <w:r>
              <w:rPr>
                <w:rFonts w:ascii="Poppins" w:eastAsia="Calibri" w:hAnsi="Poppins" w:cs="Poppins"/>
                <w:bCs/>
                <w:color w:val="002060"/>
                <w:lang w:val="en-US" w:eastAsia="en-US"/>
              </w:rPr>
              <w:t>F</w:t>
            </w:r>
            <w:r w:rsidRPr="001A1097">
              <w:rPr>
                <w:rFonts w:ascii="Poppins" w:eastAsia="Calibri" w:hAnsi="Poppins" w:cs="Poppins"/>
                <w:bCs/>
                <w:color w:val="002060"/>
                <w:lang w:val="en-US" w:eastAsia="en-US"/>
              </w:rPr>
              <w:t>EBRERO, 2026</w:t>
            </w:r>
          </w:p>
        </w:tc>
        <w:tc>
          <w:tcPr>
            <w:tcW w:w="1149" w:type="dxa"/>
            <w:tcBorders>
              <w:left w:val="single" w:sz="4" w:space="0" w:color="auto"/>
              <w:right w:val="single" w:sz="4" w:space="0" w:color="auto"/>
            </w:tcBorders>
            <w:shd w:val="clear" w:color="auto" w:fill="D9E2F3" w:themeFill="accent5" w:themeFillTint="33"/>
            <w:vAlign w:val="center"/>
          </w:tcPr>
          <w:p w14:paraId="1FB4C848" w14:textId="685A7DF6" w:rsidR="005B38EA"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2143</w:t>
            </w:r>
          </w:p>
        </w:tc>
        <w:tc>
          <w:tcPr>
            <w:tcW w:w="934" w:type="dxa"/>
            <w:tcBorders>
              <w:left w:val="single" w:sz="4" w:space="0" w:color="auto"/>
              <w:right w:val="single" w:sz="4" w:space="0" w:color="auto"/>
            </w:tcBorders>
            <w:shd w:val="clear" w:color="auto" w:fill="D9E2F3" w:themeFill="accent5" w:themeFillTint="33"/>
            <w:vAlign w:val="center"/>
          </w:tcPr>
          <w:p w14:paraId="757434D7" w14:textId="48770F41" w:rsidR="005B38EA"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1699</w:t>
            </w:r>
          </w:p>
        </w:tc>
        <w:tc>
          <w:tcPr>
            <w:tcW w:w="1071" w:type="dxa"/>
            <w:shd w:val="clear" w:color="auto" w:fill="D9E2F3" w:themeFill="accent5" w:themeFillTint="33"/>
            <w:vAlign w:val="center"/>
          </w:tcPr>
          <w:p w14:paraId="061C0F46" w14:textId="0F240E3E" w:rsidR="005B38EA" w:rsidRPr="00062193"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1527</w:t>
            </w:r>
          </w:p>
        </w:tc>
        <w:tc>
          <w:tcPr>
            <w:tcW w:w="818" w:type="dxa"/>
            <w:shd w:val="clear" w:color="auto" w:fill="D9E2F3" w:themeFill="accent5" w:themeFillTint="33"/>
            <w:vAlign w:val="center"/>
          </w:tcPr>
          <w:p w14:paraId="7D82AAF2" w14:textId="33511139" w:rsidR="005B38EA" w:rsidRPr="00062193" w:rsidRDefault="001A1097" w:rsidP="0083714F">
            <w:pPr>
              <w:jc w:val="center"/>
              <w:rPr>
                <w:rFonts w:ascii="Poppins" w:eastAsia="Calibri" w:hAnsi="Poppins" w:cs="Poppins"/>
                <w:bCs/>
                <w:color w:val="002060"/>
                <w:lang w:val="en-US" w:eastAsia="en-US"/>
              </w:rPr>
            </w:pPr>
            <w:r>
              <w:rPr>
                <w:rFonts w:ascii="Poppins" w:eastAsia="Calibri" w:hAnsi="Poppins" w:cs="Poppins"/>
                <w:bCs/>
                <w:color w:val="002060"/>
                <w:lang w:val="en-US" w:eastAsia="en-US"/>
              </w:rPr>
              <w:t>1</w:t>
            </w:r>
            <w:r w:rsidR="00B87C4A">
              <w:rPr>
                <w:rFonts w:ascii="Poppins" w:eastAsia="Calibri" w:hAnsi="Poppins" w:cs="Poppins"/>
                <w:bCs/>
                <w:color w:val="002060"/>
                <w:lang w:val="en-US" w:eastAsia="en-US"/>
              </w:rPr>
              <w:t>277</w:t>
            </w:r>
          </w:p>
        </w:tc>
      </w:tr>
    </w:tbl>
    <w:p w14:paraId="7DB3B65B" w14:textId="77777777" w:rsidR="00410FDE" w:rsidRDefault="00410FDE" w:rsidP="00E831F2">
      <w:pPr>
        <w:pStyle w:val="Sinespaciado"/>
        <w:spacing w:line="276" w:lineRule="auto"/>
        <w:rPr>
          <w:rFonts w:ascii="Poppins" w:hAnsi="Poppins" w:cs="Poppins"/>
          <w:b/>
          <w:color w:val="002060"/>
          <w:sz w:val="28"/>
          <w:szCs w:val="24"/>
        </w:rPr>
      </w:pPr>
    </w:p>
    <w:p w14:paraId="177679A1" w14:textId="5E1B2BDA" w:rsidR="00E831F2" w:rsidRPr="00573C68" w:rsidRDefault="00E831F2" w:rsidP="00E831F2">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43475A18" w14:textId="77777777" w:rsidR="005B38EA" w:rsidRPr="00E20BAF" w:rsidRDefault="005B38EA" w:rsidP="005B38E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465F6AAF" w14:textId="6C5CE8FE" w:rsidR="005B38EA" w:rsidRPr="00E20BAF" w:rsidRDefault="005B38EA" w:rsidP="00D57B3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w:t>
      </w:r>
      <w:r w:rsidR="0083714F">
        <w:rPr>
          <w:rFonts w:ascii="Poppins" w:hAnsi="Poppins" w:cs="Poppins"/>
          <w:bCs/>
          <w:color w:val="002060"/>
          <w:szCs w:val="21"/>
        </w:rPr>
        <w:t xml:space="preserve">4 </w:t>
      </w:r>
      <w:r w:rsidRPr="00E20BAF">
        <w:rPr>
          <w:rFonts w:ascii="Poppins" w:hAnsi="Poppins" w:cs="Poppins"/>
          <w:bCs/>
          <w:color w:val="002060"/>
          <w:szCs w:val="21"/>
        </w:rPr>
        <w:t>PASAJEROS</w:t>
      </w:r>
    </w:p>
    <w:tbl>
      <w:tblPr>
        <w:tblStyle w:val="Tablaconcuadrcula"/>
        <w:tblW w:w="9742" w:type="dxa"/>
        <w:jc w:val="center"/>
        <w:tblLook w:val="04A0" w:firstRow="1" w:lastRow="0" w:firstColumn="1" w:lastColumn="0" w:noHBand="0" w:noVBand="1"/>
      </w:tblPr>
      <w:tblGrid>
        <w:gridCol w:w="1936"/>
        <w:gridCol w:w="3920"/>
        <w:gridCol w:w="2152"/>
        <w:gridCol w:w="1734"/>
      </w:tblGrid>
      <w:tr w:rsidR="00410FDE" w:rsidRPr="00AC5704" w14:paraId="08FA194E" w14:textId="2EE6C2D1" w:rsidTr="0083714F">
        <w:trPr>
          <w:trHeight w:val="124"/>
          <w:jc w:val="center"/>
        </w:trPr>
        <w:tc>
          <w:tcPr>
            <w:tcW w:w="1936" w:type="dxa"/>
            <w:tcBorders>
              <w:top w:val="single" w:sz="4" w:space="0" w:color="auto"/>
              <w:left w:val="single" w:sz="4" w:space="0" w:color="auto"/>
              <w:bottom w:val="single" w:sz="4" w:space="0" w:color="auto"/>
              <w:right w:val="single" w:sz="4" w:space="0" w:color="auto"/>
            </w:tcBorders>
            <w:vAlign w:val="center"/>
          </w:tcPr>
          <w:p w14:paraId="558C8FCB" w14:textId="22C32E0D" w:rsidR="00410FDE" w:rsidRPr="00AC5704" w:rsidRDefault="00410FDE" w:rsidP="00A236CA">
            <w:pPr>
              <w:spacing w:line="276" w:lineRule="auto"/>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TEMPORADA</w:t>
            </w:r>
          </w:p>
        </w:tc>
        <w:tc>
          <w:tcPr>
            <w:tcW w:w="3920" w:type="dxa"/>
            <w:tcBorders>
              <w:top w:val="single" w:sz="4" w:space="0" w:color="auto"/>
              <w:left w:val="single" w:sz="4" w:space="0" w:color="auto"/>
              <w:bottom w:val="single" w:sz="4" w:space="0" w:color="auto"/>
              <w:right w:val="single" w:sz="4" w:space="0" w:color="auto"/>
            </w:tcBorders>
            <w:vAlign w:val="center"/>
          </w:tcPr>
          <w:p w14:paraId="45B42D8C" w14:textId="29D2F7A8" w:rsidR="00410FDE" w:rsidRDefault="00410FDE" w:rsidP="00A236CA">
            <w:pPr>
              <w:spacing w:line="276" w:lineRule="auto"/>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OPCIONALES</w:t>
            </w:r>
          </w:p>
        </w:tc>
        <w:tc>
          <w:tcPr>
            <w:tcW w:w="2152" w:type="dxa"/>
            <w:tcBorders>
              <w:top w:val="single" w:sz="4" w:space="0" w:color="auto"/>
              <w:left w:val="single" w:sz="4" w:space="0" w:color="auto"/>
              <w:bottom w:val="single" w:sz="4" w:space="0" w:color="auto"/>
              <w:right w:val="single" w:sz="4" w:space="0" w:color="auto"/>
            </w:tcBorders>
            <w:vAlign w:val="center"/>
          </w:tcPr>
          <w:p w14:paraId="173496C2" w14:textId="317D5137" w:rsidR="00410FDE" w:rsidRDefault="00410FDE" w:rsidP="00A236CA">
            <w:pPr>
              <w:spacing w:line="276" w:lineRule="auto"/>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CATEGORIA</w:t>
            </w:r>
          </w:p>
        </w:tc>
        <w:tc>
          <w:tcPr>
            <w:tcW w:w="1734" w:type="dxa"/>
            <w:tcBorders>
              <w:top w:val="single" w:sz="4" w:space="0" w:color="auto"/>
              <w:left w:val="single" w:sz="4" w:space="0" w:color="auto"/>
              <w:bottom w:val="single" w:sz="4" w:space="0" w:color="auto"/>
              <w:right w:val="single" w:sz="4" w:space="0" w:color="auto"/>
            </w:tcBorders>
            <w:vAlign w:val="center"/>
          </w:tcPr>
          <w:p w14:paraId="65CC955B" w14:textId="0574CCFC" w:rsidR="00410FDE" w:rsidRDefault="00410FDE" w:rsidP="00A236CA">
            <w:pPr>
              <w:spacing w:line="276" w:lineRule="auto"/>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PRECIO</w:t>
            </w:r>
          </w:p>
        </w:tc>
      </w:tr>
      <w:tr w:rsidR="00410FDE" w:rsidRPr="00FB528B" w14:paraId="66051DED" w14:textId="748A9E32" w:rsidTr="0083714F">
        <w:trPr>
          <w:trHeight w:val="28"/>
          <w:jc w:val="center"/>
        </w:trPr>
        <w:tc>
          <w:tcPr>
            <w:tcW w:w="1936" w:type="dxa"/>
            <w:tcBorders>
              <w:left w:val="single" w:sz="4" w:space="0" w:color="auto"/>
              <w:right w:val="single" w:sz="4" w:space="0" w:color="auto"/>
            </w:tcBorders>
            <w:shd w:val="clear" w:color="auto" w:fill="D9E2F3" w:themeFill="accent5" w:themeFillTint="33"/>
            <w:vAlign w:val="center"/>
          </w:tcPr>
          <w:p w14:paraId="61098ED6" w14:textId="6CE89AD0" w:rsidR="00410FDE" w:rsidRDefault="00410FDE"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 Y II</w:t>
            </w:r>
          </w:p>
          <w:p w14:paraId="71FC7BDE" w14:textId="77777777" w:rsidR="00410FDE" w:rsidRPr="00DB4A52" w:rsidRDefault="00410FDE" w:rsidP="0083714F">
            <w:pPr>
              <w:spacing w:line="276" w:lineRule="auto"/>
              <w:jc w:val="center"/>
              <w:rPr>
                <w:rFonts w:ascii="Poppins" w:eastAsia="Calibri" w:hAnsi="Poppins" w:cs="Poppins"/>
                <w:bCs/>
                <w:color w:val="002060"/>
                <w:lang w:eastAsia="en-US"/>
              </w:rPr>
            </w:pPr>
          </w:p>
        </w:tc>
        <w:tc>
          <w:tcPr>
            <w:tcW w:w="3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28D93F" w14:textId="5B5F85C5" w:rsidR="00410FDE" w:rsidRPr="002F0FFC" w:rsidRDefault="002F0FFC" w:rsidP="0083714F">
            <w:pPr>
              <w:spacing w:line="276" w:lineRule="auto"/>
              <w:jc w:val="center"/>
              <w:rPr>
                <w:rFonts w:ascii="Poppins" w:eastAsia="Calibri" w:hAnsi="Poppins" w:cs="Poppins"/>
                <w:bCs/>
                <w:color w:val="002060"/>
                <w:lang w:val="es-ES" w:eastAsia="en-US"/>
              </w:rPr>
            </w:pPr>
            <w:r w:rsidRPr="002F0FFC">
              <w:rPr>
                <w:rFonts w:ascii="Poppins" w:eastAsia="Calibri" w:hAnsi="Poppins" w:cs="Poppins"/>
                <w:bCs/>
                <w:color w:val="002060"/>
                <w:lang w:val="es-ES" w:eastAsia="en-US"/>
              </w:rPr>
              <w:t>SUPLEMENTO OBLIGATORIO CENA NOCHEBUENA Y NOCHEVIEJA POR PERSONA</w:t>
            </w:r>
          </w:p>
        </w:tc>
        <w:tc>
          <w:tcPr>
            <w:tcW w:w="215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414FAC" w14:textId="2F8D5351" w:rsidR="00410FDE" w:rsidRPr="00FB528B" w:rsidRDefault="00410FDE" w:rsidP="0083714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GOLD</w:t>
            </w: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E3D1B7" w14:textId="10664559" w:rsidR="00410FDE" w:rsidRDefault="00410FDE" w:rsidP="0083714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187</w:t>
            </w:r>
          </w:p>
        </w:tc>
      </w:tr>
      <w:tr w:rsidR="00410FDE" w:rsidRPr="00FB528B" w14:paraId="6C57B999" w14:textId="32F0FC2C" w:rsidTr="0083714F">
        <w:trPr>
          <w:trHeight w:val="28"/>
          <w:jc w:val="center"/>
        </w:trPr>
        <w:tc>
          <w:tcPr>
            <w:tcW w:w="1936" w:type="dxa"/>
            <w:tcBorders>
              <w:left w:val="single" w:sz="4" w:space="0" w:color="auto"/>
              <w:right w:val="single" w:sz="4" w:space="0" w:color="auto"/>
            </w:tcBorders>
            <w:shd w:val="clear" w:color="auto" w:fill="D9E2F3" w:themeFill="accent5" w:themeFillTint="33"/>
            <w:vAlign w:val="center"/>
          </w:tcPr>
          <w:p w14:paraId="412E91B7" w14:textId="31455C41" w:rsidR="00410FDE" w:rsidRDefault="00410FDE"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III</w:t>
            </w:r>
          </w:p>
          <w:p w14:paraId="10FE3539" w14:textId="77777777" w:rsidR="00410FDE" w:rsidRDefault="00410FDE" w:rsidP="0083714F">
            <w:pPr>
              <w:spacing w:line="276" w:lineRule="auto"/>
              <w:jc w:val="center"/>
              <w:rPr>
                <w:rFonts w:ascii="Poppins" w:eastAsia="Calibri" w:hAnsi="Poppins" w:cs="Poppins"/>
                <w:b/>
                <w:color w:val="002060"/>
                <w:lang w:val="en-US" w:eastAsia="en-US"/>
              </w:rPr>
            </w:pPr>
          </w:p>
        </w:tc>
        <w:tc>
          <w:tcPr>
            <w:tcW w:w="3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4C8C26" w14:textId="782CA475" w:rsidR="00410FDE" w:rsidRPr="00410FDE" w:rsidRDefault="002F0FFC" w:rsidP="0083714F">
            <w:pPr>
              <w:spacing w:line="276" w:lineRule="auto"/>
              <w:jc w:val="center"/>
              <w:rPr>
                <w:rFonts w:ascii="Poppins" w:eastAsia="Calibri" w:hAnsi="Poppins" w:cs="Poppins"/>
                <w:bCs/>
                <w:color w:val="002060"/>
                <w:lang w:val="es-ES" w:eastAsia="en-US"/>
              </w:rPr>
            </w:pPr>
            <w:r>
              <w:rPr>
                <w:rFonts w:ascii="Poppins" w:eastAsia="Calibri" w:hAnsi="Poppins" w:cs="Poppins"/>
                <w:bCs/>
                <w:color w:val="002060"/>
                <w:lang w:val="es-ES" w:eastAsia="en-US"/>
              </w:rPr>
              <w:t>S</w:t>
            </w:r>
            <w:r w:rsidRPr="00410FDE">
              <w:rPr>
                <w:rFonts w:ascii="Poppins" w:eastAsia="Calibri" w:hAnsi="Poppins" w:cs="Poppins"/>
                <w:bCs/>
                <w:color w:val="002060"/>
                <w:lang w:val="es-ES" w:eastAsia="en-US"/>
              </w:rPr>
              <w:t>UPLEMENTO OBLIGATORIO CENA NOCHEBUENA Y NOCHEVIEJA POR PERSONA</w:t>
            </w:r>
          </w:p>
        </w:tc>
        <w:tc>
          <w:tcPr>
            <w:tcW w:w="2152" w:type="dxa"/>
            <w:vMerge/>
            <w:tcBorders>
              <w:left w:val="single" w:sz="4" w:space="0" w:color="auto"/>
              <w:right w:val="single" w:sz="4" w:space="0" w:color="auto"/>
            </w:tcBorders>
            <w:shd w:val="clear" w:color="auto" w:fill="D9E2F3" w:themeFill="accent5" w:themeFillTint="33"/>
            <w:vAlign w:val="center"/>
          </w:tcPr>
          <w:p w14:paraId="190610A9" w14:textId="77777777" w:rsidR="00410FDE" w:rsidRPr="00FB528B" w:rsidRDefault="00410FDE" w:rsidP="0083714F">
            <w:pPr>
              <w:spacing w:line="276" w:lineRule="auto"/>
              <w:jc w:val="center"/>
              <w:rPr>
                <w:rFonts w:ascii="Poppins" w:eastAsia="Calibri" w:hAnsi="Poppins" w:cs="Poppins"/>
                <w:bCs/>
                <w:color w:val="002060"/>
                <w:lang w:eastAsia="en-US"/>
              </w:rPr>
            </w:pP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701A5" w14:textId="5B498291" w:rsidR="00410FDE" w:rsidRPr="00FB528B" w:rsidRDefault="00CE083E" w:rsidP="0083714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215</w:t>
            </w:r>
          </w:p>
        </w:tc>
      </w:tr>
      <w:tr w:rsidR="00410FDE" w:rsidRPr="00FB528B" w14:paraId="49E84C80" w14:textId="41D6F2BB" w:rsidTr="0083714F">
        <w:trPr>
          <w:trHeight w:val="28"/>
          <w:jc w:val="center"/>
        </w:trPr>
        <w:tc>
          <w:tcPr>
            <w:tcW w:w="1936" w:type="dxa"/>
            <w:tcBorders>
              <w:left w:val="single" w:sz="4" w:space="0" w:color="auto"/>
              <w:right w:val="single" w:sz="4" w:space="0" w:color="auto"/>
            </w:tcBorders>
            <w:shd w:val="clear" w:color="auto" w:fill="D9E2F3" w:themeFill="accent5" w:themeFillTint="33"/>
            <w:vAlign w:val="center"/>
          </w:tcPr>
          <w:p w14:paraId="5AA87C83" w14:textId="5D40C14C" w:rsidR="00410FDE" w:rsidRDefault="00410FDE"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 Y MEDIA II</w:t>
            </w:r>
          </w:p>
          <w:p w14:paraId="6FCBB93E" w14:textId="0CBD826A" w:rsidR="00410FDE" w:rsidRDefault="00410FDE" w:rsidP="0083714F">
            <w:pPr>
              <w:spacing w:line="276" w:lineRule="auto"/>
              <w:jc w:val="center"/>
              <w:rPr>
                <w:rFonts w:ascii="Poppins" w:eastAsia="Calibri" w:hAnsi="Poppins" w:cs="Poppins"/>
                <w:b/>
                <w:color w:val="002060"/>
                <w:lang w:val="en-US" w:eastAsia="en-US"/>
              </w:rPr>
            </w:pPr>
          </w:p>
          <w:p w14:paraId="37F372D1" w14:textId="77777777" w:rsidR="00410FDE" w:rsidRDefault="00410FDE" w:rsidP="0083714F">
            <w:pPr>
              <w:spacing w:line="276" w:lineRule="auto"/>
              <w:jc w:val="center"/>
              <w:rPr>
                <w:rFonts w:ascii="Poppins" w:eastAsia="Calibri" w:hAnsi="Poppins" w:cs="Poppins"/>
                <w:b/>
                <w:color w:val="002060"/>
                <w:lang w:val="en-US" w:eastAsia="en-US"/>
              </w:rPr>
            </w:pPr>
          </w:p>
        </w:tc>
        <w:tc>
          <w:tcPr>
            <w:tcW w:w="3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89D30" w14:textId="24C7BD21" w:rsidR="00410FDE" w:rsidRPr="00410FDE" w:rsidRDefault="002F0FFC" w:rsidP="0083714F">
            <w:pPr>
              <w:spacing w:line="276" w:lineRule="auto"/>
              <w:jc w:val="center"/>
              <w:rPr>
                <w:rFonts w:ascii="Poppins" w:eastAsia="Calibri" w:hAnsi="Poppins" w:cs="Poppins"/>
                <w:bCs/>
                <w:color w:val="002060"/>
                <w:lang w:val="es-ES" w:eastAsia="en-US"/>
              </w:rPr>
            </w:pPr>
            <w:r>
              <w:rPr>
                <w:rFonts w:ascii="Poppins" w:eastAsia="Calibri" w:hAnsi="Poppins" w:cs="Poppins"/>
                <w:bCs/>
                <w:color w:val="002060"/>
                <w:lang w:val="es-ES" w:eastAsia="en-US"/>
              </w:rPr>
              <w:t>S</w:t>
            </w:r>
            <w:r w:rsidRPr="00410FDE">
              <w:rPr>
                <w:rFonts w:ascii="Poppins" w:eastAsia="Calibri" w:hAnsi="Poppins" w:cs="Poppins"/>
                <w:bCs/>
                <w:color w:val="002060"/>
                <w:lang w:val="es-ES" w:eastAsia="en-US"/>
              </w:rPr>
              <w:t>UPLEMENTO TODO INCLUIDO DE 5 NOCHES DE ESTANCIA EN PLAYA EN HAMMAMET POR PERSONA</w:t>
            </w:r>
          </w:p>
        </w:tc>
        <w:tc>
          <w:tcPr>
            <w:tcW w:w="2152" w:type="dxa"/>
            <w:vMerge/>
            <w:tcBorders>
              <w:left w:val="single" w:sz="4" w:space="0" w:color="auto"/>
              <w:right w:val="single" w:sz="4" w:space="0" w:color="auto"/>
            </w:tcBorders>
            <w:shd w:val="clear" w:color="auto" w:fill="D9E2F3" w:themeFill="accent5" w:themeFillTint="33"/>
            <w:vAlign w:val="center"/>
          </w:tcPr>
          <w:p w14:paraId="2CE235C5" w14:textId="77777777" w:rsidR="00410FDE" w:rsidRPr="00FB528B" w:rsidRDefault="00410FDE" w:rsidP="0083714F">
            <w:pPr>
              <w:spacing w:line="276" w:lineRule="auto"/>
              <w:jc w:val="center"/>
              <w:rPr>
                <w:rFonts w:ascii="Poppins" w:eastAsia="Calibri" w:hAnsi="Poppins" w:cs="Poppins"/>
                <w:bCs/>
                <w:color w:val="002060"/>
                <w:lang w:eastAsia="en-US"/>
              </w:rPr>
            </w:pP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2AB6F7" w14:textId="71B2C254" w:rsidR="00410FDE" w:rsidRPr="00FB528B" w:rsidRDefault="00410FDE" w:rsidP="0083714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136</w:t>
            </w:r>
          </w:p>
        </w:tc>
      </w:tr>
      <w:tr w:rsidR="00410FDE" w:rsidRPr="00FB528B" w14:paraId="3F68E491" w14:textId="77BA030F" w:rsidTr="0083714F">
        <w:trPr>
          <w:trHeight w:val="28"/>
          <w:jc w:val="center"/>
        </w:trPr>
        <w:tc>
          <w:tcPr>
            <w:tcW w:w="1936" w:type="dxa"/>
            <w:tcBorders>
              <w:left w:val="single" w:sz="4" w:space="0" w:color="auto"/>
              <w:right w:val="single" w:sz="4" w:space="0" w:color="auto"/>
            </w:tcBorders>
            <w:shd w:val="clear" w:color="auto" w:fill="D9E2F3" w:themeFill="accent5" w:themeFillTint="33"/>
            <w:vAlign w:val="center"/>
          </w:tcPr>
          <w:p w14:paraId="36155F73" w14:textId="0A0103BF" w:rsidR="00410FDE" w:rsidRDefault="00410FDE" w:rsidP="0083714F">
            <w:pPr>
              <w:spacing w:line="276" w:lineRule="auto"/>
              <w:jc w:val="center"/>
              <w:rPr>
                <w:rFonts w:ascii="Poppins" w:eastAsia="Calibri" w:hAnsi="Poppins" w:cs="Poppins"/>
                <w:b/>
                <w:color w:val="002060"/>
                <w:lang w:val="en-US" w:eastAsia="en-US"/>
              </w:rPr>
            </w:pPr>
            <w:r>
              <w:rPr>
                <w:rFonts w:ascii="Poppins" w:eastAsia="Calibri" w:hAnsi="Poppins" w:cs="Poppins"/>
                <w:b/>
                <w:color w:val="002060"/>
                <w:lang w:val="en-US" w:eastAsia="en-US"/>
              </w:rPr>
              <w:t>MEDIA III</w:t>
            </w:r>
          </w:p>
          <w:p w14:paraId="361657A4" w14:textId="77777777" w:rsidR="00410FDE" w:rsidRDefault="00410FDE" w:rsidP="0083714F">
            <w:pPr>
              <w:spacing w:line="276" w:lineRule="auto"/>
              <w:jc w:val="center"/>
              <w:rPr>
                <w:rFonts w:ascii="Poppins" w:eastAsia="Calibri" w:hAnsi="Poppins" w:cs="Poppins"/>
                <w:b/>
                <w:color w:val="002060"/>
                <w:lang w:val="en-US" w:eastAsia="en-US"/>
              </w:rPr>
            </w:pPr>
          </w:p>
        </w:tc>
        <w:tc>
          <w:tcPr>
            <w:tcW w:w="3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2D050C" w14:textId="6D48CD16" w:rsidR="00410FDE" w:rsidRPr="00410FDE" w:rsidRDefault="002F0FFC" w:rsidP="0083714F">
            <w:pPr>
              <w:spacing w:line="276" w:lineRule="auto"/>
              <w:jc w:val="center"/>
              <w:rPr>
                <w:rFonts w:ascii="Poppins" w:eastAsia="Calibri" w:hAnsi="Poppins" w:cs="Poppins"/>
                <w:bCs/>
                <w:color w:val="002060"/>
                <w:lang w:val="es-ES" w:eastAsia="en-US"/>
              </w:rPr>
            </w:pPr>
            <w:r>
              <w:rPr>
                <w:rFonts w:ascii="Poppins" w:eastAsia="Calibri" w:hAnsi="Poppins" w:cs="Poppins"/>
                <w:bCs/>
                <w:color w:val="002060"/>
                <w:lang w:val="es-ES" w:eastAsia="en-US"/>
              </w:rPr>
              <w:t>S</w:t>
            </w:r>
            <w:r w:rsidRPr="00410FDE">
              <w:rPr>
                <w:rFonts w:ascii="Poppins" w:eastAsia="Calibri" w:hAnsi="Poppins" w:cs="Poppins"/>
                <w:bCs/>
                <w:color w:val="002060"/>
                <w:lang w:val="es-ES" w:eastAsia="en-US"/>
              </w:rPr>
              <w:t>UPLEMENTO TODO INCLUIDO DE 5 NOCHES DE ESTANCIA EN PLAYA EN HAMMAMET POR PERSONA</w:t>
            </w:r>
          </w:p>
        </w:tc>
        <w:tc>
          <w:tcPr>
            <w:tcW w:w="2152" w:type="dxa"/>
            <w:vMerge/>
            <w:tcBorders>
              <w:left w:val="single" w:sz="4" w:space="0" w:color="auto"/>
              <w:bottom w:val="single" w:sz="4" w:space="0" w:color="auto"/>
              <w:right w:val="single" w:sz="4" w:space="0" w:color="auto"/>
            </w:tcBorders>
            <w:shd w:val="clear" w:color="auto" w:fill="D9E2F3" w:themeFill="accent5" w:themeFillTint="33"/>
            <w:vAlign w:val="center"/>
          </w:tcPr>
          <w:p w14:paraId="0CCD8DAA" w14:textId="77777777" w:rsidR="00410FDE" w:rsidRPr="00FB528B" w:rsidRDefault="00410FDE" w:rsidP="0083714F">
            <w:pPr>
              <w:spacing w:line="276" w:lineRule="auto"/>
              <w:jc w:val="center"/>
              <w:rPr>
                <w:rFonts w:ascii="Poppins" w:eastAsia="Calibri" w:hAnsi="Poppins" w:cs="Poppins"/>
                <w:bCs/>
                <w:color w:val="002060"/>
                <w:lang w:eastAsia="en-US"/>
              </w:rPr>
            </w:pP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1454DB" w14:textId="28203793" w:rsidR="00410FDE" w:rsidRPr="00FB528B" w:rsidRDefault="00410FDE" w:rsidP="0083714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w:t>
            </w:r>
            <w:r w:rsidR="00A1222E">
              <w:rPr>
                <w:rFonts w:ascii="Poppins" w:eastAsia="Calibri" w:hAnsi="Poppins" w:cs="Poppins"/>
                <w:bCs/>
                <w:color w:val="002060"/>
                <w:lang w:eastAsia="en-US"/>
              </w:rPr>
              <w:t>58</w:t>
            </w:r>
          </w:p>
        </w:tc>
      </w:tr>
    </w:tbl>
    <w:p w14:paraId="01E4B2B4" w14:textId="77777777" w:rsidR="0083714F" w:rsidRDefault="0083714F" w:rsidP="00D57B39">
      <w:pPr>
        <w:pStyle w:val="Sinespaciado"/>
        <w:autoSpaceDE w:val="0"/>
        <w:autoSpaceDN w:val="0"/>
        <w:adjustRightInd w:val="0"/>
        <w:spacing w:line="276" w:lineRule="auto"/>
        <w:jc w:val="both"/>
        <w:rPr>
          <w:rFonts w:ascii="Poppins" w:hAnsi="Poppins" w:cs="Poppins"/>
          <w:b/>
          <w:color w:val="002060"/>
          <w:sz w:val="28"/>
          <w:szCs w:val="24"/>
        </w:rPr>
      </w:pPr>
    </w:p>
    <w:p w14:paraId="1927457C" w14:textId="0AAE9A64" w:rsidR="00C80FFF" w:rsidRPr="00D57B39" w:rsidRDefault="0046379F" w:rsidP="00D57B39">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92BE6BC" w14:textId="6672E612" w:rsidR="00173659" w:rsidRDefault="000803D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803D8">
        <w:rPr>
          <w:rFonts w:ascii="Poppins" w:hAnsi="Poppins" w:cs="Poppins"/>
          <w:color w:val="1F3864" w:themeColor="accent5" w:themeShade="80"/>
          <w:sz w:val="20"/>
          <w:szCs w:val="20"/>
        </w:rPr>
        <w:t xml:space="preserve">Transporte en vehículo adaptado al número de participantes: Autocar, minibús, microbús o todo terreno. 6 </w:t>
      </w:r>
      <w:r w:rsidR="00173659" w:rsidRPr="000803D8">
        <w:rPr>
          <w:rFonts w:ascii="Poppins" w:hAnsi="Poppins" w:cs="Poppins"/>
          <w:color w:val="1F3864" w:themeColor="accent5" w:themeShade="80"/>
          <w:sz w:val="20"/>
          <w:szCs w:val="20"/>
        </w:rPr>
        <w:t>participantes</w:t>
      </w:r>
      <w:r w:rsidRPr="000803D8">
        <w:rPr>
          <w:rFonts w:ascii="Poppins" w:hAnsi="Poppins" w:cs="Poppins"/>
          <w:color w:val="1F3864" w:themeColor="accent5" w:themeShade="80"/>
          <w:sz w:val="20"/>
          <w:szCs w:val="20"/>
        </w:rPr>
        <w:t xml:space="preserve"> más el conductor en cada vehículo.</w:t>
      </w:r>
    </w:p>
    <w:p w14:paraId="213AF13A" w14:textId="025CFEAA" w:rsidR="00173659" w:rsidRDefault="00173659"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0803D8">
        <w:rPr>
          <w:rFonts w:ascii="Poppins" w:hAnsi="Poppins" w:cs="Poppins"/>
          <w:color w:val="1F3864" w:themeColor="accent5" w:themeShade="80"/>
          <w:sz w:val="20"/>
          <w:szCs w:val="20"/>
        </w:rPr>
        <w:t xml:space="preserve">l orden de las visitas se puede variar según las circunstancias del viaje o fuerza mayor. consúltenos para más informaciones, posibilidad de otras fechas y de otras combinaciones. </w:t>
      </w:r>
    </w:p>
    <w:p w14:paraId="5BA927F9" w14:textId="14685A4D" w:rsidR="00616DD2" w:rsidRDefault="00FE5ACC"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00173659" w:rsidRPr="000803D8">
        <w:rPr>
          <w:rFonts w:ascii="Poppins" w:hAnsi="Poppins" w:cs="Poppins"/>
          <w:color w:val="1F3864" w:themeColor="accent5" w:themeShade="80"/>
          <w:sz w:val="20"/>
          <w:szCs w:val="20"/>
        </w:rPr>
        <w:t>ituaciones diferentes a las mencionadas anteriormente, por favor, consúltenos</w:t>
      </w:r>
    </w:p>
    <w:p w14:paraId="3EAE76A7" w14:textId="77777777" w:rsidR="00DD611F" w:rsidRPr="000E25B9" w:rsidRDefault="00DD611F" w:rsidP="00DD611F">
      <w:pPr>
        <w:pStyle w:val="Prrafodelista"/>
        <w:numPr>
          <w:ilvl w:val="0"/>
          <w:numId w:val="20"/>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 xml:space="preserve">Todas las entradas y las visitas a los sitios indicados en el itinerario. </w:t>
      </w:r>
    </w:p>
    <w:p w14:paraId="460AC7DF" w14:textId="77777777" w:rsidR="00DD611F" w:rsidRPr="000E25B9" w:rsidRDefault="00DD611F" w:rsidP="00DD611F">
      <w:pPr>
        <w:pStyle w:val="Prrafodelista"/>
        <w:numPr>
          <w:ilvl w:val="0"/>
          <w:numId w:val="20"/>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 xml:space="preserve">Asistencia y guía arqueólogo de habla hispana. </w:t>
      </w:r>
    </w:p>
    <w:p w14:paraId="26A2A2BC" w14:textId="77777777" w:rsidR="00DD611F" w:rsidRPr="002B6CDA" w:rsidRDefault="00DD611F" w:rsidP="00DD611F">
      <w:pPr>
        <w:pStyle w:val="Prrafodelista"/>
        <w:numPr>
          <w:ilvl w:val="0"/>
          <w:numId w:val="20"/>
        </w:numPr>
        <w:spacing w:after="0" w:line="276" w:lineRule="auto"/>
        <w:rPr>
          <w:rFonts w:ascii="Poppins" w:hAnsi="Poppins" w:cs="Poppins"/>
          <w:bCs/>
          <w:color w:val="1F3864" w:themeColor="accent5" w:themeShade="80"/>
          <w:sz w:val="20"/>
          <w:szCs w:val="20"/>
        </w:rPr>
      </w:pPr>
      <w:r w:rsidRPr="000E25B9">
        <w:rPr>
          <w:rFonts w:ascii="Poppins" w:hAnsi="Poppins" w:cs="Poppins"/>
          <w:bCs/>
          <w:color w:val="1F3864" w:themeColor="accent5" w:themeShade="80"/>
          <w:sz w:val="20"/>
          <w:szCs w:val="20"/>
        </w:rPr>
        <w:t>Todos los traslados se realizan en vehículos con aire acondicionado</w:t>
      </w:r>
    </w:p>
    <w:p w14:paraId="0530DD82" w14:textId="77777777" w:rsidR="00DD611F" w:rsidRPr="005F6598" w:rsidRDefault="00DD611F" w:rsidP="00DD611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DD611F"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8B9F" w14:textId="77777777" w:rsidR="00FC6C89" w:rsidRDefault="00FC6C89" w:rsidP="00A77140">
      <w:pPr>
        <w:spacing w:after="0" w:line="240" w:lineRule="auto"/>
      </w:pPr>
      <w:r>
        <w:separator/>
      </w:r>
    </w:p>
  </w:endnote>
  <w:endnote w:type="continuationSeparator" w:id="0">
    <w:p w14:paraId="4486CADB" w14:textId="77777777" w:rsidR="00FC6C89" w:rsidRDefault="00FC6C8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2BEC" w14:textId="77777777" w:rsidR="00FC6C89" w:rsidRDefault="00FC6C89" w:rsidP="00A77140">
      <w:pPr>
        <w:spacing w:after="0" w:line="240" w:lineRule="auto"/>
      </w:pPr>
      <w:r>
        <w:separator/>
      </w:r>
    </w:p>
  </w:footnote>
  <w:footnote w:type="continuationSeparator" w:id="0">
    <w:p w14:paraId="395D6427" w14:textId="77777777" w:rsidR="00FC6C89" w:rsidRDefault="00FC6C8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95F29EE"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5B9">
      <w:rPr>
        <w:rFonts w:ascii="Poppins" w:hAnsi="Poppins" w:cs="Poppins"/>
        <w:b/>
        <w:bCs/>
      </w:rPr>
      <w:t>GRAN TOUR DE TÚNEZ</w:t>
    </w:r>
    <w:r w:rsidR="008E6125" w:rsidRPr="00730A79">
      <w:rPr>
        <w:rFonts w:ascii="Poppins" w:hAnsi="Poppins" w:cs="Poppins"/>
        <w:b/>
        <w:bCs/>
      </w:rPr>
      <w:t>–</w:t>
    </w:r>
    <w:r w:rsidR="00A5063A" w:rsidRPr="00730A79">
      <w:rPr>
        <w:rFonts w:ascii="Poppins" w:hAnsi="Poppins" w:cs="Poppins"/>
        <w:b/>
        <w:bCs/>
      </w:rPr>
      <w:t xml:space="preserve"> </w:t>
    </w:r>
    <w:r w:rsidR="00FF7606">
      <w:rPr>
        <w:rFonts w:ascii="Poppins" w:hAnsi="Poppins" w:cs="Poppins"/>
        <w:b/>
        <w:bCs/>
      </w:rPr>
      <w:t>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61A6BC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PE" w:vendorID="64" w:dllVersion="0" w:nlCheck="1" w:checkStyle="0"/>
  <w:activeWritingStyle w:appName="MSWord" w:lang="es-EC" w:vendorID="64" w:dllVersion="0" w:nlCheck="1" w:checkStyle="0"/>
  <w:activeWritingStyle w:appName="MSWord" w:lang="es-ES"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60F7"/>
    <w:rsid w:val="00066DE5"/>
    <w:rsid w:val="0007133C"/>
    <w:rsid w:val="000745FB"/>
    <w:rsid w:val="0007490F"/>
    <w:rsid w:val="00075836"/>
    <w:rsid w:val="000778D3"/>
    <w:rsid w:val="000803D8"/>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25B9"/>
    <w:rsid w:val="000E50C1"/>
    <w:rsid w:val="000E673E"/>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365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1097"/>
    <w:rsid w:val="001A3DB7"/>
    <w:rsid w:val="001A4673"/>
    <w:rsid w:val="001A4F66"/>
    <w:rsid w:val="001A6B6F"/>
    <w:rsid w:val="001B23DF"/>
    <w:rsid w:val="001B4474"/>
    <w:rsid w:val="001B6514"/>
    <w:rsid w:val="001C68C1"/>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0FFC"/>
    <w:rsid w:val="002F4741"/>
    <w:rsid w:val="002F7265"/>
    <w:rsid w:val="00311A47"/>
    <w:rsid w:val="003139EA"/>
    <w:rsid w:val="003149EA"/>
    <w:rsid w:val="00315993"/>
    <w:rsid w:val="00321AC4"/>
    <w:rsid w:val="0033413E"/>
    <w:rsid w:val="00336AE8"/>
    <w:rsid w:val="00337246"/>
    <w:rsid w:val="00342424"/>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11B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0FDE"/>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4C32"/>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38EA"/>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6F"/>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3E2"/>
    <w:rsid w:val="006D2587"/>
    <w:rsid w:val="006D4610"/>
    <w:rsid w:val="006D531F"/>
    <w:rsid w:val="006D63A9"/>
    <w:rsid w:val="006E5A65"/>
    <w:rsid w:val="006F1CFD"/>
    <w:rsid w:val="006F2A58"/>
    <w:rsid w:val="006F2C2C"/>
    <w:rsid w:val="006F3811"/>
    <w:rsid w:val="006F3CEA"/>
    <w:rsid w:val="00710F21"/>
    <w:rsid w:val="0071385E"/>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6296"/>
    <w:rsid w:val="008165AF"/>
    <w:rsid w:val="008206BE"/>
    <w:rsid w:val="008236C2"/>
    <w:rsid w:val="00824819"/>
    <w:rsid w:val="00826041"/>
    <w:rsid w:val="0082752F"/>
    <w:rsid w:val="008330CA"/>
    <w:rsid w:val="0083714F"/>
    <w:rsid w:val="0083723A"/>
    <w:rsid w:val="00837576"/>
    <w:rsid w:val="008378AD"/>
    <w:rsid w:val="008468B2"/>
    <w:rsid w:val="00846A15"/>
    <w:rsid w:val="0084725F"/>
    <w:rsid w:val="00855329"/>
    <w:rsid w:val="00861F4C"/>
    <w:rsid w:val="008673CD"/>
    <w:rsid w:val="0087109A"/>
    <w:rsid w:val="008767B5"/>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8F5614"/>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C88"/>
    <w:rsid w:val="00984F36"/>
    <w:rsid w:val="00986DF0"/>
    <w:rsid w:val="00987C01"/>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122A"/>
    <w:rsid w:val="00A04973"/>
    <w:rsid w:val="00A05A75"/>
    <w:rsid w:val="00A06874"/>
    <w:rsid w:val="00A074C5"/>
    <w:rsid w:val="00A1222E"/>
    <w:rsid w:val="00A13638"/>
    <w:rsid w:val="00A16965"/>
    <w:rsid w:val="00A175D3"/>
    <w:rsid w:val="00A20AD9"/>
    <w:rsid w:val="00A236CA"/>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2A4E"/>
    <w:rsid w:val="00B131F5"/>
    <w:rsid w:val="00B13779"/>
    <w:rsid w:val="00B17027"/>
    <w:rsid w:val="00B26645"/>
    <w:rsid w:val="00B3066B"/>
    <w:rsid w:val="00B32C4E"/>
    <w:rsid w:val="00B33EE1"/>
    <w:rsid w:val="00B368EF"/>
    <w:rsid w:val="00B40431"/>
    <w:rsid w:val="00B427EF"/>
    <w:rsid w:val="00B42A76"/>
    <w:rsid w:val="00B45CE2"/>
    <w:rsid w:val="00B52BD8"/>
    <w:rsid w:val="00B52F43"/>
    <w:rsid w:val="00B533F1"/>
    <w:rsid w:val="00B55D62"/>
    <w:rsid w:val="00B6207E"/>
    <w:rsid w:val="00B660B7"/>
    <w:rsid w:val="00B67B34"/>
    <w:rsid w:val="00B70022"/>
    <w:rsid w:val="00B740E5"/>
    <w:rsid w:val="00B7497B"/>
    <w:rsid w:val="00B76225"/>
    <w:rsid w:val="00B77A06"/>
    <w:rsid w:val="00B83ED2"/>
    <w:rsid w:val="00B8415C"/>
    <w:rsid w:val="00B86E05"/>
    <w:rsid w:val="00B87097"/>
    <w:rsid w:val="00B87473"/>
    <w:rsid w:val="00B87C4A"/>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6BDF"/>
    <w:rsid w:val="00CD010E"/>
    <w:rsid w:val="00CD793D"/>
    <w:rsid w:val="00CE042D"/>
    <w:rsid w:val="00CE083E"/>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C7F"/>
    <w:rsid w:val="00D43DFE"/>
    <w:rsid w:val="00D45800"/>
    <w:rsid w:val="00D474C0"/>
    <w:rsid w:val="00D523DB"/>
    <w:rsid w:val="00D54A93"/>
    <w:rsid w:val="00D57971"/>
    <w:rsid w:val="00D57B39"/>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11F"/>
    <w:rsid w:val="00DD647C"/>
    <w:rsid w:val="00DD7E7B"/>
    <w:rsid w:val="00DE639B"/>
    <w:rsid w:val="00DE7466"/>
    <w:rsid w:val="00DE78FE"/>
    <w:rsid w:val="00DF10B5"/>
    <w:rsid w:val="00DF1F7A"/>
    <w:rsid w:val="00DF2A2E"/>
    <w:rsid w:val="00DF7223"/>
    <w:rsid w:val="00DF7DB0"/>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6B51"/>
    <w:rsid w:val="00E57E70"/>
    <w:rsid w:val="00E6309B"/>
    <w:rsid w:val="00E66DA8"/>
    <w:rsid w:val="00E71989"/>
    <w:rsid w:val="00E73AAB"/>
    <w:rsid w:val="00E831F2"/>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6C89"/>
    <w:rsid w:val="00FC7BCA"/>
    <w:rsid w:val="00FC7BEB"/>
    <w:rsid w:val="00FD06CF"/>
    <w:rsid w:val="00FD21CA"/>
    <w:rsid w:val="00FD34CC"/>
    <w:rsid w:val="00FD36BC"/>
    <w:rsid w:val="00FE1603"/>
    <w:rsid w:val="00FE5449"/>
    <w:rsid w:val="00FE5671"/>
    <w:rsid w:val="00FE5ACC"/>
    <w:rsid w:val="00FE7F96"/>
    <w:rsid w:val="00FF1503"/>
    <w:rsid w:val="00FF283E"/>
    <w:rsid w:val="00FF2C91"/>
    <w:rsid w:val="00FF76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Stefani Figueroa</cp:lastModifiedBy>
  <cp:revision>4</cp:revision>
  <cp:lastPrinted>2015-08-28T20:23:00Z</cp:lastPrinted>
  <dcterms:created xsi:type="dcterms:W3CDTF">2024-12-18T22:13:00Z</dcterms:created>
  <dcterms:modified xsi:type="dcterms:W3CDTF">2024-12-18T22:21:00Z</dcterms:modified>
</cp:coreProperties>
</file>