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9DCA0AA" w:rsidR="00E6309B" w:rsidRPr="005A13B9" w:rsidRDefault="00025965" w:rsidP="001E03C0">
      <w:pPr>
        <w:tabs>
          <w:tab w:val="left" w:pos="1741"/>
        </w:tabs>
        <w:spacing w:before="360" w:after="360" w:line="276" w:lineRule="auto"/>
        <w:jc w:val="center"/>
        <w:rPr>
          <w:rFonts w:ascii="Poppins" w:hAnsi="Poppins" w:cs="Poppins"/>
          <w:b/>
          <w:bCs/>
          <w:color w:val="1F3864" w:themeColor="accent5" w:themeShade="80"/>
          <w:sz w:val="52"/>
          <w:szCs w:val="56"/>
          <w:lang w:val="es-ES"/>
        </w:rPr>
      </w:pPr>
      <w:r w:rsidRPr="005A13B9">
        <w:rPr>
          <w:rFonts w:ascii="Poppins" w:hAnsi="Poppins" w:cs="Poppins"/>
          <w:noProof/>
          <w:sz w:val="20"/>
          <w:szCs w:val="20"/>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9462F">
        <w:rPr>
          <w:rFonts w:ascii="Poppins" w:hAnsi="Poppins" w:cs="Poppins"/>
          <w:b/>
          <w:bCs/>
          <w:color w:val="1F3864" w:themeColor="accent5" w:themeShade="80"/>
          <w:sz w:val="52"/>
          <w:szCs w:val="56"/>
          <w:lang w:val="es-ES"/>
        </w:rPr>
        <w:t>SAO PAULO</w:t>
      </w:r>
      <w:r w:rsidR="005A13B9" w:rsidRPr="005A13B9">
        <w:rPr>
          <w:rFonts w:ascii="Poppins" w:hAnsi="Poppins" w:cs="Poppins"/>
          <w:b/>
          <w:bCs/>
          <w:color w:val="1F3864" w:themeColor="accent5" w:themeShade="80"/>
          <w:sz w:val="52"/>
          <w:szCs w:val="56"/>
          <w:lang w:val="es-ES"/>
        </w:rPr>
        <w:t xml:space="preserve"> 2025</w:t>
      </w:r>
      <w:r w:rsidR="00BF76FB" w:rsidRPr="005A13B9">
        <w:rPr>
          <w:rFonts w:ascii="Poppins" w:hAnsi="Poppins" w:cs="Poppins"/>
          <w:b/>
          <w:bCs/>
          <w:color w:val="1F3864" w:themeColor="accent5" w:themeShade="80"/>
          <w:sz w:val="52"/>
          <w:szCs w:val="56"/>
          <w:lang w:val="es-ES"/>
        </w:rPr>
        <w:t xml:space="preserve"> </w:t>
      </w:r>
    </w:p>
    <w:p w14:paraId="271530DE" w14:textId="015CF065" w:rsidR="00C80FFF" w:rsidRDefault="005A13B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79462F">
        <w:rPr>
          <w:rFonts w:ascii="Poppins" w:hAnsi="Poppins" w:cs="Poppins"/>
          <w:b/>
          <w:bCs/>
          <w:color w:val="1F3864" w:themeColor="accent5" w:themeShade="80"/>
          <w:sz w:val="36"/>
          <w:szCs w:val="21"/>
          <w:lang w:val="es-ES"/>
        </w:rPr>
        <w:t>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79462F">
        <w:rPr>
          <w:rFonts w:ascii="Poppins" w:hAnsi="Poppins" w:cs="Poppins"/>
          <w:b/>
          <w:bCs/>
          <w:color w:val="1F3864" w:themeColor="accent5" w:themeShade="80"/>
          <w:sz w:val="36"/>
          <w:szCs w:val="21"/>
          <w:lang w:val="es-ES"/>
        </w:rPr>
        <w:t>2</w:t>
      </w:r>
      <w:r w:rsidR="00C80FFF" w:rsidRPr="00E20BAF">
        <w:rPr>
          <w:rFonts w:ascii="Poppins" w:hAnsi="Poppins" w:cs="Poppins"/>
          <w:b/>
          <w:bCs/>
          <w:color w:val="1F3864" w:themeColor="accent5" w:themeShade="80"/>
          <w:sz w:val="36"/>
          <w:szCs w:val="21"/>
          <w:lang w:val="es-ES"/>
        </w:rPr>
        <w:t xml:space="preserve"> NOCHES </w:t>
      </w:r>
    </w:p>
    <w:p w14:paraId="73007443" w14:textId="5AEB1418"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5A13B9">
        <w:rPr>
          <w:rFonts w:ascii="Poppins" w:hAnsi="Poppins" w:cs="Poppins"/>
          <w:color w:val="1F3864" w:themeColor="accent5" w:themeShade="80"/>
          <w:sz w:val="28"/>
          <w:szCs w:val="28"/>
          <w:lang w:val="es-EC"/>
        </w:rPr>
        <w:t xml:space="preserve">DEL </w:t>
      </w:r>
      <w:r w:rsidR="0079462F">
        <w:rPr>
          <w:rFonts w:ascii="Poppins" w:hAnsi="Poppins" w:cs="Poppins"/>
          <w:color w:val="1F3864" w:themeColor="accent5" w:themeShade="80"/>
          <w:sz w:val="28"/>
          <w:szCs w:val="28"/>
          <w:lang w:val="es-EC"/>
        </w:rPr>
        <w:t>02 DE ENERO AL 20 DE DICIEMBRE</w:t>
      </w:r>
      <w:r w:rsidR="005A13B9">
        <w:rPr>
          <w:rFonts w:ascii="Poppins" w:hAnsi="Poppins" w:cs="Poppins"/>
          <w:color w:val="1F3864" w:themeColor="accent5" w:themeShade="80"/>
          <w:sz w:val="28"/>
          <w:szCs w:val="28"/>
          <w:lang w:val="es-EC"/>
        </w:rPr>
        <w:t xml:space="preserve"> DE 2025</w:t>
      </w:r>
      <w:r w:rsidR="00BF76FB">
        <w:rPr>
          <w:rFonts w:ascii="Poppins" w:hAnsi="Poppins" w:cs="Poppins"/>
          <w:color w:val="1F3864" w:themeColor="accent5" w:themeShade="80"/>
          <w:sz w:val="28"/>
          <w:szCs w:val="28"/>
          <w:lang w:val="es-EC"/>
        </w:rPr>
        <w:t xml:space="preserve"> </w:t>
      </w:r>
    </w:p>
    <w:p w14:paraId="076EB2AA" w14:textId="7A03D135" w:rsidR="003F7686" w:rsidRPr="003F7686" w:rsidRDefault="003F7686" w:rsidP="001E03C0">
      <w:pPr>
        <w:pStyle w:val="Sinespaciado"/>
        <w:spacing w:line="276" w:lineRule="auto"/>
        <w:jc w:val="center"/>
        <w:rPr>
          <w:rFonts w:ascii="Poppins" w:hAnsi="Poppins" w:cs="Poppins"/>
          <w:b/>
          <w:bCs/>
          <w:color w:val="1F3864" w:themeColor="accent5" w:themeShade="80"/>
          <w:sz w:val="28"/>
          <w:szCs w:val="28"/>
          <w:lang w:val="es-EC"/>
        </w:rPr>
      </w:pPr>
      <w:r w:rsidRPr="003F7686">
        <w:rPr>
          <w:rFonts w:ascii="Poppins" w:hAnsi="Poppins" w:cs="Poppins"/>
          <w:b/>
          <w:bCs/>
          <w:color w:val="1F3864" w:themeColor="accent5" w:themeShade="80"/>
          <w:sz w:val="28"/>
          <w:szCs w:val="28"/>
          <w:lang w:val="es-EC"/>
        </w:rPr>
        <w:t xml:space="preserve">SALIDAS DIARIAS </w:t>
      </w:r>
    </w:p>
    <w:p w14:paraId="496EDE83" w14:textId="77777777" w:rsidR="005A13B9" w:rsidRDefault="005A13B9" w:rsidP="001E03C0">
      <w:pPr>
        <w:spacing w:after="0" w:line="276" w:lineRule="auto"/>
        <w:rPr>
          <w:rFonts w:ascii="Poppins" w:eastAsia="Calibri" w:hAnsi="Poppins" w:cs="Poppins"/>
          <w:b/>
          <w:bCs/>
          <w:color w:val="1F3864" w:themeColor="accent5" w:themeShade="80"/>
          <w:sz w:val="28"/>
          <w:szCs w:val="24"/>
          <w:lang w:val="es-PE" w:eastAsia="en-US"/>
        </w:rPr>
      </w:pPr>
    </w:p>
    <w:p w14:paraId="3A851CAC" w14:textId="6443CDA9" w:rsidR="00C80FFF" w:rsidRPr="005A13B9" w:rsidRDefault="00C80FFF" w:rsidP="005A13B9">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B0D342A" w14:textId="7C84E4EE" w:rsidR="0079462F" w:rsidRDefault="005A13B9" w:rsidP="0099732D">
      <w:pPr>
        <w:pStyle w:val="Prrafodelista"/>
        <w:numPr>
          <w:ilvl w:val="0"/>
          <w:numId w:val="13"/>
        </w:numPr>
        <w:spacing w:after="0" w:line="276" w:lineRule="auto"/>
        <w:rPr>
          <w:rFonts w:ascii="Poppins" w:hAnsi="Poppins" w:cs="Poppins"/>
          <w:bCs/>
          <w:color w:val="1F3864" w:themeColor="accent5" w:themeShade="80"/>
          <w:sz w:val="20"/>
          <w:szCs w:val="20"/>
        </w:rPr>
      </w:pPr>
      <w:r w:rsidRPr="0079462F">
        <w:rPr>
          <w:rFonts w:ascii="Poppins" w:hAnsi="Poppins" w:cs="Poppins"/>
          <w:bCs/>
          <w:color w:val="1F3864" w:themeColor="accent5" w:themeShade="80"/>
          <w:sz w:val="20"/>
          <w:szCs w:val="20"/>
        </w:rPr>
        <w:t xml:space="preserve">Transfer Aeropuerto </w:t>
      </w:r>
      <w:r w:rsidR="0079462F" w:rsidRPr="0079462F">
        <w:rPr>
          <w:rFonts w:ascii="Poppins" w:hAnsi="Poppins" w:cs="Poppins"/>
          <w:bCs/>
          <w:color w:val="1F3864" w:themeColor="accent5" w:themeShade="80"/>
          <w:sz w:val="20"/>
          <w:szCs w:val="20"/>
        </w:rPr>
        <w:t>GRU o CGH</w:t>
      </w:r>
      <w:r w:rsidRPr="0079462F">
        <w:rPr>
          <w:rFonts w:ascii="Poppins" w:hAnsi="Poppins" w:cs="Poppins"/>
          <w:bCs/>
          <w:color w:val="1F3864" w:themeColor="accent5" w:themeShade="80"/>
          <w:sz w:val="20"/>
          <w:szCs w:val="20"/>
        </w:rPr>
        <w:t xml:space="preserve"> / Hotel / Aeropuerto </w:t>
      </w:r>
      <w:r w:rsidR="0079462F">
        <w:rPr>
          <w:rFonts w:ascii="Poppins" w:hAnsi="Poppins" w:cs="Poppins"/>
          <w:bCs/>
          <w:color w:val="1F3864" w:themeColor="accent5" w:themeShade="80"/>
          <w:sz w:val="20"/>
          <w:szCs w:val="20"/>
        </w:rPr>
        <w:t>GRU o CGH</w:t>
      </w:r>
      <w:r w:rsidR="0079462F" w:rsidRPr="005A13B9">
        <w:rPr>
          <w:rFonts w:ascii="Poppins" w:hAnsi="Poppins" w:cs="Poppins"/>
          <w:bCs/>
          <w:color w:val="1F3864" w:themeColor="accent5" w:themeShade="80"/>
          <w:sz w:val="20"/>
          <w:szCs w:val="20"/>
        </w:rPr>
        <w:t xml:space="preserve"> </w:t>
      </w:r>
      <w:r w:rsidR="0079462F">
        <w:rPr>
          <w:rFonts w:ascii="Poppins" w:hAnsi="Poppins" w:cs="Poppins"/>
          <w:bCs/>
          <w:color w:val="1F3864" w:themeColor="accent5" w:themeShade="80"/>
          <w:sz w:val="20"/>
          <w:szCs w:val="20"/>
        </w:rPr>
        <w:t>en servicio privado</w:t>
      </w:r>
    </w:p>
    <w:p w14:paraId="3DD33740" w14:textId="5A1A8B66" w:rsidR="00C80FFF" w:rsidRPr="0079462F" w:rsidRDefault="005A13B9" w:rsidP="0099732D">
      <w:pPr>
        <w:pStyle w:val="Prrafodelista"/>
        <w:numPr>
          <w:ilvl w:val="0"/>
          <w:numId w:val="13"/>
        </w:numPr>
        <w:spacing w:after="0" w:line="276" w:lineRule="auto"/>
        <w:rPr>
          <w:rFonts w:ascii="Poppins" w:hAnsi="Poppins" w:cs="Poppins"/>
          <w:bCs/>
          <w:color w:val="1F3864" w:themeColor="accent5" w:themeShade="80"/>
          <w:sz w:val="20"/>
          <w:szCs w:val="20"/>
        </w:rPr>
      </w:pPr>
      <w:r w:rsidRPr="0079462F">
        <w:rPr>
          <w:rFonts w:ascii="Poppins" w:hAnsi="Poppins" w:cs="Poppins"/>
          <w:bCs/>
          <w:color w:val="1F3864" w:themeColor="accent5" w:themeShade="80"/>
          <w:sz w:val="20"/>
          <w:szCs w:val="20"/>
        </w:rPr>
        <w:t>0</w:t>
      </w:r>
      <w:r w:rsidR="0079462F">
        <w:rPr>
          <w:rFonts w:ascii="Poppins" w:hAnsi="Poppins" w:cs="Poppins"/>
          <w:bCs/>
          <w:color w:val="1F3864" w:themeColor="accent5" w:themeShade="80"/>
          <w:sz w:val="20"/>
          <w:szCs w:val="20"/>
        </w:rPr>
        <w:t>2</w:t>
      </w:r>
      <w:r w:rsidR="00C80FFF" w:rsidRPr="0079462F">
        <w:rPr>
          <w:rFonts w:ascii="Poppins" w:hAnsi="Poppins" w:cs="Poppins"/>
          <w:bCs/>
          <w:color w:val="1F3864" w:themeColor="accent5" w:themeShade="80"/>
          <w:sz w:val="20"/>
          <w:szCs w:val="20"/>
        </w:rPr>
        <w:t xml:space="preserve"> noches de alojamiento</w:t>
      </w:r>
      <w:r w:rsidRPr="0079462F">
        <w:rPr>
          <w:rFonts w:ascii="Poppins" w:hAnsi="Poppins" w:cs="Poppins"/>
          <w:bCs/>
          <w:color w:val="1F3864" w:themeColor="accent5" w:themeShade="80"/>
          <w:sz w:val="20"/>
          <w:szCs w:val="20"/>
        </w:rPr>
        <w:t xml:space="preserve"> en hotel seleccionado </w:t>
      </w:r>
    </w:p>
    <w:p w14:paraId="60748EDB" w14:textId="24DE83B6" w:rsidR="005A13B9" w:rsidRDefault="0079462F"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Medio día de </w:t>
      </w:r>
      <w:proofErr w:type="spellStart"/>
      <w:r>
        <w:rPr>
          <w:rFonts w:ascii="Poppins" w:hAnsi="Poppins" w:cs="Poppins"/>
          <w:bCs/>
          <w:color w:val="1F3864" w:themeColor="accent5" w:themeShade="80"/>
          <w:sz w:val="20"/>
          <w:szCs w:val="20"/>
        </w:rPr>
        <w:t>city</w:t>
      </w:r>
      <w:proofErr w:type="spellEnd"/>
      <w:r>
        <w:rPr>
          <w:rFonts w:ascii="Poppins" w:hAnsi="Poppins" w:cs="Poppins"/>
          <w:bCs/>
          <w:color w:val="1F3864" w:themeColor="accent5" w:themeShade="80"/>
          <w:sz w:val="20"/>
          <w:szCs w:val="20"/>
        </w:rPr>
        <w:t xml:space="preserve"> tour en Sao Paulo en servicio privado </w:t>
      </w:r>
    </w:p>
    <w:p w14:paraId="6A4E1070" w14:textId="414E994C" w:rsidR="006D531F" w:rsidRPr="0079462F" w:rsidRDefault="00E31116" w:rsidP="001E03C0">
      <w:pPr>
        <w:tabs>
          <w:tab w:val="left" w:pos="8385"/>
        </w:tabs>
        <w:spacing w:after="0" w:line="276" w:lineRule="auto"/>
        <w:rPr>
          <w:rFonts w:ascii="Poppins" w:eastAsia="Times New Roman" w:hAnsi="Poppins" w:cs="Poppins"/>
          <w:lang w:val="es-MX"/>
        </w:rPr>
      </w:pPr>
      <w:r w:rsidRPr="0079462F">
        <w:rPr>
          <w:rFonts w:ascii="Poppins" w:eastAsia="Times New Roman" w:hAnsi="Poppins" w:cs="Poppins"/>
          <w:lang w:val="es-MX"/>
        </w:rPr>
        <w:tab/>
      </w:r>
    </w:p>
    <w:p w14:paraId="35407A3E" w14:textId="34CE5A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191DDF5"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514480" w14:textId="77777777" w:rsidR="001449AD" w:rsidRPr="001449AD"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 xml:space="preserve">Desayuno en el día del </w:t>
      </w:r>
      <w:proofErr w:type="spellStart"/>
      <w:r w:rsidRPr="001449AD">
        <w:rPr>
          <w:rFonts w:ascii="Poppins" w:hAnsi="Poppins" w:cs="Poppins"/>
          <w:bCs/>
          <w:color w:val="1F3864" w:themeColor="accent5" w:themeShade="80"/>
          <w:sz w:val="20"/>
          <w:szCs w:val="20"/>
        </w:rPr>
        <w:t>Check</w:t>
      </w:r>
      <w:proofErr w:type="spellEnd"/>
      <w:r w:rsidRPr="001449AD">
        <w:rPr>
          <w:rFonts w:ascii="Poppins" w:hAnsi="Poppins" w:cs="Poppins"/>
          <w:bCs/>
          <w:color w:val="1F3864" w:themeColor="accent5" w:themeShade="80"/>
          <w:sz w:val="20"/>
          <w:szCs w:val="20"/>
        </w:rPr>
        <w:t xml:space="preserve"> in.</w:t>
      </w:r>
    </w:p>
    <w:p w14:paraId="30BDA27D" w14:textId="0853A035" w:rsidR="001449AD"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Propinas.</w:t>
      </w:r>
    </w:p>
    <w:p w14:paraId="0B35CD20" w14:textId="0B753ABD" w:rsidR="003F7686" w:rsidRPr="001449AD" w:rsidRDefault="003F7686"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F7686">
        <w:rPr>
          <w:rFonts w:ascii="Poppins" w:hAnsi="Poppins" w:cs="Poppins"/>
          <w:bCs/>
          <w:color w:val="1F3864" w:themeColor="accent5" w:themeShade="80"/>
          <w:sz w:val="20"/>
          <w:szCs w:val="20"/>
        </w:rPr>
        <w:t>Entradas a los parques nacionales.</w:t>
      </w:r>
    </w:p>
    <w:p w14:paraId="43FCD2CD" w14:textId="760F73E4" w:rsidR="001449AD" w:rsidRPr="002B6CDA" w:rsidRDefault="001449AD" w:rsidP="001449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449AD">
        <w:rPr>
          <w:rFonts w:ascii="Poppins" w:hAnsi="Poppins" w:cs="Poppins"/>
          <w:bCs/>
          <w:color w:val="1F3864" w:themeColor="accent5" w:themeShade="80"/>
          <w:sz w:val="20"/>
          <w:szCs w:val="20"/>
        </w:rPr>
        <w:t>Tours Opcionales.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2578" w:type="dxa"/>
        <w:jc w:val="center"/>
        <w:tblLook w:val="04A0" w:firstRow="1" w:lastRow="0" w:firstColumn="1" w:lastColumn="0" w:noHBand="0" w:noVBand="1"/>
      </w:tblPr>
      <w:tblGrid>
        <w:gridCol w:w="1486"/>
        <w:gridCol w:w="1092"/>
      </w:tblGrid>
      <w:tr w:rsidR="003F7686" w:rsidRPr="00E20BAF" w14:paraId="6F93392B" w14:textId="77777777" w:rsidTr="003F7686">
        <w:trPr>
          <w:jc w:val="center"/>
        </w:trPr>
        <w:tc>
          <w:tcPr>
            <w:tcW w:w="1486" w:type="dxa"/>
            <w:tcBorders>
              <w:top w:val="single" w:sz="4" w:space="0" w:color="auto"/>
              <w:left w:val="single" w:sz="4" w:space="0" w:color="auto"/>
              <w:bottom w:val="single" w:sz="4" w:space="0" w:color="auto"/>
              <w:right w:val="single" w:sz="4" w:space="0" w:color="auto"/>
            </w:tcBorders>
            <w:hideMark/>
          </w:tcPr>
          <w:p w14:paraId="4E81400A" w14:textId="04C05B76"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3F7686" w:rsidRPr="00E20BAF" w14:paraId="170252A0" w14:textId="77777777" w:rsidTr="003F7686">
        <w:trPr>
          <w:trHeight w:val="643"/>
          <w:jc w:val="center"/>
        </w:trPr>
        <w:tc>
          <w:tcPr>
            <w:tcW w:w="1486"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5EFD9EC8" w:rsidR="003F7686" w:rsidRPr="00AC3703" w:rsidRDefault="003F7686" w:rsidP="00AC3703">
            <w:pPr>
              <w:spacing w:line="276" w:lineRule="auto"/>
              <w:jc w:val="center"/>
              <w:rPr>
                <w:rFonts w:ascii="Poppins" w:eastAsia="Calibri" w:hAnsi="Poppins" w:cs="Poppins"/>
                <w:bCs/>
                <w:color w:val="002060"/>
                <w:szCs w:val="20"/>
                <w:lang w:val="es-MX" w:eastAsia="en-US"/>
              </w:rPr>
            </w:pPr>
            <w:proofErr w:type="spellStart"/>
            <w:r>
              <w:rPr>
                <w:rFonts w:ascii="Poppins" w:eastAsia="Calibri" w:hAnsi="Poppins" w:cs="Poppins"/>
                <w:bCs/>
                <w:color w:val="002060"/>
                <w:szCs w:val="21"/>
                <w:lang w:val="es-MX" w:eastAsia="en-US"/>
              </w:rPr>
              <w:t>Pergamon</w:t>
            </w:r>
            <w:proofErr w:type="spellEnd"/>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3F7686" w:rsidRPr="00742681" w:rsidRDefault="003F7686" w:rsidP="001E03C0">
            <w:pPr>
              <w:spacing w:line="276" w:lineRule="auto"/>
              <w:jc w:val="center"/>
              <w:rPr>
                <w:rFonts w:ascii="Poppins" w:hAnsi="Poppins" w:cs="Poppins"/>
                <w:color w:val="002060"/>
                <w:szCs w:val="20"/>
              </w:rPr>
            </w:pPr>
          </w:p>
          <w:p w14:paraId="4488D1B2" w14:textId="6F45917B" w:rsidR="003F7686" w:rsidRPr="00D45800" w:rsidRDefault="003F7686"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443</w:t>
            </w:r>
          </w:p>
          <w:p w14:paraId="4FE16AF6" w14:textId="77777777" w:rsidR="003F7686" w:rsidRPr="00742681" w:rsidRDefault="003F7686" w:rsidP="001E03C0">
            <w:pPr>
              <w:spacing w:line="276" w:lineRule="auto"/>
              <w:jc w:val="center"/>
              <w:rPr>
                <w:rFonts w:ascii="Poppins" w:hAnsi="Poppins" w:cs="Poppins"/>
                <w:color w:val="002060"/>
                <w:szCs w:val="20"/>
              </w:rPr>
            </w:pPr>
          </w:p>
          <w:p w14:paraId="15D13C48" w14:textId="77777777" w:rsidR="003F7686" w:rsidRPr="00742681" w:rsidRDefault="003F7686"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53A5C1CF"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69D7966E" w14:textId="0EB2D8E6" w:rsidR="00AC3703" w:rsidRPr="00AC3703" w:rsidRDefault="00C80FFF" w:rsidP="00AC3703">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08CB6496" w14:textId="77777777" w:rsidR="003F7686" w:rsidRPr="003F7686" w:rsidRDefault="003F7686" w:rsidP="003F7686">
      <w:pPr>
        <w:tabs>
          <w:tab w:val="left" w:pos="1741"/>
        </w:tabs>
        <w:spacing w:line="276" w:lineRule="auto"/>
        <w:jc w:val="both"/>
        <w:rPr>
          <w:rFonts w:ascii="Poppins" w:hAnsi="Poppins" w:cs="Poppins"/>
          <w:b/>
          <w:bCs/>
          <w:color w:val="002060"/>
          <w:sz w:val="24"/>
          <w:szCs w:val="24"/>
          <w:lang w:val="es-MX"/>
        </w:rPr>
      </w:pPr>
      <w:r w:rsidRPr="003F7686">
        <w:rPr>
          <w:rFonts w:ascii="Poppins" w:hAnsi="Poppins" w:cs="Poppins"/>
          <w:b/>
          <w:bCs/>
          <w:color w:val="002060"/>
          <w:sz w:val="24"/>
          <w:szCs w:val="24"/>
          <w:lang w:val="es-MX"/>
        </w:rPr>
        <w:t>1º Día São Paulo</w:t>
      </w:r>
    </w:p>
    <w:p w14:paraId="5E4380B6" w14:textId="5A85BD54" w:rsidR="003F7686" w:rsidRPr="003F7686" w:rsidRDefault="003F7686" w:rsidP="003F7686">
      <w:pPr>
        <w:tabs>
          <w:tab w:val="left" w:pos="1741"/>
        </w:tabs>
        <w:spacing w:line="276" w:lineRule="auto"/>
        <w:jc w:val="both"/>
        <w:rPr>
          <w:rFonts w:ascii="Poppins" w:hAnsi="Poppins" w:cs="Poppins"/>
          <w:color w:val="002060"/>
          <w:sz w:val="20"/>
          <w:szCs w:val="20"/>
          <w:lang w:val="es-MX"/>
        </w:rPr>
      </w:pPr>
      <w:r w:rsidRPr="003F7686">
        <w:rPr>
          <w:rFonts w:ascii="Poppins" w:hAnsi="Poppins" w:cs="Poppins"/>
          <w:color w:val="002060"/>
          <w:sz w:val="20"/>
          <w:szCs w:val="20"/>
          <w:lang w:val="es-MX"/>
        </w:rPr>
        <w:t> Llegada al aeropuerto internacional de Sao Paulo, Recepción por nuestro personal y traslado al hotel seleccionado.   Alojamiento.</w:t>
      </w:r>
    </w:p>
    <w:p w14:paraId="5EADA041" w14:textId="77777777" w:rsidR="003F7686" w:rsidRPr="003F7686" w:rsidRDefault="003F7686" w:rsidP="003F7686">
      <w:pPr>
        <w:tabs>
          <w:tab w:val="left" w:pos="1741"/>
        </w:tabs>
        <w:spacing w:line="276" w:lineRule="auto"/>
        <w:jc w:val="both"/>
        <w:rPr>
          <w:rFonts w:ascii="Poppins" w:hAnsi="Poppins" w:cs="Poppins"/>
          <w:b/>
          <w:bCs/>
          <w:color w:val="002060"/>
          <w:sz w:val="24"/>
          <w:szCs w:val="24"/>
          <w:lang w:val="es-MX"/>
        </w:rPr>
      </w:pPr>
      <w:r w:rsidRPr="003F7686">
        <w:rPr>
          <w:rFonts w:ascii="Poppins" w:hAnsi="Poppins" w:cs="Poppins"/>
          <w:b/>
          <w:bCs/>
          <w:color w:val="002060"/>
          <w:sz w:val="24"/>
          <w:szCs w:val="24"/>
          <w:lang w:val="es-MX"/>
        </w:rPr>
        <w:t>2º Día São Paulo</w:t>
      </w:r>
    </w:p>
    <w:p w14:paraId="3523ACCD" w14:textId="57BD3407" w:rsidR="003F7686" w:rsidRPr="003F7686" w:rsidRDefault="003F7686" w:rsidP="003F7686">
      <w:pPr>
        <w:tabs>
          <w:tab w:val="left" w:pos="1741"/>
        </w:tabs>
        <w:spacing w:line="276" w:lineRule="auto"/>
        <w:jc w:val="both"/>
        <w:rPr>
          <w:rFonts w:ascii="Poppins" w:hAnsi="Poppins" w:cs="Poppins"/>
          <w:color w:val="002060"/>
          <w:sz w:val="20"/>
          <w:szCs w:val="20"/>
          <w:lang w:val="es-MX"/>
        </w:rPr>
      </w:pPr>
      <w:r w:rsidRPr="003F7686">
        <w:rPr>
          <w:rFonts w:ascii="Poppins" w:hAnsi="Poppins" w:cs="Poppins"/>
          <w:color w:val="002060"/>
          <w:sz w:val="20"/>
          <w:szCs w:val="20"/>
          <w:lang w:val="es-MX"/>
        </w:rPr>
        <w:t xml:space="preserve">Desayuno buffet en el hotel. Hoy conoceremos São Paulo en un tour privado de medio día visitando los atractivos más importantes de la ciudad y conociendo sobre algunos de los secretos de São Paulo. Pasearemos por los lugares más tradicionales de la ciudad, empezando por la estación de tren ‘Estación de la Luz’, inaugurada en 1867 y conocida por su belleza arquitectónica. Luego seguiremos a la Catedral da Sé, con su arquitectura única. También pasaremos por el Teatro Municipal, que tiene 108 años de historia y es considerado el teatro de ópera más grande de Brasil. Además, visitaremos el mirador de Santander y el Parque </w:t>
      </w:r>
      <w:proofErr w:type="spellStart"/>
      <w:r w:rsidRPr="003F7686">
        <w:rPr>
          <w:rFonts w:ascii="Poppins" w:hAnsi="Poppins" w:cs="Poppins"/>
          <w:color w:val="002060"/>
          <w:sz w:val="20"/>
          <w:szCs w:val="20"/>
          <w:lang w:val="es-MX"/>
        </w:rPr>
        <w:t>Ibirapuera</w:t>
      </w:r>
      <w:proofErr w:type="spellEnd"/>
      <w:r w:rsidRPr="003F7686">
        <w:rPr>
          <w:rFonts w:ascii="Poppins" w:hAnsi="Poppins" w:cs="Poppins"/>
          <w:color w:val="002060"/>
          <w:sz w:val="20"/>
          <w:szCs w:val="20"/>
          <w:lang w:val="es-MX"/>
        </w:rPr>
        <w:t>, una de las zonas verdes, culturales y de ocio más importantes de la ciudad. Regreso al hotel. Resto del día libre. Alojamiento. </w:t>
      </w:r>
    </w:p>
    <w:p w14:paraId="34A90433" w14:textId="77777777" w:rsidR="003F7686" w:rsidRPr="003F7686" w:rsidRDefault="003F7686" w:rsidP="003F7686">
      <w:pPr>
        <w:tabs>
          <w:tab w:val="left" w:pos="1741"/>
        </w:tabs>
        <w:spacing w:line="276" w:lineRule="auto"/>
        <w:jc w:val="both"/>
        <w:rPr>
          <w:rFonts w:ascii="Poppins" w:hAnsi="Poppins" w:cs="Poppins"/>
          <w:b/>
          <w:bCs/>
          <w:color w:val="002060"/>
          <w:sz w:val="24"/>
          <w:szCs w:val="24"/>
          <w:lang w:val="es-MX"/>
        </w:rPr>
      </w:pPr>
      <w:r w:rsidRPr="003F7686">
        <w:rPr>
          <w:rFonts w:ascii="Poppins" w:hAnsi="Poppins" w:cs="Poppins"/>
          <w:b/>
          <w:bCs/>
          <w:color w:val="002060"/>
          <w:sz w:val="24"/>
          <w:szCs w:val="24"/>
          <w:lang w:val="es-MX"/>
        </w:rPr>
        <w:t>3º Día São Paulo </w:t>
      </w:r>
    </w:p>
    <w:p w14:paraId="5312D631" w14:textId="77777777" w:rsidR="003F7686" w:rsidRPr="003F7686" w:rsidRDefault="003F7686" w:rsidP="003F7686">
      <w:pPr>
        <w:tabs>
          <w:tab w:val="left" w:pos="1741"/>
        </w:tabs>
        <w:spacing w:line="276" w:lineRule="auto"/>
        <w:jc w:val="both"/>
        <w:rPr>
          <w:rFonts w:ascii="Poppins" w:hAnsi="Poppins" w:cs="Poppins"/>
          <w:color w:val="002060"/>
          <w:sz w:val="20"/>
          <w:szCs w:val="20"/>
          <w:lang w:val="es-MX"/>
        </w:rPr>
      </w:pPr>
      <w:r w:rsidRPr="003F7686">
        <w:rPr>
          <w:rFonts w:ascii="Poppins" w:hAnsi="Poppins" w:cs="Poppins"/>
          <w:color w:val="002060"/>
          <w:sz w:val="20"/>
          <w:szCs w:val="20"/>
          <w:lang w:val="es-MX"/>
        </w:rPr>
        <w:t>Desayuno. A la hora oportuna traslado al aeropuerto. Fin de los servicios. </w:t>
      </w:r>
    </w:p>
    <w:p w14:paraId="4381FED1" w14:textId="04F111A1"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1081DBB2" w:rsidR="0012579A" w:rsidRDefault="0012579A" w:rsidP="00AC3703">
      <w:pPr>
        <w:spacing w:line="276" w:lineRule="auto"/>
        <w:jc w:val="center"/>
        <w:rPr>
          <w:rFonts w:ascii="Poppins" w:hAnsi="Poppins" w:cs="Poppins"/>
          <w:b/>
          <w:color w:val="ED7D31" w:themeColor="accent2"/>
        </w:rPr>
      </w:pPr>
    </w:p>
    <w:p w14:paraId="6E8C8CFA" w14:textId="37CC1B4D" w:rsidR="00C80FFF" w:rsidRPr="00E4502B" w:rsidRDefault="00C80FFF" w:rsidP="00E4502B">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2C403416"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61B0509"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217" w:type="dxa"/>
        <w:jc w:val="center"/>
        <w:tblLook w:val="04A0" w:firstRow="1" w:lastRow="0" w:firstColumn="1" w:lastColumn="0" w:noHBand="0" w:noVBand="1"/>
      </w:tblPr>
      <w:tblGrid>
        <w:gridCol w:w="3090"/>
        <w:gridCol w:w="1096"/>
        <w:gridCol w:w="205"/>
        <w:gridCol w:w="844"/>
        <w:gridCol w:w="87"/>
        <w:gridCol w:w="904"/>
        <w:gridCol w:w="69"/>
        <w:gridCol w:w="873"/>
        <w:gridCol w:w="49"/>
      </w:tblGrid>
      <w:tr w:rsidR="003F7686" w:rsidRPr="00E20BAF" w14:paraId="72B772D4" w14:textId="1284AB1D" w:rsidTr="00FB065B">
        <w:trPr>
          <w:gridAfter w:val="1"/>
          <w:wAfter w:w="49" w:type="dxa"/>
          <w:jc w:val="center"/>
        </w:trPr>
        <w:tc>
          <w:tcPr>
            <w:tcW w:w="3090" w:type="dxa"/>
            <w:tcBorders>
              <w:top w:val="single" w:sz="4" w:space="0" w:color="auto"/>
              <w:left w:val="single" w:sz="4" w:space="0" w:color="auto"/>
              <w:bottom w:val="single" w:sz="4" w:space="0" w:color="auto"/>
              <w:right w:val="single" w:sz="4" w:space="0" w:color="auto"/>
            </w:tcBorders>
            <w:hideMark/>
          </w:tcPr>
          <w:p w14:paraId="12C5A26E" w14:textId="459D0A54"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301" w:type="dxa"/>
            <w:gridSpan w:val="2"/>
            <w:tcBorders>
              <w:top w:val="single" w:sz="4" w:space="0" w:color="auto"/>
              <w:left w:val="single" w:sz="4" w:space="0" w:color="auto"/>
              <w:bottom w:val="single" w:sz="4" w:space="0" w:color="auto"/>
              <w:right w:val="single" w:sz="4" w:space="0" w:color="auto"/>
            </w:tcBorders>
            <w:hideMark/>
          </w:tcPr>
          <w:p w14:paraId="3BB03A40" w14:textId="280D7EFA"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31" w:type="dxa"/>
            <w:gridSpan w:val="2"/>
            <w:tcBorders>
              <w:top w:val="single" w:sz="4" w:space="0" w:color="auto"/>
              <w:left w:val="single" w:sz="4" w:space="0" w:color="auto"/>
              <w:bottom w:val="single" w:sz="4" w:space="0" w:color="auto"/>
              <w:right w:val="single" w:sz="4" w:space="0" w:color="auto"/>
            </w:tcBorders>
          </w:tcPr>
          <w:p w14:paraId="52EF28A5" w14:textId="1C8AB40D"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c>
          <w:tcPr>
            <w:tcW w:w="973" w:type="dxa"/>
            <w:gridSpan w:val="2"/>
            <w:tcBorders>
              <w:top w:val="single" w:sz="4" w:space="0" w:color="auto"/>
              <w:left w:val="single" w:sz="4" w:space="0" w:color="auto"/>
              <w:bottom w:val="single" w:sz="4" w:space="0" w:color="auto"/>
              <w:right w:val="single" w:sz="4" w:space="0" w:color="auto"/>
            </w:tcBorders>
          </w:tcPr>
          <w:p w14:paraId="42DB0F54" w14:textId="5F52B22B"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873" w:type="dxa"/>
            <w:tcBorders>
              <w:top w:val="single" w:sz="4" w:space="0" w:color="auto"/>
              <w:left w:val="single" w:sz="4" w:space="0" w:color="auto"/>
              <w:bottom w:val="single" w:sz="4" w:space="0" w:color="auto"/>
              <w:right w:val="single" w:sz="4" w:space="0" w:color="auto"/>
            </w:tcBorders>
          </w:tcPr>
          <w:p w14:paraId="1AC88BF3" w14:textId="24A09C4A" w:rsidR="003F7686" w:rsidRPr="00E20BAF" w:rsidRDefault="003F768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w:t>
            </w:r>
          </w:p>
        </w:tc>
      </w:tr>
      <w:tr w:rsidR="003F7686" w:rsidRPr="00E20BAF" w14:paraId="59AF77C7" w14:textId="3CBC57DD" w:rsidTr="00FB065B">
        <w:trPr>
          <w:trHeight w:val="90"/>
          <w:jc w:val="center"/>
        </w:trPr>
        <w:tc>
          <w:tcPr>
            <w:tcW w:w="30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092A7DB4" w:rsidR="003F7686" w:rsidRPr="001449AD" w:rsidRDefault="003F7686" w:rsidP="003F7686">
            <w:pPr>
              <w:spacing w:line="276" w:lineRule="auto"/>
              <w:jc w:val="center"/>
              <w:rPr>
                <w:rFonts w:ascii="Poppins" w:eastAsia="Calibri" w:hAnsi="Poppins" w:cs="Poppins"/>
                <w:b/>
                <w:color w:val="002060"/>
                <w:szCs w:val="21"/>
                <w:lang w:val="es-MX" w:eastAsia="en-US"/>
              </w:rPr>
            </w:pPr>
            <w:proofErr w:type="spellStart"/>
            <w:r>
              <w:rPr>
                <w:rFonts w:ascii="Poppins" w:eastAsia="Calibri" w:hAnsi="Poppins" w:cs="Poppins"/>
                <w:bCs/>
                <w:color w:val="002060"/>
                <w:szCs w:val="21"/>
                <w:lang w:val="es-MX" w:eastAsia="en-US"/>
              </w:rPr>
              <w:t>Pergamon</w:t>
            </w:r>
            <w:proofErr w:type="spellEnd"/>
            <w:r w:rsidR="00FB065B">
              <w:rPr>
                <w:rFonts w:ascii="Poppins" w:eastAsia="Calibri" w:hAnsi="Poppins" w:cs="Poppins"/>
                <w:bCs/>
                <w:color w:val="002060"/>
                <w:szCs w:val="21"/>
                <w:lang w:val="es-MX" w:eastAsia="en-US"/>
              </w:rPr>
              <w:t xml:space="preserve"> 4*</w:t>
            </w:r>
            <w:r w:rsidRPr="001449AD">
              <w:rPr>
                <w:rFonts w:ascii="Poppins" w:eastAsia="Calibri" w:hAnsi="Poppins" w:cs="Poppins"/>
                <w:b/>
                <w:color w:val="002060"/>
                <w:szCs w:val="21"/>
                <w:lang w:val="es-MX" w:eastAsia="en-US"/>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3A3A9F76"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82</w:t>
            </w:r>
            <w:r>
              <w:rPr>
                <w:rFonts w:ascii="Poppins" w:eastAsia="Calibri" w:hAnsi="Poppins" w:cs="Poppins"/>
                <w:bCs/>
                <w:color w:val="002060"/>
                <w:szCs w:val="21"/>
                <w:lang w:val="es-MX" w:eastAsia="en-US"/>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F0EB4A" w14:textId="7177CE05"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13</w:t>
            </w:r>
            <w:r>
              <w:rPr>
                <w:rFonts w:ascii="Poppins" w:eastAsia="Calibri" w:hAnsi="Poppins" w:cs="Poppins"/>
                <w:bCs/>
                <w:color w:val="002060"/>
                <w:szCs w:val="21"/>
                <w:lang w:val="es-MX" w:eastAsia="en-US"/>
              </w:rPr>
              <w:t>6</w:t>
            </w:r>
          </w:p>
        </w:tc>
        <w:tc>
          <w:tcPr>
            <w:tcW w:w="99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26D5F3" w14:textId="4E9048EC"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44</w:t>
            </w:r>
            <w:r>
              <w:rPr>
                <w:rFonts w:ascii="Poppins" w:eastAsia="Calibri" w:hAnsi="Poppins" w:cs="Poppins"/>
                <w:bCs/>
                <w:color w:val="002060"/>
                <w:szCs w:val="21"/>
                <w:lang w:val="es-MX" w:eastAsia="en-US"/>
              </w:rPr>
              <w:t>3</w:t>
            </w:r>
          </w:p>
        </w:tc>
        <w:tc>
          <w:tcPr>
            <w:tcW w:w="99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E266D" w14:textId="3F4CD647"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7</w:t>
            </w:r>
            <w:r>
              <w:rPr>
                <w:rFonts w:ascii="Poppins" w:eastAsia="Calibri" w:hAnsi="Poppins" w:cs="Poppins"/>
                <w:bCs/>
                <w:color w:val="002060"/>
                <w:szCs w:val="21"/>
                <w:lang w:val="es-MX" w:eastAsia="en-US"/>
              </w:rPr>
              <w:t>9</w:t>
            </w:r>
          </w:p>
        </w:tc>
      </w:tr>
      <w:tr w:rsidR="003F7686" w:rsidRPr="00E20BAF" w14:paraId="2AA2791A" w14:textId="77777777" w:rsidTr="00FB065B">
        <w:trPr>
          <w:trHeight w:val="90"/>
          <w:jc w:val="center"/>
        </w:trPr>
        <w:tc>
          <w:tcPr>
            <w:tcW w:w="30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A36B1E" w14:textId="2CD2DCF5" w:rsidR="003F7686" w:rsidRPr="001449AD" w:rsidRDefault="003F7686" w:rsidP="003F7686">
            <w:pPr>
              <w:spacing w:line="276" w:lineRule="auto"/>
              <w:jc w:val="center"/>
              <w:rPr>
                <w:rFonts w:ascii="Poppins" w:eastAsia="Calibri" w:hAnsi="Poppins" w:cs="Poppins"/>
                <w:b/>
                <w:color w:val="002060"/>
                <w:szCs w:val="21"/>
                <w:lang w:val="es-MX" w:eastAsia="en-US"/>
              </w:rPr>
            </w:pPr>
            <w:r>
              <w:rPr>
                <w:rFonts w:ascii="Poppins" w:eastAsia="Calibri" w:hAnsi="Poppins" w:cs="Poppins"/>
                <w:bCs/>
                <w:color w:val="002060"/>
                <w:szCs w:val="21"/>
                <w:lang w:val="es-MX" w:eastAsia="en-US"/>
              </w:rPr>
              <w:t xml:space="preserve">Blue </w:t>
            </w:r>
            <w:proofErr w:type="spellStart"/>
            <w:r>
              <w:rPr>
                <w:rFonts w:ascii="Poppins" w:eastAsia="Calibri" w:hAnsi="Poppins" w:cs="Poppins"/>
                <w:bCs/>
                <w:color w:val="002060"/>
                <w:szCs w:val="21"/>
                <w:lang w:val="es-MX" w:eastAsia="en-US"/>
              </w:rPr>
              <w:t>Tree</w:t>
            </w:r>
            <w:proofErr w:type="spellEnd"/>
            <w:r>
              <w:rPr>
                <w:rFonts w:ascii="Poppins" w:eastAsia="Calibri" w:hAnsi="Poppins" w:cs="Poppins"/>
                <w:bCs/>
                <w:color w:val="002060"/>
                <w:szCs w:val="21"/>
                <w:lang w:val="es-MX" w:eastAsia="en-US"/>
              </w:rPr>
              <w:t xml:space="preserve"> Paulista</w:t>
            </w:r>
            <w:r w:rsidRPr="001449AD">
              <w:rPr>
                <w:rFonts w:ascii="Poppins" w:eastAsia="Calibri" w:hAnsi="Poppins" w:cs="Poppins"/>
                <w:b/>
                <w:color w:val="002060"/>
                <w:szCs w:val="21"/>
                <w:lang w:val="es-MX" w:eastAsia="en-US"/>
              </w:rPr>
              <w:t xml:space="preserve"> </w:t>
            </w:r>
            <w:r w:rsidR="00FB065B" w:rsidRPr="00FB065B">
              <w:rPr>
                <w:rFonts w:ascii="Poppins" w:eastAsia="Calibri" w:hAnsi="Poppins" w:cs="Poppins"/>
                <w:bCs/>
                <w:color w:val="002060"/>
                <w:szCs w:val="21"/>
                <w:lang w:val="es-MX" w:eastAsia="en-US"/>
              </w:rPr>
              <w:t>4*</w:t>
            </w:r>
          </w:p>
        </w:tc>
        <w:tc>
          <w:tcPr>
            <w:tcW w:w="10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FD0B91" w14:textId="416C7EC1"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95</w:t>
            </w:r>
            <w:r>
              <w:rPr>
                <w:rFonts w:ascii="Poppins" w:eastAsia="Calibri" w:hAnsi="Poppins" w:cs="Poppins"/>
                <w:bCs/>
                <w:color w:val="002060"/>
                <w:szCs w:val="21"/>
                <w:lang w:val="es-MX" w:eastAsia="en-US"/>
              </w:rPr>
              <w:t>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B162A9" w14:textId="32F57E71"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20</w:t>
            </w:r>
            <w:r>
              <w:rPr>
                <w:rFonts w:ascii="Poppins" w:eastAsia="Calibri" w:hAnsi="Poppins" w:cs="Poppins"/>
                <w:bCs/>
                <w:color w:val="002060"/>
                <w:szCs w:val="21"/>
                <w:lang w:val="es-MX" w:eastAsia="en-US"/>
              </w:rPr>
              <w:t>1</w:t>
            </w:r>
          </w:p>
        </w:tc>
        <w:tc>
          <w:tcPr>
            <w:tcW w:w="99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22D4F1" w14:textId="735304CE"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51</w:t>
            </w:r>
            <w:r>
              <w:rPr>
                <w:rFonts w:ascii="Poppins" w:eastAsia="Calibri" w:hAnsi="Poppins" w:cs="Poppins"/>
                <w:bCs/>
                <w:color w:val="002060"/>
                <w:szCs w:val="21"/>
                <w:lang w:val="es-MX" w:eastAsia="en-US"/>
              </w:rPr>
              <w:t>4</w:t>
            </w:r>
          </w:p>
        </w:tc>
        <w:tc>
          <w:tcPr>
            <w:tcW w:w="99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5022CE" w14:textId="2277474E"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11</w:t>
            </w:r>
            <w:r>
              <w:rPr>
                <w:rFonts w:ascii="Poppins" w:eastAsia="Calibri" w:hAnsi="Poppins" w:cs="Poppins"/>
                <w:bCs/>
                <w:color w:val="002060"/>
                <w:szCs w:val="21"/>
                <w:lang w:val="es-MX" w:eastAsia="en-US"/>
              </w:rPr>
              <w:t>5</w:t>
            </w:r>
          </w:p>
        </w:tc>
      </w:tr>
      <w:tr w:rsidR="003F7686" w:rsidRPr="00E20BAF" w14:paraId="14F46A5A" w14:textId="77777777" w:rsidTr="00FB065B">
        <w:trPr>
          <w:trHeight w:val="90"/>
          <w:jc w:val="center"/>
        </w:trPr>
        <w:tc>
          <w:tcPr>
            <w:tcW w:w="30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6526E7" w14:textId="27EAF4F1" w:rsidR="003F7686" w:rsidRPr="001449AD" w:rsidRDefault="003F7686" w:rsidP="003F7686">
            <w:pPr>
              <w:spacing w:line="276" w:lineRule="auto"/>
              <w:jc w:val="center"/>
              <w:rPr>
                <w:rFonts w:ascii="Poppins" w:eastAsia="Calibri" w:hAnsi="Poppins" w:cs="Poppins"/>
                <w:b/>
                <w:color w:val="002060"/>
                <w:szCs w:val="21"/>
                <w:lang w:val="es-MX" w:eastAsia="en-US"/>
              </w:rPr>
            </w:pPr>
            <w:proofErr w:type="spellStart"/>
            <w:r>
              <w:rPr>
                <w:rFonts w:ascii="Poppins" w:eastAsia="Calibri" w:hAnsi="Poppins" w:cs="Poppins"/>
                <w:bCs/>
                <w:color w:val="002060"/>
                <w:szCs w:val="21"/>
                <w:lang w:val="es-MX" w:eastAsia="en-US"/>
              </w:rPr>
              <w:t>Qoya</w:t>
            </w:r>
            <w:proofErr w:type="spellEnd"/>
            <w:r>
              <w:rPr>
                <w:rFonts w:ascii="Poppins" w:eastAsia="Calibri" w:hAnsi="Poppins" w:cs="Poppins"/>
                <w:bCs/>
                <w:color w:val="002060"/>
                <w:szCs w:val="21"/>
                <w:lang w:val="es-MX" w:eastAsia="en-US"/>
              </w:rPr>
              <w:t xml:space="preserve"> Curio </w:t>
            </w:r>
            <w:proofErr w:type="spellStart"/>
            <w:r>
              <w:rPr>
                <w:rFonts w:ascii="Poppins" w:eastAsia="Calibri" w:hAnsi="Poppins" w:cs="Poppins"/>
                <w:bCs/>
                <w:color w:val="002060"/>
                <w:szCs w:val="21"/>
                <w:lang w:val="es-MX" w:eastAsia="en-US"/>
              </w:rPr>
              <w:t>Collection</w:t>
            </w:r>
            <w:proofErr w:type="spellEnd"/>
            <w:r>
              <w:rPr>
                <w:rFonts w:ascii="Poppins" w:eastAsia="Calibri" w:hAnsi="Poppins" w:cs="Poppins"/>
                <w:bCs/>
                <w:color w:val="002060"/>
                <w:szCs w:val="21"/>
                <w:lang w:val="es-MX" w:eastAsia="en-US"/>
              </w:rPr>
              <w:t xml:space="preserve"> </w:t>
            </w:r>
            <w:r w:rsidR="00FB065B">
              <w:rPr>
                <w:rFonts w:ascii="Poppins" w:eastAsia="Calibri" w:hAnsi="Poppins" w:cs="Poppins"/>
                <w:bCs/>
                <w:color w:val="002060"/>
                <w:szCs w:val="21"/>
                <w:lang w:val="es-MX" w:eastAsia="en-US"/>
              </w:rPr>
              <w:t>5*</w:t>
            </w:r>
          </w:p>
        </w:tc>
        <w:tc>
          <w:tcPr>
            <w:tcW w:w="10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25589" w14:textId="1C64E97A"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132</w:t>
            </w:r>
            <w:r>
              <w:rPr>
                <w:rFonts w:ascii="Poppins" w:eastAsia="Calibri" w:hAnsi="Poppins" w:cs="Poppins"/>
                <w:bCs/>
                <w:color w:val="002060"/>
                <w:szCs w:val="21"/>
                <w:lang w:val="es-MX" w:eastAsia="en-US"/>
              </w:rPr>
              <w:t>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84E99" w14:textId="70D8EF86"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38</w:t>
            </w:r>
            <w:r>
              <w:rPr>
                <w:rFonts w:ascii="Poppins" w:eastAsia="Calibri" w:hAnsi="Poppins" w:cs="Poppins"/>
                <w:bCs/>
                <w:color w:val="002060"/>
                <w:szCs w:val="21"/>
                <w:lang w:val="es-MX" w:eastAsia="en-US"/>
              </w:rPr>
              <w:t>7</w:t>
            </w:r>
          </w:p>
        </w:tc>
        <w:tc>
          <w:tcPr>
            <w:tcW w:w="991"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8C17A6" w14:textId="189B2041"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71</w:t>
            </w:r>
            <w:r>
              <w:rPr>
                <w:rFonts w:ascii="Poppins" w:eastAsia="Calibri" w:hAnsi="Poppins" w:cs="Poppins"/>
                <w:bCs/>
                <w:color w:val="002060"/>
                <w:szCs w:val="21"/>
                <w:lang w:val="es-MX" w:eastAsia="en-US"/>
              </w:rPr>
              <w:t>5</w:t>
            </w:r>
          </w:p>
        </w:tc>
        <w:tc>
          <w:tcPr>
            <w:tcW w:w="99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7433DD" w14:textId="340BCC66" w:rsidR="003F7686" w:rsidRPr="003F7686" w:rsidRDefault="003F7686" w:rsidP="003F7686">
            <w:pPr>
              <w:spacing w:line="276" w:lineRule="auto"/>
              <w:jc w:val="center"/>
              <w:rPr>
                <w:rFonts w:ascii="Poppins" w:eastAsia="Calibri" w:hAnsi="Poppins" w:cs="Poppins"/>
                <w:bCs/>
                <w:color w:val="002060"/>
                <w:szCs w:val="21"/>
                <w:lang w:val="es-MX" w:eastAsia="en-US"/>
              </w:rPr>
            </w:pPr>
            <w:r w:rsidRPr="003F7686">
              <w:rPr>
                <w:rFonts w:ascii="Poppins" w:eastAsia="Calibri" w:hAnsi="Poppins" w:cs="Poppins"/>
                <w:bCs/>
                <w:color w:val="002060"/>
                <w:szCs w:val="21"/>
                <w:lang w:val="es-MX" w:eastAsia="en-US"/>
              </w:rPr>
              <w:t>21</w:t>
            </w:r>
            <w:r>
              <w:rPr>
                <w:rFonts w:ascii="Poppins" w:eastAsia="Calibri" w:hAnsi="Poppins" w:cs="Poppins"/>
                <w:bCs/>
                <w:color w:val="002060"/>
                <w:szCs w:val="21"/>
                <w:lang w:val="es-MX" w:eastAsia="en-US"/>
              </w:rPr>
              <w:t>5</w:t>
            </w:r>
          </w:p>
        </w:tc>
      </w:tr>
    </w:tbl>
    <w:p w14:paraId="71243A3A" w14:textId="77777777" w:rsidR="00C80FFF" w:rsidRPr="001449AD" w:rsidRDefault="00C80FFF" w:rsidP="001E03C0">
      <w:pPr>
        <w:pStyle w:val="Sinespaciado"/>
        <w:spacing w:line="276" w:lineRule="auto"/>
        <w:rPr>
          <w:rFonts w:ascii="Poppins" w:hAnsi="Poppins" w:cs="Poppins"/>
          <w:b/>
          <w:color w:val="002060"/>
          <w:szCs w:val="21"/>
          <w:u w:val="single"/>
          <w:lang w:val="en-US"/>
        </w:rPr>
      </w:pPr>
    </w:p>
    <w:p w14:paraId="2139E630" w14:textId="57E2C087" w:rsidR="00790A47" w:rsidRPr="00AC3703" w:rsidRDefault="00AC3703" w:rsidP="00AC3703">
      <w:pPr>
        <w:pStyle w:val="Sinespaciado"/>
        <w:spacing w:line="276" w:lineRule="auto"/>
        <w:rPr>
          <w:rFonts w:ascii="Poppins" w:hAnsi="Poppins" w:cs="Poppins"/>
          <w:b/>
          <w:color w:val="ED7D31" w:themeColor="accent2"/>
          <w:sz w:val="28"/>
          <w:szCs w:val="24"/>
        </w:rPr>
      </w:pPr>
      <w:r>
        <w:rPr>
          <w:rFonts w:ascii="Poppins" w:hAnsi="Poppins" w:cs="Poppins"/>
          <w:b/>
          <w:color w:val="002060"/>
          <w:sz w:val="28"/>
          <w:szCs w:val="24"/>
        </w:rPr>
        <w:t xml:space="preserve">SUPLEMENTOS </w:t>
      </w:r>
      <w:r w:rsidR="00BF76FB">
        <w:rPr>
          <w:rFonts w:ascii="Poppins" w:hAnsi="Poppins" w:cs="Poppins"/>
          <w:b/>
          <w:color w:val="002060"/>
          <w:sz w:val="28"/>
          <w:szCs w:val="24"/>
        </w:rPr>
        <w:t xml:space="preserve"> </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67F006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E471A72"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802" w:type="dxa"/>
        <w:jc w:val="center"/>
        <w:tblLook w:val="04A0" w:firstRow="1" w:lastRow="0" w:firstColumn="1" w:lastColumn="0" w:noHBand="0" w:noVBand="1"/>
      </w:tblPr>
      <w:tblGrid>
        <w:gridCol w:w="7527"/>
        <w:gridCol w:w="1275"/>
      </w:tblGrid>
      <w:tr w:rsidR="00790A47" w:rsidRPr="00E20BAF" w14:paraId="0A3898A7" w14:textId="77777777" w:rsidTr="00236B56">
        <w:trPr>
          <w:jc w:val="center"/>
        </w:trPr>
        <w:tc>
          <w:tcPr>
            <w:tcW w:w="7527" w:type="dxa"/>
            <w:tcBorders>
              <w:top w:val="single" w:sz="4" w:space="0" w:color="auto"/>
              <w:left w:val="single" w:sz="4" w:space="0" w:color="auto"/>
              <w:bottom w:val="single" w:sz="4" w:space="0" w:color="auto"/>
              <w:right w:val="single" w:sz="4" w:space="0" w:color="auto"/>
            </w:tcBorders>
          </w:tcPr>
          <w:p w14:paraId="3A5BEDBB" w14:textId="008EBDA4" w:rsidR="00790A47" w:rsidRPr="00E20BAF" w:rsidRDefault="00AC370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AC3703" w:rsidRPr="00E20BAF" w14:paraId="0DAA2334" w14:textId="77777777" w:rsidTr="00236B56">
        <w:trPr>
          <w:trHeight w:val="90"/>
          <w:jc w:val="center"/>
        </w:trPr>
        <w:tc>
          <w:tcPr>
            <w:tcW w:w="7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D93CDC" w14:textId="2EF254FD" w:rsidR="00AC3703" w:rsidRDefault="0094041A"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w:t>
            </w:r>
            <w:r w:rsidRPr="0094041A">
              <w:rPr>
                <w:rFonts w:ascii="Poppins" w:eastAsia="Calibri" w:hAnsi="Poppins" w:cs="Poppins"/>
                <w:bCs/>
                <w:color w:val="002060"/>
                <w:lang w:eastAsia="en-US"/>
              </w:rPr>
              <w:t>ransfer IN o OUT privado con guía en español/</w:t>
            </w:r>
            <w:r>
              <w:rPr>
                <w:rFonts w:ascii="Poppins" w:eastAsia="Calibri" w:hAnsi="Poppins" w:cs="Poppins"/>
                <w:bCs/>
                <w:color w:val="002060"/>
                <w:lang w:eastAsia="en-US"/>
              </w:rPr>
              <w:t>inglés (por tramo)</w:t>
            </w:r>
          </w:p>
        </w:tc>
        <w:tc>
          <w:tcPr>
            <w:tcW w:w="1275" w:type="dxa"/>
            <w:tcBorders>
              <w:left w:val="single" w:sz="4" w:space="0" w:color="auto"/>
              <w:right w:val="single" w:sz="4" w:space="0" w:color="auto"/>
            </w:tcBorders>
            <w:shd w:val="clear" w:color="auto" w:fill="D9E2F3" w:themeFill="accent5" w:themeFillTint="33"/>
            <w:vAlign w:val="center"/>
          </w:tcPr>
          <w:p w14:paraId="6400CC4A" w14:textId="240E6060" w:rsidR="00AC3703" w:rsidRPr="0094041A" w:rsidRDefault="00236B56" w:rsidP="00BF76FB">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5</w:t>
            </w:r>
            <w:r w:rsidR="003F7686">
              <w:rPr>
                <w:rFonts w:ascii="Poppins" w:eastAsia="Calibri" w:hAnsi="Poppins" w:cs="Poppins"/>
                <w:color w:val="1F3864" w:themeColor="accent5" w:themeShade="80"/>
                <w:lang w:val="es-MX" w:eastAsia="en-US"/>
              </w:rPr>
              <w:t>8</w:t>
            </w:r>
          </w:p>
        </w:tc>
      </w:tr>
      <w:tr w:rsidR="003F7686" w:rsidRPr="00E20BAF" w14:paraId="1641A37B" w14:textId="77777777" w:rsidTr="00236B56">
        <w:trPr>
          <w:trHeight w:val="90"/>
          <w:jc w:val="center"/>
        </w:trPr>
        <w:tc>
          <w:tcPr>
            <w:tcW w:w="7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2DDA4" w14:textId="3B5F7AD0" w:rsidR="003F7686" w:rsidRDefault="003F7686"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 xml:space="preserve">Suplemento de niño (hasta 8 años) compartiendo cuarto y cama con sus padres. </w:t>
            </w:r>
          </w:p>
        </w:tc>
        <w:tc>
          <w:tcPr>
            <w:tcW w:w="1275" w:type="dxa"/>
            <w:tcBorders>
              <w:left w:val="single" w:sz="4" w:space="0" w:color="auto"/>
              <w:right w:val="single" w:sz="4" w:space="0" w:color="auto"/>
            </w:tcBorders>
            <w:shd w:val="clear" w:color="auto" w:fill="D9E2F3" w:themeFill="accent5" w:themeFillTint="33"/>
            <w:vAlign w:val="center"/>
          </w:tcPr>
          <w:p w14:paraId="666D9D8A" w14:textId="2F961154" w:rsidR="003F7686" w:rsidRDefault="003F7686" w:rsidP="00BF76FB">
            <w:pPr>
              <w:spacing w:line="276" w:lineRule="auto"/>
              <w:jc w:val="center"/>
              <w:rPr>
                <w:rFonts w:ascii="Poppins" w:eastAsia="Calibri" w:hAnsi="Poppins" w:cs="Poppins"/>
                <w:color w:val="1F3864" w:themeColor="accent5" w:themeShade="80"/>
                <w:lang w:val="es-MX" w:eastAsia="en-US"/>
              </w:rPr>
            </w:pPr>
            <w:r>
              <w:rPr>
                <w:rFonts w:ascii="Poppins" w:eastAsia="Calibri" w:hAnsi="Poppins" w:cs="Poppins"/>
                <w:color w:val="1F3864" w:themeColor="accent5" w:themeShade="80"/>
                <w:lang w:val="es-MX" w:eastAsia="en-US"/>
              </w:rPr>
              <w:t>272</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01C54AB2"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8CF4D88" w14:textId="4B3BC9C6" w:rsidR="003F7686" w:rsidRPr="005F6598" w:rsidRDefault="003F7686"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3F7686">
        <w:rPr>
          <w:rFonts w:ascii="Poppins" w:hAnsi="Poppins" w:cs="Poppins"/>
          <w:color w:val="1F3864" w:themeColor="accent5" w:themeShade="80"/>
          <w:sz w:val="20"/>
          <w:szCs w:val="20"/>
        </w:rPr>
        <w:t>Pergamon</w:t>
      </w:r>
      <w:proofErr w:type="spellEnd"/>
      <w:r w:rsidRPr="003F7686">
        <w:rPr>
          <w:rFonts w:ascii="Poppins" w:hAnsi="Poppins" w:cs="Poppins"/>
          <w:color w:val="1F3864" w:themeColor="accent5" w:themeShade="80"/>
          <w:sz w:val="20"/>
          <w:szCs w:val="20"/>
        </w:rPr>
        <w:t xml:space="preserve">, Blue </w:t>
      </w:r>
      <w:proofErr w:type="spellStart"/>
      <w:r w:rsidRPr="003F7686">
        <w:rPr>
          <w:rFonts w:ascii="Poppins" w:hAnsi="Poppins" w:cs="Poppins"/>
          <w:color w:val="1F3864" w:themeColor="accent5" w:themeShade="80"/>
          <w:sz w:val="20"/>
          <w:szCs w:val="20"/>
        </w:rPr>
        <w:t>Tree</w:t>
      </w:r>
      <w:proofErr w:type="spellEnd"/>
      <w:r w:rsidRPr="003F7686">
        <w:rPr>
          <w:rFonts w:ascii="Poppins" w:hAnsi="Poppins" w:cs="Poppins"/>
          <w:color w:val="1F3864" w:themeColor="accent5" w:themeShade="80"/>
          <w:sz w:val="20"/>
          <w:szCs w:val="20"/>
        </w:rPr>
        <w:t xml:space="preserve"> Paulista y </w:t>
      </w:r>
      <w:proofErr w:type="spellStart"/>
      <w:r w:rsidRPr="003F7686">
        <w:rPr>
          <w:rFonts w:ascii="Poppins" w:hAnsi="Poppins" w:cs="Poppins"/>
          <w:color w:val="1F3864" w:themeColor="accent5" w:themeShade="80"/>
          <w:sz w:val="20"/>
          <w:szCs w:val="20"/>
        </w:rPr>
        <w:t>Qoya</w:t>
      </w:r>
      <w:proofErr w:type="spellEnd"/>
      <w:r w:rsidRPr="003F7686">
        <w:rPr>
          <w:rFonts w:ascii="Poppins" w:hAnsi="Poppins" w:cs="Poppins"/>
          <w:color w:val="1F3864" w:themeColor="accent5" w:themeShade="80"/>
          <w:sz w:val="20"/>
          <w:szCs w:val="20"/>
        </w:rPr>
        <w:t xml:space="preserve"> Curio </w:t>
      </w:r>
      <w:proofErr w:type="spellStart"/>
      <w:r w:rsidRPr="003F7686">
        <w:rPr>
          <w:rFonts w:ascii="Poppins" w:hAnsi="Poppins" w:cs="Poppins"/>
          <w:color w:val="1F3864" w:themeColor="accent5" w:themeShade="80"/>
          <w:sz w:val="20"/>
          <w:szCs w:val="20"/>
        </w:rPr>
        <w:t>Collection</w:t>
      </w:r>
      <w:proofErr w:type="spellEnd"/>
      <w:r w:rsidRPr="003F7686">
        <w:rPr>
          <w:rFonts w:ascii="Poppins" w:hAnsi="Poppins" w:cs="Poppins"/>
          <w:color w:val="1F3864" w:themeColor="accent5" w:themeShade="80"/>
          <w:sz w:val="20"/>
          <w:szCs w:val="20"/>
        </w:rPr>
        <w:t>: 1</w:t>
      </w:r>
      <w:r>
        <w:rPr>
          <w:rFonts w:ascii="Poppins" w:hAnsi="Poppins" w:cs="Poppins"/>
          <w:color w:val="1F3864" w:themeColor="accent5" w:themeShade="80"/>
          <w:sz w:val="20"/>
          <w:szCs w:val="20"/>
        </w:rPr>
        <w:t xml:space="preserve"> niño</w:t>
      </w:r>
      <w:r w:rsidRPr="003F7686">
        <w:rPr>
          <w:rFonts w:ascii="Poppins" w:hAnsi="Poppins" w:cs="Poppins"/>
          <w:color w:val="1F3864" w:themeColor="accent5" w:themeShade="80"/>
          <w:sz w:val="20"/>
          <w:szCs w:val="20"/>
        </w:rPr>
        <w:t xml:space="preserve"> de hasta 8 años free compartiendo el mismo cuarto y cama de los padres.</w:t>
      </w:r>
      <w:r>
        <w:rPr>
          <w:rFonts w:ascii="Poppins" w:hAnsi="Poppins" w:cs="Poppins"/>
          <w:color w:val="1F3864" w:themeColor="accent5" w:themeShade="80"/>
          <w:sz w:val="20"/>
          <w:szCs w:val="20"/>
        </w:rPr>
        <w:t xml:space="preserve"> </w:t>
      </w:r>
      <w:r w:rsidRPr="003F7686">
        <w:rPr>
          <w:rFonts w:ascii="Poppins" w:hAnsi="Poppins" w:cs="Poppins"/>
          <w:color w:val="1F3864" w:themeColor="accent5" w:themeShade="80"/>
          <w:sz w:val="20"/>
          <w:szCs w:val="20"/>
        </w:rPr>
        <w:t xml:space="preserve">Mismo cuándo gratis en el hotel el </w:t>
      </w:r>
      <w:r>
        <w:rPr>
          <w:rFonts w:ascii="Poppins" w:hAnsi="Poppins" w:cs="Poppins"/>
          <w:color w:val="1F3864" w:themeColor="accent5" w:themeShade="80"/>
          <w:sz w:val="20"/>
          <w:szCs w:val="20"/>
        </w:rPr>
        <w:t>niño pa</w:t>
      </w:r>
      <w:r w:rsidRPr="003F7686">
        <w:rPr>
          <w:rFonts w:ascii="Poppins" w:hAnsi="Poppins" w:cs="Poppins"/>
          <w:color w:val="1F3864" w:themeColor="accent5" w:themeShade="80"/>
          <w:sz w:val="20"/>
          <w:szCs w:val="20"/>
        </w:rPr>
        <w:t>ga por los servicios</w:t>
      </w:r>
      <w:r>
        <w:rPr>
          <w:rFonts w:ascii="Poppins" w:hAnsi="Poppins" w:cs="Poppins"/>
          <w:color w:val="1F3864" w:themeColor="accent5" w:themeShade="80"/>
          <w:sz w:val="20"/>
          <w:szCs w:val="20"/>
        </w:rPr>
        <w:t xml:space="preserve">. Ver suplementos. </w:t>
      </w:r>
    </w:p>
    <w:p w14:paraId="192766BD" w14:textId="588F093B" w:rsidR="00236B56" w:rsidRDefault="00236B56" w:rsidP="00236B56">
      <w:pPr>
        <w:pStyle w:val="Prrafodelista"/>
        <w:numPr>
          <w:ilvl w:val="0"/>
          <w:numId w:val="20"/>
        </w:numPr>
        <w:rPr>
          <w:rFonts w:ascii="Poppins" w:hAnsi="Poppins" w:cs="Poppins"/>
          <w:color w:val="1F3864" w:themeColor="accent5" w:themeShade="80"/>
          <w:sz w:val="20"/>
          <w:szCs w:val="20"/>
        </w:rPr>
      </w:pPr>
      <w:r w:rsidRPr="00236B56">
        <w:rPr>
          <w:rFonts w:ascii="Poppins" w:hAnsi="Poppins" w:cs="Poppins"/>
          <w:color w:val="1F3864" w:themeColor="accent5" w:themeShade="80"/>
          <w:sz w:val="20"/>
          <w:szCs w:val="20"/>
        </w:rPr>
        <w:t>NA: Noche Adicional</w:t>
      </w:r>
      <w:r>
        <w:rPr>
          <w:rFonts w:ascii="Poppins" w:hAnsi="Poppins" w:cs="Poppins"/>
          <w:color w:val="1F3864" w:themeColor="accent5" w:themeShade="80"/>
          <w:sz w:val="20"/>
          <w:szCs w:val="20"/>
        </w:rPr>
        <w:t>.</w:t>
      </w:r>
    </w:p>
    <w:p w14:paraId="02620C3B" w14:textId="440334BF" w:rsidR="00236B56" w:rsidRDefault="00236B56" w:rsidP="00236B56">
      <w:pPr>
        <w:pStyle w:val="Prrafodelista"/>
        <w:numPr>
          <w:ilvl w:val="0"/>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236B56">
        <w:rPr>
          <w:rFonts w:ascii="Poppins" w:hAnsi="Poppins" w:cs="Poppins"/>
          <w:color w:val="1F3864" w:themeColor="accent5" w:themeShade="80"/>
          <w:sz w:val="20"/>
          <w:szCs w:val="20"/>
        </w:rPr>
        <w:t>ste programa no tiene adicional para 1 pasajero viajando solo</w:t>
      </w:r>
      <w:r>
        <w:rPr>
          <w:rFonts w:ascii="Poppins" w:hAnsi="Poppins" w:cs="Poppins"/>
          <w:color w:val="1F3864" w:themeColor="accent5" w:themeShade="80"/>
          <w:sz w:val="20"/>
          <w:szCs w:val="20"/>
        </w:rPr>
        <w:t>.</w:t>
      </w:r>
    </w:p>
    <w:p w14:paraId="0D2DE234" w14:textId="77777777" w:rsidR="003F7686" w:rsidRDefault="00236B56" w:rsidP="00236B56">
      <w:pPr>
        <w:pStyle w:val="Prrafodelista"/>
        <w:numPr>
          <w:ilvl w:val="0"/>
          <w:numId w:val="20"/>
        </w:numPr>
        <w:rPr>
          <w:rFonts w:ascii="Poppins" w:hAnsi="Poppins" w:cs="Poppins"/>
          <w:color w:val="1F3864" w:themeColor="accent5" w:themeShade="80"/>
          <w:sz w:val="20"/>
          <w:szCs w:val="20"/>
        </w:rPr>
      </w:pPr>
      <w:r w:rsidRPr="00236B56">
        <w:rPr>
          <w:rFonts w:ascii="Poppins" w:hAnsi="Poppins" w:cs="Poppins"/>
          <w:color w:val="1F3864" w:themeColor="accent5" w:themeShade="80"/>
          <w:sz w:val="20"/>
          <w:szCs w:val="20"/>
        </w:rPr>
        <w:t>Las habitaciones triples son normalmente dobles con cama extra - sob</w:t>
      </w:r>
      <w:r>
        <w:rPr>
          <w:rFonts w:ascii="Poppins" w:hAnsi="Poppins" w:cs="Poppins"/>
          <w:color w:val="1F3864" w:themeColor="accent5" w:themeShade="80"/>
          <w:sz w:val="20"/>
          <w:szCs w:val="20"/>
        </w:rPr>
        <w:t>re</w:t>
      </w:r>
      <w:r w:rsidRPr="00236B56">
        <w:rPr>
          <w:rFonts w:ascii="Poppins" w:hAnsi="Poppins" w:cs="Poppins"/>
          <w:color w:val="1F3864" w:themeColor="accent5" w:themeShade="80"/>
          <w:sz w:val="20"/>
          <w:szCs w:val="20"/>
        </w:rPr>
        <w:t xml:space="preserve"> consulta.</w:t>
      </w:r>
    </w:p>
    <w:p w14:paraId="1A314166" w14:textId="40314483" w:rsidR="00236B56" w:rsidRDefault="006C1AC8" w:rsidP="00236B56">
      <w:pPr>
        <w:pStyle w:val="Prrafodelista"/>
        <w:numPr>
          <w:ilvl w:val="0"/>
          <w:numId w:val="20"/>
        </w:numPr>
        <w:rPr>
          <w:rFonts w:ascii="Poppins" w:hAnsi="Poppins" w:cs="Poppins"/>
          <w:color w:val="1F3864" w:themeColor="accent5" w:themeShade="80"/>
          <w:sz w:val="20"/>
          <w:szCs w:val="20"/>
        </w:rPr>
      </w:pPr>
      <w:r w:rsidRPr="006C1AC8">
        <w:rPr>
          <w:rFonts w:ascii="Poppins" w:hAnsi="Poppins" w:cs="Poppins"/>
          <w:color w:val="1F3864" w:themeColor="accent5" w:themeShade="80"/>
          <w:sz w:val="20"/>
          <w:szCs w:val="20"/>
        </w:rPr>
        <w:t xml:space="preserve">Tarifa válida entre 02 de </w:t>
      </w:r>
      <w:proofErr w:type="gramStart"/>
      <w:r w:rsidRPr="006C1AC8">
        <w:rPr>
          <w:rFonts w:ascii="Poppins" w:hAnsi="Poppins" w:cs="Poppins"/>
          <w:color w:val="1F3864" w:themeColor="accent5" w:themeShade="80"/>
          <w:sz w:val="20"/>
          <w:szCs w:val="20"/>
        </w:rPr>
        <w:t>Enero</w:t>
      </w:r>
      <w:proofErr w:type="gramEnd"/>
      <w:r w:rsidRPr="006C1AC8">
        <w:rPr>
          <w:rFonts w:ascii="Poppins" w:hAnsi="Poppins" w:cs="Poppins"/>
          <w:color w:val="1F3864" w:themeColor="accent5" w:themeShade="80"/>
          <w:sz w:val="20"/>
          <w:szCs w:val="20"/>
        </w:rPr>
        <w:t xml:space="preserve"> de 2025 a 20 Diciembre de 2025. (Excepto Carnaval – Año nuevo – Semana Santa – Feriados y Fechas de Grandes eventos)</w:t>
      </w:r>
    </w:p>
    <w:p w14:paraId="3D1E38A5" w14:textId="10A91185" w:rsidR="006C1AC8" w:rsidRPr="006C1AC8" w:rsidRDefault="006C1AC8" w:rsidP="006C1AC8">
      <w:pPr>
        <w:pStyle w:val="Prrafodelista"/>
        <w:numPr>
          <w:ilvl w:val="0"/>
          <w:numId w:val="20"/>
        </w:numPr>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Recomendaciones: </w:t>
      </w:r>
      <w:r w:rsidRPr="006C1AC8">
        <w:rPr>
          <w:rFonts w:ascii="Poppins" w:hAnsi="Poppins" w:cs="Poppins"/>
          <w:color w:val="1F3864" w:themeColor="accent5" w:themeShade="80"/>
          <w:sz w:val="20"/>
          <w:szCs w:val="20"/>
        </w:rPr>
        <w:t>Llevar ropa leve y cómoda</w:t>
      </w:r>
      <w:r>
        <w:rPr>
          <w:rFonts w:ascii="Poppins" w:hAnsi="Poppins" w:cs="Poppins"/>
          <w:color w:val="1F3864" w:themeColor="accent5" w:themeShade="80"/>
          <w:sz w:val="20"/>
          <w:szCs w:val="20"/>
        </w:rPr>
        <w:t>, t</w:t>
      </w:r>
      <w:r w:rsidRPr="006C1AC8">
        <w:rPr>
          <w:rFonts w:ascii="Poppins" w:hAnsi="Poppins" w:cs="Poppins"/>
          <w:color w:val="1F3864" w:themeColor="accent5" w:themeShade="80"/>
          <w:sz w:val="20"/>
          <w:szCs w:val="20"/>
        </w:rPr>
        <w:t>raer protector solar</w:t>
      </w:r>
      <w:r>
        <w:rPr>
          <w:rFonts w:ascii="Poppins" w:hAnsi="Poppins" w:cs="Poppins"/>
          <w:color w:val="1F3864" w:themeColor="accent5" w:themeShade="80"/>
          <w:sz w:val="20"/>
          <w:szCs w:val="20"/>
        </w:rPr>
        <w:t>, u</w:t>
      </w:r>
      <w:r w:rsidRPr="006C1AC8">
        <w:rPr>
          <w:rFonts w:ascii="Poppins" w:hAnsi="Poppins" w:cs="Poppins"/>
          <w:color w:val="1F3864" w:themeColor="accent5" w:themeShade="80"/>
          <w:sz w:val="20"/>
          <w:szCs w:val="20"/>
        </w:rPr>
        <w:t>tilizar gorros y anteojos de sol</w:t>
      </w:r>
      <w:r>
        <w:rPr>
          <w:rFonts w:ascii="Poppins" w:hAnsi="Poppins" w:cs="Poppins"/>
          <w:color w:val="1F3864" w:themeColor="accent5" w:themeShade="80"/>
          <w:sz w:val="20"/>
          <w:szCs w:val="20"/>
        </w:rPr>
        <w:t>, t</w:t>
      </w:r>
      <w:r w:rsidRPr="006C1AC8">
        <w:rPr>
          <w:rFonts w:ascii="Poppins" w:hAnsi="Poppins" w:cs="Poppins"/>
          <w:color w:val="1F3864" w:themeColor="accent5" w:themeShade="80"/>
          <w:sz w:val="20"/>
          <w:szCs w:val="20"/>
        </w:rPr>
        <w:t>raer repelente</w:t>
      </w:r>
      <w:r>
        <w:rPr>
          <w:rFonts w:ascii="Poppins" w:hAnsi="Poppins" w:cs="Poppins"/>
          <w:color w:val="1F3864" w:themeColor="accent5" w:themeShade="80"/>
          <w:sz w:val="20"/>
          <w:szCs w:val="20"/>
        </w:rPr>
        <w:t>, c</w:t>
      </w:r>
      <w:r w:rsidRPr="006C1AC8">
        <w:rPr>
          <w:rFonts w:ascii="Poppins" w:hAnsi="Poppins" w:cs="Poppins"/>
          <w:color w:val="1F3864" w:themeColor="accent5" w:themeShade="80"/>
          <w:sz w:val="20"/>
          <w:szCs w:val="20"/>
        </w:rPr>
        <w:t>onsultar la previsión del tiempo.</w:t>
      </w:r>
    </w:p>
    <w:p w14:paraId="4A0B4F83" w14:textId="77777777" w:rsidR="00236B56" w:rsidRPr="00236B56" w:rsidRDefault="00236B56" w:rsidP="00236B56">
      <w:pPr>
        <w:pStyle w:val="Prrafodelista"/>
        <w:rPr>
          <w:rFonts w:ascii="Poppins" w:hAnsi="Poppins" w:cs="Poppins"/>
          <w:color w:val="1F3864" w:themeColor="accent5" w:themeShade="80"/>
          <w:sz w:val="20"/>
          <w:szCs w:val="20"/>
        </w:rPr>
      </w:pPr>
    </w:p>
    <w:sectPr w:rsidR="00236B56" w:rsidRPr="00236B5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7D9A" w14:textId="77777777" w:rsidR="009A7633" w:rsidRDefault="009A7633" w:rsidP="00A77140">
      <w:pPr>
        <w:spacing w:after="0" w:line="240" w:lineRule="auto"/>
      </w:pPr>
      <w:r>
        <w:separator/>
      </w:r>
    </w:p>
  </w:endnote>
  <w:endnote w:type="continuationSeparator" w:id="0">
    <w:p w14:paraId="53A87316" w14:textId="77777777" w:rsidR="009A7633" w:rsidRDefault="009A7633"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70BC" w14:textId="77777777" w:rsidR="009A7633" w:rsidRDefault="009A7633" w:rsidP="00A77140">
      <w:pPr>
        <w:spacing w:after="0" w:line="240" w:lineRule="auto"/>
      </w:pPr>
      <w:r>
        <w:separator/>
      </w:r>
    </w:p>
  </w:footnote>
  <w:footnote w:type="continuationSeparator" w:id="0">
    <w:p w14:paraId="304B1CCD" w14:textId="77777777" w:rsidR="009A7633" w:rsidRDefault="009A7633"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3CA093F"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13B9">
      <w:rPr>
        <w:rFonts w:ascii="Poppins" w:hAnsi="Poppins" w:cs="Poppins"/>
        <w:b/>
        <w:bCs/>
      </w:rPr>
      <w:t>BRASIL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5A13B9">
      <w:rPr>
        <w:rFonts w:ascii="Poppins" w:hAnsi="Poppins" w:cs="Poppins"/>
        <w:b/>
        <w:bCs/>
      </w:rPr>
      <w:t>MJ</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9AD"/>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6B56"/>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3F7686"/>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1664"/>
    <w:rsid w:val="005A13B9"/>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AC8"/>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462F"/>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041A"/>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A7633"/>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3703"/>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6CE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065B"/>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1843388">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17506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7</cp:revision>
  <cp:lastPrinted>2015-08-28T20:23:00Z</cp:lastPrinted>
  <dcterms:created xsi:type="dcterms:W3CDTF">2024-09-28T14:50:00Z</dcterms:created>
  <dcterms:modified xsi:type="dcterms:W3CDTF">2024-09-28T20:35:00Z</dcterms:modified>
</cp:coreProperties>
</file>