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D35F" w14:textId="4D3DAEB2" w:rsidR="00980611" w:rsidRPr="003B53CA" w:rsidRDefault="004A5FCB" w:rsidP="007774B3">
      <w:pPr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>TURQU</w:t>
      </w:r>
      <w:r w:rsidR="001A1012" w:rsidRPr="003B53CA">
        <w:rPr>
          <w:rFonts w:ascii="Arial" w:hAnsi="Arial" w:cs="Arial"/>
          <w:b/>
          <w:bCs/>
        </w:rPr>
        <w:t>Í</w:t>
      </w:r>
      <w:r w:rsidRPr="003B53CA">
        <w:rPr>
          <w:rFonts w:ascii="Arial" w:hAnsi="Arial" w:cs="Arial"/>
          <w:b/>
          <w:bCs/>
        </w:rPr>
        <w:t>A</w:t>
      </w:r>
      <w:r w:rsidR="001F43E5">
        <w:rPr>
          <w:rFonts w:ascii="Arial" w:hAnsi="Arial" w:cs="Arial"/>
          <w:b/>
          <w:bCs/>
        </w:rPr>
        <w:t xml:space="preserve"> NAVIDAD</w:t>
      </w:r>
    </w:p>
    <w:p w14:paraId="76C70FA3" w14:textId="3EB5FCD5" w:rsidR="0014634D" w:rsidRPr="003B53CA" w:rsidRDefault="009A3B8F" w:rsidP="003A4B51">
      <w:pPr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 xml:space="preserve">ÚNICA </w:t>
      </w:r>
      <w:r w:rsidR="003A4B51" w:rsidRPr="003B53CA">
        <w:rPr>
          <w:rFonts w:ascii="Arial" w:hAnsi="Arial" w:cs="Arial"/>
          <w:b/>
          <w:bCs/>
        </w:rPr>
        <w:t>S</w:t>
      </w:r>
      <w:r w:rsidR="0014634D" w:rsidRPr="003B53CA">
        <w:rPr>
          <w:rFonts w:ascii="Arial" w:hAnsi="Arial" w:cs="Arial"/>
          <w:b/>
          <w:bCs/>
        </w:rPr>
        <w:t>ALIDA</w:t>
      </w:r>
      <w:r w:rsidR="003A4B51" w:rsidRPr="003B53CA">
        <w:rPr>
          <w:rFonts w:ascii="Arial" w:hAnsi="Arial" w:cs="Arial"/>
          <w:b/>
          <w:bCs/>
        </w:rPr>
        <w:t xml:space="preserve"> </w:t>
      </w:r>
    </w:p>
    <w:p w14:paraId="15144B58" w14:textId="4720A042" w:rsidR="003A4B51" w:rsidRPr="003B53CA" w:rsidRDefault="007774B3" w:rsidP="003A4B51">
      <w:pPr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>19</w:t>
      </w:r>
      <w:r w:rsidR="009A3B8F" w:rsidRPr="003B53CA">
        <w:rPr>
          <w:rFonts w:ascii="Arial" w:hAnsi="Arial" w:cs="Arial"/>
          <w:b/>
          <w:bCs/>
        </w:rPr>
        <w:t xml:space="preserve"> DE DICIEMBRE</w:t>
      </w:r>
      <w:r w:rsidR="00A104EB" w:rsidRPr="003B53CA">
        <w:rPr>
          <w:rFonts w:ascii="Arial" w:hAnsi="Arial" w:cs="Arial"/>
          <w:b/>
          <w:bCs/>
        </w:rPr>
        <w:t xml:space="preserve"> 2025</w:t>
      </w:r>
    </w:p>
    <w:p w14:paraId="67860394" w14:textId="5EA95E9E" w:rsidR="003A4B51" w:rsidRPr="003B53CA" w:rsidRDefault="007774B3" w:rsidP="003A4B51">
      <w:pPr>
        <w:ind w:right="-234"/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>11</w:t>
      </w:r>
      <w:r w:rsidR="0014634D" w:rsidRPr="003B53CA">
        <w:rPr>
          <w:rFonts w:ascii="Arial" w:hAnsi="Arial" w:cs="Arial"/>
          <w:b/>
          <w:bCs/>
        </w:rPr>
        <w:t xml:space="preserve"> DÍAS / </w:t>
      </w:r>
      <w:r w:rsidR="009A3B8F" w:rsidRPr="003B53CA">
        <w:rPr>
          <w:rFonts w:ascii="Arial" w:hAnsi="Arial" w:cs="Arial"/>
          <w:b/>
          <w:bCs/>
        </w:rPr>
        <w:t>0</w:t>
      </w:r>
      <w:r w:rsidRPr="003B53CA">
        <w:rPr>
          <w:rFonts w:ascii="Arial" w:hAnsi="Arial" w:cs="Arial"/>
          <w:b/>
          <w:bCs/>
        </w:rPr>
        <w:t>9</w:t>
      </w:r>
      <w:r w:rsidR="0014634D" w:rsidRPr="003B53CA">
        <w:rPr>
          <w:rFonts w:ascii="Arial" w:hAnsi="Arial" w:cs="Arial"/>
          <w:b/>
          <w:bCs/>
        </w:rPr>
        <w:t xml:space="preserve"> NOCHES </w:t>
      </w:r>
    </w:p>
    <w:p w14:paraId="035C135B" w14:textId="77777777" w:rsidR="003A4B51" w:rsidRPr="003B53CA" w:rsidRDefault="003A4B51" w:rsidP="00871343">
      <w:pPr>
        <w:pStyle w:val="Textoindependiente"/>
        <w:tabs>
          <w:tab w:val="left" w:pos="8505"/>
        </w:tabs>
        <w:spacing w:line="360" w:lineRule="auto"/>
        <w:ind w:left="-567" w:right="-518"/>
        <w:jc w:val="both"/>
        <w:rPr>
          <w:rFonts w:ascii="Arial" w:hAnsi="Arial" w:cs="Arial"/>
          <w:b/>
          <w:bCs/>
          <w:sz w:val="22"/>
          <w:szCs w:val="22"/>
        </w:rPr>
      </w:pPr>
      <w:r w:rsidRPr="003B53CA">
        <w:rPr>
          <w:rFonts w:ascii="Arial" w:hAnsi="Arial" w:cs="Arial"/>
          <w:b/>
          <w:bCs/>
          <w:spacing w:val="-2"/>
          <w:sz w:val="22"/>
          <w:szCs w:val="22"/>
        </w:rPr>
        <w:t>ITINERARIO</w:t>
      </w:r>
    </w:p>
    <w:p w14:paraId="4D5892B3" w14:textId="3BA9C6D4" w:rsidR="004A5FCB" w:rsidRPr="003B53CA" w:rsidRDefault="003B53CA" w:rsidP="009E5720">
      <w:pPr>
        <w:spacing w:before="1" w:line="240" w:lineRule="auto"/>
        <w:ind w:left="-567"/>
        <w:jc w:val="both"/>
        <w:rPr>
          <w:rFonts w:ascii="Arial" w:hAnsi="Arial" w:cs="Arial"/>
          <w:b/>
          <w:szCs w:val="24"/>
        </w:rPr>
      </w:pPr>
      <w:r w:rsidRPr="003B53CA">
        <w:rPr>
          <w:rFonts w:ascii="Arial" w:hAnsi="Arial" w:cs="Arial"/>
          <w:b/>
          <w:szCs w:val="24"/>
        </w:rPr>
        <w:t>DÍA</w:t>
      </w:r>
      <w:r w:rsidRPr="003B53CA">
        <w:rPr>
          <w:rFonts w:ascii="Arial" w:hAnsi="Arial" w:cs="Arial"/>
          <w:b/>
          <w:spacing w:val="-5"/>
          <w:szCs w:val="24"/>
        </w:rPr>
        <w:t xml:space="preserve"> </w:t>
      </w:r>
      <w:r w:rsidRPr="003B53CA">
        <w:rPr>
          <w:rFonts w:ascii="Arial" w:hAnsi="Arial" w:cs="Arial"/>
          <w:b/>
          <w:szCs w:val="24"/>
        </w:rPr>
        <w:t>19, VIERNES</w:t>
      </w:r>
      <w:r w:rsidR="001A1012" w:rsidRPr="003B53CA">
        <w:rPr>
          <w:rFonts w:ascii="Arial" w:hAnsi="Arial" w:cs="Arial"/>
          <w:b/>
          <w:szCs w:val="24"/>
        </w:rPr>
        <w:t>:</w:t>
      </w:r>
      <w:r w:rsidRPr="003B53CA">
        <w:rPr>
          <w:rFonts w:ascii="Arial" w:hAnsi="Arial" w:cs="Arial"/>
          <w:b/>
          <w:szCs w:val="24"/>
        </w:rPr>
        <w:t xml:space="preserve"> MÉXICO </w:t>
      </w:r>
    </w:p>
    <w:p w14:paraId="1DECEB6F" w14:textId="77777777" w:rsidR="003B53CA" w:rsidRDefault="003B53CA" w:rsidP="009E5720">
      <w:pPr>
        <w:spacing w:before="219" w:line="240" w:lineRule="auto"/>
        <w:ind w:left="-567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iCs/>
          <w:szCs w:val="24"/>
        </w:rPr>
        <w:t>Salida en vuelo internacional con destino Estambul</w:t>
      </w:r>
      <w:r>
        <w:rPr>
          <w:rFonts w:ascii="Arial" w:hAnsi="Arial" w:cs="Arial"/>
          <w:iCs/>
          <w:szCs w:val="24"/>
        </w:rPr>
        <w:t>.</w:t>
      </w:r>
    </w:p>
    <w:p w14:paraId="71E5CB6A" w14:textId="77777777" w:rsidR="001F43E5" w:rsidRDefault="004A5FCB" w:rsidP="001F43E5">
      <w:pPr>
        <w:spacing w:before="219" w:line="240" w:lineRule="auto"/>
        <w:ind w:left="-567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b/>
          <w:szCs w:val="24"/>
        </w:rPr>
        <w:t>D</w:t>
      </w:r>
      <w:r w:rsidR="003B53CA">
        <w:rPr>
          <w:rFonts w:ascii="Arial" w:hAnsi="Arial" w:cs="Arial"/>
          <w:b/>
          <w:szCs w:val="24"/>
        </w:rPr>
        <w:t xml:space="preserve">ÍA 20, SÁBADO: </w:t>
      </w:r>
      <w:r w:rsidRPr="003B53CA">
        <w:rPr>
          <w:rFonts w:ascii="Arial" w:hAnsi="Arial" w:cs="Arial"/>
          <w:b/>
          <w:spacing w:val="-2"/>
          <w:szCs w:val="24"/>
        </w:rPr>
        <w:t>E</w:t>
      </w:r>
      <w:r w:rsidR="003B53CA" w:rsidRPr="003B53CA">
        <w:rPr>
          <w:rFonts w:ascii="Arial" w:hAnsi="Arial" w:cs="Arial"/>
          <w:b/>
          <w:spacing w:val="-2"/>
          <w:szCs w:val="24"/>
        </w:rPr>
        <w:t>STAMBUL</w:t>
      </w:r>
    </w:p>
    <w:p w14:paraId="4D438E9A" w14:textId="6C4D709B" w:rsidR="001F43E5" w:rsidRDefault="003B53CA" w:rsidP="001F43E5">
      <w:pPr>
        <w:spacing w:before="219" w:line="240" w:lineRule="auto"/>
        <w:ind w:left="-567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</w:rPr>
        <w:t xml:space="preserve">Llegada, asistencia y traslado al hotel. Alojamiento. </w:t>
      </w:r>
    </w:p>
    <w:p w14:paraId="3B581520" w14:textId="595FDA38" w:rsidR="003B53CA" w:rsidRDefault="003B53CA" w:rsidP="001F43E5">
      <w:pPr>
        <w:spacing w:before="219" w:line="240" w:lineRule="auto"/>
        <w:ind w:left="-567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i/>
          <w:iCs/>
        </w:rPr>
        <w:t>Nota: a la llegada al Aeropuerto de Estambul (IST) el encuentro con el asistente será en la salida de la puerta No. 14, fuera de La Terminal</w:t>
      </w:r>
      <w:r>
        <w:rPr>
          <w:rFonts w:ascii="Arial" w:hAnsi="Arial" w:cs="Arial"/>
          <w:i/>
          <w:iCs/>
        </w:rPr>
        <w:t xml:space="preserve">. </w:t>
      </w:r>
    </w:p>
    <w:p w14:paraId="7B17872D" w14:textId="17B98AEF" w:rsidR="003B53CA" w:rsidRDefault="004A5FCB" w:rsidP="009E5720">
      <w:pPr>
        <w:spacing w:before="219" w:line="240" w:lineRule="auto"/>
        <w:ind w:left="-567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  <w:b/>
          <w:szCs w:val="24"/>
        </w:rPr>
        <w:t>D</w:t>
      </w:r>
      <w:r w:rsidR="003B53CA" w:rsidRPr="003B53CA">
        <w:rPr>
          <w:rFonts w:ascii="Arial" w:hAnsi="Arial" w:cs="Arial"/>
          <w:b/>
          <w:szCs w:val="24"/>
        </w:rPr>
        <w:t>ÍA 21, DOMINGO</w:t>
      </w:r>
      <w:r w:rsidR="001A1012" w:rsidRPr="003B53CA">
        <w:rPr>
          <w:rFonts w:ascii="Arial" w:hAnsi="Arial" w:cs="Arial"/>
          <w:b/>
          <w:szCs w:val="24"/>
        </w:rPr>
        <w:t xml:space="preserve">: </w:t>
      </w:r>
      <w:r w:rsidR="003B53CA" w:rsidRPr="003B53CA">
        <w:rPr>
          <w:rFonts w:ascii="Arial" w:hAnsi="Arial" w:cs="Arial"/>
          <w:b/>
          <w:szCs w:val="24"/>
        </w:rPr>
        <w:t>ESTAMBUL</w:t>
      </w:r>
      <w:r w:rsidR="003B53CA" w:rsidRPr="003B53CA">
        <w:rPr>
          <w:rFonts w:ascii="Arial" w:hAnsi="Arial" w:cs="Arial"/>
          <w:b/>
          <w:spacing w:val="-4"/>
          <w:szCs w:val="24"/>
        </w:rPr>
        <w:t xml:space="preserve"> </w:t>
      </w:r>
    </w:p>
    <w:p w14:paraId="7DA233E3" w14:textId="52AD8D77" w:rsidR="003B53CA" w:rsidRDefault="003B53CA" w:rsidP="009E5720">
      <w:pPr>
        <w:spacing w:before="219" w:line="240" w:lineRule="auto"/>
        <w:ind w:left="-567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  <w:b/>
          <w:bCs/>
        </w:rPr>
        <w:t>EXCURSIÓN INCLUIDA | BÓSFORO Y BARRIO SULTANAHMET (día completo con almuerzo)</w:t>
      </w:r>
      <w:r>
        <w:rPr>
          <w:rFonts w:ascii="Arial" w:hAnsi="Arial" w:cs="Arial"/>
          <w:b/>
          <w:bCs/>
        </w:rPr>
        <w:t>.</w:t>
      </w:r>
    </w:p>
    <w:p w14:paraId="06B04BDF" w14:textId="68E39399" w:rsidR="003B53CA" w:rsidRPr="003B53CA" w:rsidRDefault="003B53CA" w:rsidP="009E5720">
      <w:pPr>
        <w:spacing w:before="219" w:line="240" w:lineRule="auto"/>
        <w:ind w:left="-567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</w:rPr>
        <w:t xml:space="preserve">Desayuno en el hotel. 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3B53CA">
        <w:rPr>
          <w:rFonts w:ascii="Arial" w:hAnsi="Arial" w:cs="Arial"/>
        </w:rPr>
        <w:t>yalı</w:t>
      </w:r>
      <w:proofErr w:type="spellEnd"/>
      <w:r w:rsidRPr="003B53CA">
        <w:rPr>
          <w:rFonts w:ascii="Arial" w:hAnsi="Arial" w:cs="Arial"/>
        </w:rPr>
        <w:t xml:space="preserve">, palacetes de madera construidos en ambas orillas. Almuerzo. Por la tarde visita al barrio </w:t>
      </w:r>
      <w:proofErr w:type="spellStart"/>
      <w:r w:rsidRPr="003B53CA">
        <w:rPr>
          <w:rFonts w:ascii="Arial" w:hAnsi="Arial" w:cs="Arial"/>
        </w:rPr>
        <w:t>Sultanahmet</w:t>
      </w:r>
      <w:proofErr w:type="spellEnd"/>
      <w:r w:rsidRPr="003B53CA">
        <w:rPr>
          <w:rFonts w:ascii="Arial" w:hAnsi="Arial" w:cs="Arial"/>
        </w:rPr>
        <w:t xml:space="preserve"> con la plaza del Hipódromo Romano, la Mezquita Azul, única entre todas las mezquitas otomanas en tener 6 minaretes y la espléndida basílica de Santa Sofía del siglo VI. Regreso al hotel. Alojamiento.      </w:t>
      </w:r>
    </w:p>
    <w:p w14:paraId="56BFE087" w14:textId="77777777" w:rsidR="003B53CA" w:rsidRPr="00741539" w:rsidRDefault="004A5FCB" w:rsidP="009E5720">
      <w:pPr>
        <w:pStyle w:val="Textoindependiente"/>
        <w:ind w:left="-567" w:right="1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41539">
        <w:rPr>
          <w:rFonts w:ascii="Arial" w:hAnsi="Arial" w:cs="Arial"/>
          <w:b/>
          <w:sz w:val="22"/>
          <w:szCs w:val="22"/>
        </w:rPr>
        <w:t>D</w:t>
      </w:r>
      <w:r w:rsidR="003B53CA" w:rsidRPr="00741539">
        <w:rPr>
          <w:rFonts w:ascii="Arial" w:hAnsi="Arial" w:cs="Arial"/>
          <w:b/>
          <w:sz w:val="22"/>
          <w:szCs w:val="22"/>
        </w:rPr>
        <w:t xml:space="preserve">ÍA 22, LUNES: </w:t>
      </w:r>
      <w:r w:rsidRPr="0074153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3B53CA" w:rsidRPr="00741539">
        <w:rPr>
          <w:rFonts w:ascii="Arial" w:hAnsi="Arial" w:cs="Arial"/>
          <w:b/>
          <w:spacing w:val="-2"/>
          <w:sz w:val="22"/>
          <w:szCs w:val="22"/>
        </w:rPr>
        <w:t xml:space="preserve">ESTAMBUL - </w:t>
      </w:r>
      <w:r w:rsidR="003B53CA" w:rsidRPr="00741539">
        <w:rPr>
          <w:rFonts w:ascii="Arial" w:hAnsi="Arial" w:cs="Arial"/>
          <w:b/>
          <w:sz w:val="22"/>
          <w:szCs w:val="22"/>
        </w:rPr>
        <w:t>ANKARA</w:t>
      </w:r>
      <w:r w:rsidR="003B53CA" w:rsidRPr="00741539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79AD28B8" w14:textId="77777777" w:rsidR="00CE05D0" w:rsidRDefault="003B53CA" w:rsidP="009E5720">
      <w:pPr>
        <w:pStyle w:val="Textoindependiente"/>
        <w:ind w:left="-567" w:right="126"/>
        <w:jc w:val="both"/>
        <w:rPr>
          <w:rFonts w:ascii="Arial" w:hAnsi="Arial" w:cs="Arial"/>
          <w:sz w:val="22"/>
          <w:szCs w:val="22"/>
        </w:rPr>
      </w:pPr>
      <w:r w:rsidRPr="00741539">
        <w:rPr>
          <w:rFonts w:ascii="Arial" w:hAnsi="Arial" w:cs="Arial"/>
          <w:sz w:val="22"/>
          <w:szCs w:val="22"/>
        </w:rPr>
        <w:t xml:space="preserve">Desayuno en el hotel. Mañana libre con posibilidad de tener una excursión opcional “Palacio </w:t>
      </w:r>
      <w:proofErr w:type="spellStart"/>
      <w:r w:rsidRPr="00741539">
        <w:rPr>
          <w:rFonts w:ascii="Arial" w:hAnsi="Arial" w:cs="Arial"/>
          <w:sz w:val="22"/>
          <w:szCs w:val="22"/>
        </w:rPr>
        <w:t>Topkapi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 y Gran </w:t>
      </w:r>
      <w:proofErr w:type="spellStart"/>
      <w:r w:rsidRPr="00741539">
        <w:rPr>
          <w:rFonts w:ascii="Arial" w:hAnsi="Arial" w:cs="Arial"/>
          <w:sz w:val="22"/>
          <w:szCs w:val="22"/>
        </w:rPr>
        <w:t>Bazaar</w:t>
      </w:r>
      <w:proofErr w:type="spellEnd"/>
      <w:r w:rsidRPr="00741539">
        <w:rPr>
          <w:rFonts w:ascii="Arial" w:hAnsi="Arial" w:cs="Arial"/>
          <w:sz w:val="22"/>
          <w:szCs w:val="22"/>
        </w:rPr>
        <w:t>”. Alojamiento</w:t>
      </w:r>
      <w:r w:rsidRPr="00741539">
        <w:rPr>
          <w:rFonts w:ascii="Arial" w:hAnsi="Arial" w:cs="Arial"/>
          <w:sz w:val="22"/>
          <w:szCs w:val="22"/>
        </w:rPr>
        <w:t xml:space="preserve">. </w:t>
      </w:r>
    </w:p>
    <w:p w14:paraId="1D3019B3" w14:textId="2BB5D4B0" w:rsidR="003B53CA" w:rsidRPr="00741539" w:rsidRDefault="003B53CA" w:rsidP="009E5720">
      <w:pPr>
        <w:pStyle w:val="Textoindependiente"/>
        <w:ind w:left="-567" w:right="126"/>
        <w:jc w:val="both"/>
        <w:rPr>
          <w:rFonts w:ascii="Arial" w:hAnsi="Arial" w:cs="Arial"/>
          <w:b/>
          <w:bCs/>
          <w:sz w:val="22"/>
          <w:szCs w:val="22"/>
        </w:rPr>
      </w:pPr>
      <w:r w:rsidRPr="00741539">
        <w:rPr>
          <w:rFonts w:ascii="Arial" w:hAnsi="Arial" w:cs="Arial"/>
          <w:b/>
          <w:bCs/>
          <w:sz w:val="22"/>
          <w:szCs w:val="22"/>
        </w:rPr>
        <w:t xml:space="preserve">EXCURSIÓN OPCIONAL | PALACIO TOPKAPI Y GRAN BAZAR (medio día sin almuerzo) </w:t>
      </w:r>
    </w:p>
    <w:p w14:paraId="74F3C608" w14:textId="77777777" w:rsidR="00F545B2" w:rsidRDefault="003B53CA" w:rsidP="00F545B2">
      <w:pPr>
        <w:pStyle w:val="Textoindependiente"/>
        <w:ind w:left="-567" w:right="126"/>
        <w:jc w:val="both"/>
        <w:rPr>
          <w:rFonts w:ascii="Arial" w:hAnsi="Arial" w:cs="Arial"/>
          <w:sz w:val="22"/>
          <w:szCs w:val="22"/>
        </w:rPr>
      </w:pPr>
      <w:r w:rsidRPr="00741539">
        <w:rPr>
          <w:rFonts w:ascii="Arial" w:hAnsi="Arial" w:cs="Arial"/>
          <w:sz w:val="22"/>
          <w:szCs w:val="22"/>
        </w:rPr>
        <w:t xml:space="preserve">Salida del hotel para visita del Palacio de </w:t>
      </w:r>
      <w:proofErr w:type="spellStart"/>
      <w:r w:rsidRPr="00741539">
        <w:rPr>
          <w:rFonts w:ascii="Arial" w:hAnsi="Arial" w:cs="Arial"/>
          <w:sz w:val="22"/>
          <w:szCs w:val="22"/>
        </w:rPr>
        <w:t>Topkapi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, residencia y centro administrativo de los sultanes del Imperio Otomano (sección Harén con tiquete suplementario). A Continuación, tiempo libre en el Gran Bazar (cerrado los domingos, fiestas religiosas y los 29 de octubre), edificio que alberga más de 4000 tiendas en su interior. En la hora combinada (+/- 13:00) salida en autocar para Ankara (450 km), pasando por el puente intercontinental de Estambul. Llegada a la capital del país. Cena en el hotel. </w:t>
      </w:r>
    </w:p>
    <w:p w14:paraId="0F9CB54D" w14:textId="77777777" w:rsidR="00F545B2" w:rsidRDefault="00F545B2" w:rsidP="00F545B2">
      <w:pPr>
        <w:pStyle w:val="Textoindependiente"/>
        <w:ind w:left="-567" w:right="126"/>
        <w:jc w:val="both"/>
        <w:rPr>
          <w:rFonts w:ascii="Arial" w:hAnsi="Arial" w:cs="Arial"/>
          <w:sz w:val="22"/>
          <w:szCs w:val="22"/>
        </w:rPr>
      </w:pPr>
    </w:p>
    <w:p w14:paraId="387BE0AF" w14:textId="47011558" w:rsidR="00AC3A33" w:rsidRPr="00F545B2" w:rsidRDefault="004A5FCB" w:rsidP="00F545B2">
      <w:pPr>
        <w:pStyle w:val="Textoindependiente"/>
        <w:ind w:left="-567" w:right="126"/>
        <w:jc w:val="both"/>
        <w:rPr>
          <w:rFonts w:ascii="Arial" w:hAnsi="Arial" w:cs="Arial"/>
          <w:sz w:val="22"/>
          <w:szCs w:val="22"/>
        </w:rPr>
      </w:pPr>
      <w:r w:rsidRPr="00741539">
        <w:rPr>
          <w:rFonts w:ascii="Arial" w:hAnsi="Arial" w:cs="Arial"/>
          <w:b/>
          <w:sz w:val="22"/>
          <w:szCs w:val="22"/>
        </w:rPr>
        <w:t>D</w:t>
      </w:r>
      <w:r w:rsidR="003B53CA" w:rsidRPr="00741539">
        <w:rPr>
          <w:rFonts w:ascii="Arial" w:hAnsi="Arial" w:cs="Arial"/>
          <w:b/>
          <w:sz w:val="22"/>
          <w:szCs w:val="22"/>
        </w:rPr>
        <w:t>ÍA 23, MARTES</w:t>
      </w:r>
      <w:r w:rsidR="001A1012" w:rsidRPr="00741539">
        <w:rPr>
          <w:rFonts w:ascii="Arial" w:hAnsi="Arial" w:cs="Arial"/>
          <w:b/>
          <w:sz w:val="22"/>
          <w:szCs w:val="22"/>
        </w:rPr>
        <w:t>:</w:t>
      </w:r>
      <w:r w:rsidRPr="00741539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3B53CA" w:rsidRPr="00741539">
        <w:rPr>
          <w:rFonts w:ascii="Arial" w:hAnsi="Arial" w:cs="Arial"/>
          <w:b/>
          <w:spacing w:val="-4"/>
          <w:sz w:val="22"/>
          <w:szCs w:val="22"/>
        </w:rPr>
        <w:t xml:space="preserve">ANKARA – </w:t>
      </w:r>
      <w:r w:rsidRPr="00741539">
        <w:rPr>
          <w:rFonts w:ascii="Arial" w:hAnsi="Arial" w:cs="Arial"/>
          <w:b/>
          <w:spacing w:val="-2"/>
          <w:sz w:val="22"/>
          <w:szCs w:val="22"/>
        </w:rPr>
        <w:t>C</w:t>
      </w:r>
      <w:r w:rsidR="003B53CA" w:rsidRPr="00741539">
        <w:rPr>
          <w:rFonts w:ascii="Arial" w:hAnsi="Arial" w:cs="Arial"/>
          <w:b/>
          <w:spacing w:val="-2"/>
          <w:sz w:val="22"/>
          <w:szCs w:val="22"/>
        </w:rPr>
        <w:t>APADOCIA</w:t>
      </w:r>
    </w:p>
    <w:p w14:paraId="3AF912B7" w14:textId="4174CA26" w:rsidR="00AC3A33" w:rsidRPr="00741539" w:rsidRDefault="00AC3A33" w:rsidP="009E5720">
      <w:pPr>
        <w:pStyle w:val="Textoindependiente"/>
        <w:ind w:left="-567" w:right="1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41539">
        <w:rPr>
          <w:rFonts w:ascii="Arial" w:hAnsi="Arial" w:cs="Arial"/>
          <w:sz w:val="22"/>
          <w:szCs w:val="22"/>
        </w:rPr>
        <w:t xml:space="preserve">Desayuno en el hotel. Visita a la capital de Turquía con el Museo de las Civilizaciones de Anatolia con exposición de restos paleolíticos, neolíticos, hitita, frigia Urartu etc. Y el Mausoleo de </w:t>
      </w:r>
      <w:proofErr w:type="spellStart"/>
      <w:r w:rsidRPr="00741539">
        <w:rPr>
          <w:rFonts w:ascii="Arial" w:hAnsi="Arial" w:cs="Arial"/>
          <w:sz w:val="22"/>
          <w:szCs w:val="22"/>
        </w:rPr>
        <w:t>Ataturk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, dedicado al fundador de la República Turca. Salida para Capadocia. En el camino, visita a la ciudad subterránea de </w:t>
      </w:r>
      <w:proofErr w:type="spellStart"/>
      <w:r w:rsidRPr="00741539">
        <w:rPr>
          <w:rFonts w:ascii="Arial" w:hAnsi="Arial" w:cs="Arial"/>
          <w:sz w:val="22"/>
          <w:szCs w:val="22"/>
        </w:rPr>
        <w:t>Saratli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 construida por las comunidades cristianas para protegerse de los ataques árabes. La ciudad subterránea conserva los establos, salas comunes, </w:t>
      </w:r>
      <w:r w:rsidRPr="00741539">
        <w:rPr>
          <w:rFonts w:ascii="Arial" w:hAnsi="Arial" w:cs="Arial"/>
          <w:sz w:val="22"/>
          <w:szCs w:val="22"/>
        </w:rPr>
        <w:lastRenderedPageBreak/>
        <w:t>sala de reuniones y pequeñas habitaciones para las familias Llegada al hotel de Capadocia. Cena en el hotel. Alojamiento.</w:t>
      </w:r>
    </w:p>
    <w:p w14:paraId="23E1B060" w14:textId="77777777" w:rsidR="004A5FCB" w:rsidRPr="00741539" w:rsidRDefault="004A5FCB" w:rsidP="009E5720">
      <w:pPr>
        <w:pStyle w:val="Textoindependiente"/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1FA61615" w14:textId="0BAEC2B0" w:rsidR="00741539" w:rsidRPr="00741539" w:rsidRDefault="009E5720" w:rsidP="009E5720">
      <w:pPr>
        <w:spacing w:before="1" w:line="240" w:lineRule="auto"/>
        <w:ind w:left="-567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24, MIÉRCOLES</w:t>
      </w:r>
      <w:r w:rsidR="001A1012" w:rsidRPr="00741539">
        <w:rPr>
          <w:rFonts w:ascii="Arial" w:hAnsi="Arial" w:cs="Arial"/>
          <w:b/>
        </w:rPr>
        <w:t>:</w:t>
      </w:r>
      <w:r w:rsidR="004A5FCB" w:rsidRPr="00741539">
        <w:rPr>
          <w:rFonts w:ascii="Arial" w:hAnsi="Arial" w:cs="Arial"/>
          <w:b/>
          <w:spacing w:val="-5"/>
        </w:rPr>
        <w:t xml:space="preserve"> </w:t>
      </w:r>
      <w:r w:rsidR="00741539" w:rsidRPr="00741539">
        <w:rPr>
          <w:rFonts w:ascii="Arial" w:hAnsi="Arial" w:cs="Arial"/>
          <w:b/>
        </w:rPr>
        <w:t>CAPADOCIA</w:t>
      </w:r>
      <w:r w:rsidR="00741539" w:rsidRPr="00741539">
        <w:rPr>
          <w:rFonts w:ascii="Arial" w:hAnsi="Arial" w:cs="Arial"/>
          <w:b/>
          <w:spacing w:val="-3"/>
        </w:rPr>
        <w:t xml:space="preserve"> </w:t>
      </w:r>
    </w:p>
    <w:p w14:paraId="1ECF6837" w14:textId="77777777" w:rsidR="00741539" w:rsidRPr="00741539" w:rsidRDefault="00741539" w:rsidP="009E5720">
      <w:pPr>
        <w:spacing w:before="1" w:line="240" w:lineRule="auto"/>
        <w:ind w:left="-567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  <w:bCs/>
        </w:rPr>
        <w:t xml:space="preserve">EXCURSIÓN OPCİONAL | VUELO EN GLOBO   </w:t>
      </w:r>
    </w:p>
    <w:p w14:paraId="3FB45E69" w14:textId="77777777" w:rsidR="00741539" w:rsidRPr="00741539" w:rsidRDefault="00741539" w:rsidP="009E5720">
      <w:pPr>
        <w:spacing w:before="1" w:line="240" w:lineRule="auto"/>
        <w:ind w:left="-567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</w:rPr>
        <w:t>Al amanecer, posibilidad de participar en una excursión en globo aerostático, una experiencia única, sobre las formaciones rocosas, chimeneas de hadas, formaciones naturales, paisajes lunares.</w:t>
      </w:r>
    </w:p>
    <w:p w14:paraId="10124926" w14:textId="77777777" w:rsidR="00741539" w:rsidRPr="00741539" w:rsidRDefault="00741539" w:rsidP="009E5720">
      <w:pPr>
        <w:spacing w:before="1" w:line="240" w:lineRule="auto"/>
        <w:ind w:left="-567"/>
        <w:jc w:val="both"/>
        <w:rPr>
          <w:rFonts w:ascii="Arial" w:hAnsi="Arial" w:cs="Arial"/>
        </w:rPr>
      </w:pPr>
      <w:r w:rsidRPr="00741539">
        <w:rPr>
          <w:rFonts w:ascii="Arial" w:hAnsi="Arial" w:cs="Arial"/>
        </w:rPr>
        <w:t xml:space="preserve">Desayuno en el hotel.  Día dedicado a la visita de esta fantástica región única en el mundo. Iniciaremos el recorrido con la visita al Valle de </w:t>
      </w:r>
      <w:proofErr w:type="spellStart"/>
      <w:r w:rsidRPr="00741539">
        <w:rPr>
          <w:rFonts w:ascii="Arial" w:hAnsi="Arial" w:cs="Arial"/>
        </w:rPr>
        <w:t>Goreme</w:t>
      </w:r>
      <w:proofErr w:type="spellEnd"/>
      <w:r w:rsidRPr="00741539">
        <w:rPr>
          <w:rFonts w:ascii="Arial" w:hAnsi="Arial" w:cs="Arial"/>
        </w:rPr>
        <w:t xml:space="preserve">, donde se podrán observar las iglesias rupestres y pinturas de los siglos X y XI. Seguiremos al pueblo troglodita de </w:t>
      </w:r>
      <w:proofErr w:type="spellStart"/>
      <w:r w:rsidRPr="00741539">
        <w:rPr>
          <w:rFonts w:ascii="Arial" w:hAnsi="Arial" w:cs="Arial"/>
        </w:rPr>
        <w:t>Uçhisar</w:t>
      </w:r>
      <w:proofErr w:type="spellEnd"/>
      <w:r w:rsidRPr="00741539">
        <w:rPr>
          <w:rFonts w:ascii="Arial" w:hAnsi="Arial" w:cs="Arial"/>
        </w:rPr>
        <w:t xml:space="preserve">, valle de </w:t>
      </w:r>
      <w:proofErr w:type="spellStart"/>
      <w:r w:rsidRPr="00741539">
        <w:rPr>
          <w:rFonts w:ascii="Arial" w:hAnsi="Arial" w:cs="Arial"/>
        </w:rPr>
        <w:t>Paşabag</w:t>
      </w:r>
      <w:proofErr w:type="spellEnd"/>
      <w:r w:rsidRPr="00741539">
        <w:rPr>
          <w:rFonts w:ascii="Arial" w:hAnsi="Arial" w:cs="Arial"/>
        </w:rPr>
        <w:t xml:space="preserve">, con las chimeneas de hadas más espectaculares de Capadocia, valle de </w:t>
      </w:r>
      <w:proofErr w:type="spellStart"/>
      <w:r w:rsidRPr="00741539">
        <w:rPr>
          <w:rFonts w:ascii="Arial" w:hAnsi="Arial" w:cs="Arial"/>
        </w:rPr>
        <w:t>Derbent</w:t>
      </w:r>
      <w:proofErr w:type="spellEnd"/>
      <w:r w:rsidRPr="00741539">
        <w:rPr>
          <w:rFonts w:ascii="Arial" w:hAnsi="Arial" w:cs="Arial"/>
        </w:rPr>
        <w:t xml:space="preserve"> con sus formaciones naturales curiosas. Tiempo para visitar talleres artesanales de alfombras y de piedras </w:t>
      </w:r>
      <w:proofErr w:type="spellStart"/>
      <w:r w:rsidRPr="00741539">
        <w:rPr>
          <w:rFonts w:ascii="Arial" w:hAnsi="Arial" w:cs="Arial"/>
        </w:rPr>
        <w:t>onix</w:t>
      </w:r>
      <w:proofErr w:type="spellEnd"/>
      <w:r w:rsidRPr="00741539">
        <w:rPr>
          <w:rFonts w:ascii="Arial" w:hAnsi="Arial" w:cs="Arial"/>
        </w:rPr>
        <w:t xml:space="preserve">- semipreciosas. Cena y alojamiento en el hotel. </w:t>
      </w:r>
    </w:p>
    <w:p w14:paraId="43E19CDA" w14:textId="77777777" w:rsidR="00741539" w:rsidRPr="00741539" w:rsidRDefault="00741539" w:rsidP="009E5720">
      <w:pPr>
        <w:spacing w:before="1" w:line="240" w:lineRule="auto"/>
        <w:ind w:left="-567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  <w:bCs/>
        </w:rPr>
        <w:t xml:space="preserve">EXCURSIÓN | ESPECTÁCULO FOLCLÓRICO Y DANZA DE VIENTRE </w:t>
      </w:r>
    </w:p>
    <w:p w14:paraId="60A186CF" w14:textId="288CFD64" w:rsidR="00741539" w:rsidRPr="00741539" w:rsidRDefault="00741539" w:rsidP="009E5720">
      <w:pPr>
        <w:spacing w:before="1" w:line="240" w:lineRule="auto"/>
        <w:ind w:left="-567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  <w:bCs/>
        </w:rPr>
        <w:t xml:space="preserve"> </w:t>
      </w:r>
      <w:r w:rsidRPr="00741539">
        <w:rPr>
          <w:rFonts w:ascii="Arial" w:hAnsi="Arial" w:cs="Arial"/>
        </w:rPr>
        <w:t xml:space="preserve">Después de la cena en el hotel, posibilidad de salir a un espectáculo folclórico y de danza de vientre con barra libre de bebidas alcohólicas locales. Bailes con vestidos típicos tradicionales y músicas folclóricas de todas las regiones de Turquía. </w:t>
      </w:r>
      <w:proofErr w:type="spellStart"/>
      <w:r w:rsidRPr="00741539">
        <w:rPr>
          <w:rFonts w:ascii="Arial" w:hAnsi="Arial" w:cs="Arial"/>
        </w:rPr>
        <w:t>Asímismo</w:t>
      </w:r>
      <w:proofErr w:type="spellEnd"/>
      <w:r w:rsidRPr="00741539">
        <w:rPr>
          <w:rFonts w:ascii="Arial" w:hAnsi="Arial" w:cs="Arial"/>
        </w:rPr>
        <w:t xml:space="preserve">, presenciaremos la danza del vientre en una sala rupestre asombrosamente espaciosa. </w:t>
      </w:r>
    </w:p>
    <w:p w14:paraId="1F9F9B7C" w14:textId="65CCBDD6" w:rsidR="00741539" w:rsidRPr="00741539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25, JUEVES</w:t>
      </w:r>
      <w:r w:rsidRPr="00741539">
        <w:rPr>
          <w:rFonts w:ascii="Arial" w:hAnsi="Arial" w:cs="Arial"/>
          <w:b/>
        </w:rPr>
        <w:t>:</w:t>
      </w:r>
      <w:r w:rsidRPr="00741539">
        <w:rPr>
          <w:rFonts w:ascii="Arial" w:hAnsi="Arial" w:cs="Arial"/>
          <w:b/>
          <w:spacing w:val="-2"/>
        </w:rPr>
        <w:t xml:space="preserve"> C</w:t>
      </w:r>
      <w:r w:rsidR="00741539" w:rsidRPr="00741539">
        <w:rPr>
          <w:rFonts w:ascii="Arial" w:hAnsi="Arial" w:cs="Arial"/>
          <w:b/>
          <w:spacing w:val="-2"/>
        </w:rPr>
        <w:t xml:space="preserve">APADOCIA – </w:t>
      </w:r>
      <w:r w:rsidR="00741539" w:rsidRPr="00741539">
        <w:rPr>
          <w:rFonts w:ascii="Arial" w:hAnsi="Arial" w:cs="Arial"/>
          <w:b/>
        </w:rPr>
        <w:t>PAMUKKALE</w:t>
      </w:r>
      <w:r w:rsidR="00741539" w:rsidRPr="00741539">
        <w:rPr>
          <w:rFonts w:ascii="Arial" w:hAnsi="Arial" w:cs="Arial"/>
          <w:b/>
          <w:spacing w:val="-3"/>
        </w:rPr>
        <w:t>.</w:t>
      </w:r>
    </w:p>
    <w:p w14:paraId="4F1F323B" w14:textId="679D7BB4" w:rsidR="00741539" w:rsidRDefault="00741539" w:rsidP="009E5720">
      <w:pPr>
        <w:spacing w:line="240" w:lineRule="auto"/>
        <w:ind w:left="-567"/>
        <w:jc w:val="both"/>
        <w:rPr>
          <w:rFonts w:ascii="Arial" w:hAnsi="Arial" w:cs="Arial"/>
        </w:rPr>
      </w:pPr>
      <w:r w:rsidRPr="00741539">
        <w:rPr>
          <w:rFonts w:ascii="Arial" w:hAnsi="Arial" w:cs="Arial"/>
        </w:rPr>
        <w:t xml:space="preserve">Desayuno y salida hacia </w:t>
      </w:r>
      <w:proofErr w:type="spellStart"/>
      <w:r w:rsidRPr="00741539">
        <w:rPr>
          <w:rFonts w:ascii="Arial" w:hAnsi="Arial" w:cs="Arial"/>
        </w:rPr>
        <w:t>Pamukkale</w:t>
      </w:r>
      <w:proofErr w:type="spellEnd"/>
      <w:r w:rsidRPr="00741539">
        <w:rPr>
          <w:rFonts w:ascii="Arial" w:hAnsi="Arial" w:cs="Arial"/>
        </w:rPr>
        <w:t xml:space="preserve">. En el transcurso haremos una parada, para visitar el </w:t>
      </w:r>
      <w:proofErr w:type="spellStart"/>
      <w:r w:rsidRPr="00741539">
        <w:rPr>
          <w:rFonts w:ascii="Arial" w:hAnsi="Arial" w:cs="Arial"/>
        </w:rPr>
        <w:t>Caravanserail</w:t>
      </w:r>
      <w:proofErr w:type="spellEnd"/>
      <w:r w:rsidRPr="00741539">
        <w:rPr>
          <w:rFonts w:ascii="Arial" w:hAnsi="Arial" w:cs="Arial"/>
        </w:rPr>
        <w:t xml:space="preserve"> de </w:t>
      </w:r>
      <w:proofErr w:type="spellStart"/>
      <w:r w:rsidRPr="00741539">
        <w:rPr>
          <w:rFonts w:ascii="Arial" w:hAnsi="Arial" w:cs="Arial"/>
        </w:rPr>
        <w:t>Sultanhan</w:t>
      </w:r>
      <w:proofErr w:type="spellEnd"/>
      <w:r w:rsidRPr="00741539">
        <w:rPr>
          <w:rFonts w:ascii="Arial" w:hAnsi="Arial" w:cs="Arial"/>
        </w:rPr>
        <w:t xml:space="preserve"> posada </w:t>
      </w:r>
      <w:proofErr w:type="spellStart"/>
      <w:r w:rsidRPr="00741539">
        <w:rPr>
          <w:rFonts w:ascii="Arial" w:hAnsi="Arial" w:cs="Arial"/>
        </w:rPr>
        <w:t>Seylucida</w:t>
      </w:r>
      <w:proofErr w:type="spellEnd"/>
      <w:r w:rsidRPr="00741539">
        <w:rPr>
          <w:rFonts w:ascii="Arial" w:hAnsi="Arial" w:cs="Arial"/>
        </w:rPr>
        <w:t xml:space="preserve"> de la época medieval. Llegada a </w:t>
      </w:r>
      <w:proofErr w:type="spellStart"/>
      <w:r w:rsidRPr="00741539">
        <w:rPr>
          <w:rFonts w:ascii="Arial" w:hAnsi="Arial" w:cs="Arial"/>
        </w:rPr>
        <w:t>Pamukkale</w:t>
      </w:r>
      <w:proofErr w:type="spellEnd"/>
      <w:r w:rsidRPr="00741539">
        <w:rPr>
          <w:rFonts w:ascii="Arial" w:hAnsi="Arial" w:cs="Arial"/>
        </w:rPr>
        <w:t xml:space="preserve"> y tiempo libre en el “Castillo de Algodón”, único en el mundo con las piscinas termales de origen </w:t>
      </w:r>
      <w:proofErr w:type="spellStart"/>
      <w:r w:rsidRPr="00741539">
        <w:rPr>
          <w:rFonts w:ascii="Arial" w:hAnsi="Arial" w:cs="Arial"/>
        </w:rPr>
        <w:t>calcária</w:t>
      </w:r>
      <w:proofErr w:type="spellEnd"/>
      <w:r w:rsidRPr="00741539">
        <w:rPr>
          <w:rFonts w:ascii="Arial" w:hAnsi="Arial" w:cs="Arial"/>
        </w:rPr>
        <w:t xml:space="preserve"> y las cascadas petrificadas. Al término traslado al hotel. Cena y alojamiento. </w:t>
      </w:r>
    </w:p>
    <w:p w14:paraId="776D2B89" w14:textId="62E29E3A" w:rsid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</w:t>
      </w:r>
      <w:r>
        <w:rPr>
          <w:rFonts w:ascii="Arial" w:hAnsi="Arial" w:cs="Arial"/>
          <w:b/>
          <w:spacing w:val="-4"/>
        </w:rPr>
        <w:t>6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VIERNES</w:t>
      </w:r>
      <w:r w:rsidR="00741539" w:rsidRPr="00741539">
        <w:rPr>
          <w:rFonts w:ascii="Arial" w:hAnsi="Arial" w:cs="Arial"/>
          <w:b/>
        </w:rPr>
        <w:t>:</w:t>
      </w:r>
      <w:r w:rsidR="00741539" w:rsidRPr="00741539">
        <w:rPr>
          <w:rFonts w:ascii="Arial" w:hAnsi="Arial" w:cs="Arial"/>
          <w:b/>
          <w:spacing w:val="-2"/>
        </w:rPr>
        <w:t xml:space="preserve"> </w:t>
      </w:r>
      <w:r w:rsidR="00741539" w:rsidRPr="00741539">
        <w:rPr>
          <w:rFonts w:ascii="Arial" w:hAnsi="Arial" w:cs="Arial"/>
          <w:b/>
        </w:rPr>
        <w:t>PAMUKKALE</w:t>
      </w:r>
      <w:r>
        <w:rPr>
          <w:rFonts w:ascii="Arial" w:hAnsi="Arial" w:cs="Arial"/>
          <w:b/>
        </w:rPr>
        <w:t xml:space="preserve"> – ÉFESO – ESMIRNA</w:t>
      </w:r>
    </w:p>
    <w:p w14:paraId="15EE02CD" w14:textId="7126C554" w:rsidR="009E5720" w:rsidRP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9E5720">
        <w:rPr>
          <w:rFonts w:ascii="Arial" w:hAnsi="Arial" w:cs="Arial"/>
          <w:b/>
          <w:bCs/>
        </w:rPr>
        <w:t xml:space="preserve">EXCURSIÓN OPCİONAL | EN GLOBO   </w:t>
      </w:r>
    </w:p>
    <w:p w14:paraId="0806366C" w14:textId="716290D1" w:rsidR="009E5720" w:rsidRDefault="009E5720" w:rsidP="009E5720">
      <w:pPr>
        <w:spacing w:line="240" w:lineRule="auto"/>
        <w:ind w:left="-567"/>
        <w:jc w:val="both"/>
        <w:rPr>
          <w:rFonts w:ascii="Arial" w:hAnsi="Arial" w:cs="Arial"/>
        </w:rPr>
      </w:pPr>
      <w:r w:rsidRPr="009E5720">
        <w:rPr>
          <w:rFonts w:ascii="Arial" w:hAnsi="Arial" w:cs="Arial"/>
        </w:rPr>
        <w:t xml:space="preserve">Al amanecer, volará lentamente sobre las piscinas de blanco travertino de </w:t>
      </w:r>
      <w:proofErr w:type="spellStart"/>
      <w:r w:rsidRPr="009E5720">
        <w:rPr>
          <w:rFonts w:ascii="Arial" w:hAnsi="Arial" w:cs="Arial"/>
        </w:rPr>
        <w:t>Pamukkale</w:t>
      </w:r>
      <w:proofErr w:type="spellEnd"/>
      <w:r w:rsidRPr="009E5720">
        <w:rPr>
          <w:rFonts w:ascii="Arial" w:hAnsi="Arial" w:cs="Arial"/>
        </w:rPr>
        <w:t xml:space="preserve"> y las antiguas ruinas de la ciudad de Hierápolis. Tras aterrizar, disfrute de una copa de Champagne. Y regreso al hotel</w:t>
      </w:r>
      <w:r>
        <w:rPr>
          <w:rFonts w:ascii="Arial" w:hAnsi="Arial" w:cs="Arial"/>
        </w:rPr>
        <w:t>.</w:t>
      </w:r>
    </w:p>
    <w:p w14:paraId="038846D5" w14:textId="77777777" w:rsidR="009E5720" w:rsidRDefault="009E5720" w:rsidP="009E5720">
      <w:pPr>
        <w:spacing w:line="240" w:lineRule="auto"/>
        <w:ind w:left="-567"/>
        <w:jc w:val="both"/>
        <w:rPr>
          <w:rFonts w:ascii="Arial" w:hAnsi="Arial" w:cs="Arial"/>
        </w:rPr>
      </w:pPr>
      <w:r w:rsidRPr="009E5720">
        <w:rPr>
          <w:rFonts w:ascii="Arial" w:hAnsi="Arial" w:cs="Arial"/>
        </w:rPr>
        <w:t xml:space="preserve">Desayuno en el hotel. Salida hacia </w:t>
      </w:r>
      <w:proofErr w:type="spellStart"/>
      <w:r w:rsidRPr="009E5720">
        <w:rPr>
          <w:rFonts w:ascii="Arial" w:hAnsi="Arial" w:cs="Arial"/>
        </w:rPr>
        <w:t>Selçuk-Efeso</w:t>
      </w:r>
      <w:proofErr w:type="spellEnd"/>
      <w:r w:rsidRPr="009E5720">
        <w:rPr>
          <w:rFonts w:ascii="Arial" w:hAnsi="Arial" w:cs="Arial"/>
        </w:rPr>
        <w:t xml:space="preserve">. Llegada y visita a las ruinas de </w:t>
      </w:r>
      <w:proofErr w:type="spellStart"/>
      <w:r w:rsidRPr="009E5720">
        <w:rPr>
          <w:rFonts w:ascii="Arial" w:hAnsi="Arial" w:cs="Arial"/>
        </w:rPr>
        <w:t>Efeso</w:t>
      </w:r>
      <w:proofErr w:type="spellEnd"/>
      <w:r w:rsidRPr="009E5720">
        <w:rPr>
          <w:rFonts w:ascii="Arial" w:hAnsi="Arial" w:cs="Arial"/>
        </w:rPr>
        <w:t>, ciudad dedicada a Artemisa, el Odeón, el Templo de Adriano, la Casa de Amor, la Biblioteca de Celso, el Ágora, la calle de Mármol y el Teatro. Visita a la casa de la Virgen, la cual se cree fue la última morada de la Madre de Jesús. Parada en un centro de producción de cuero y continuación hacia İzmir-Esmirna, la tercera ciudad más grande de Turquía. Cena y alojamiento.</w:t>
      </w:r>
    </w:p>
    <w:p w14:paraId="302311BD" w14:textId="77777777" w:rsid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</w:t>
      </w:r>
      <w:r>
        <w:rPr>
          <w:rFonts w:ascii="Arial" w:hAnsi="Arial" w:cs="Arial"/>
          <w:b/>
          <w:spacing w:val="-4"/>
        </w:rPr>
        <w:t>7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SÁBADO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ESMIRNA</w:t>
      </w:r>
      <w:r>
        <w:rPr>
          <w:rFonts w:ascii="Arial" w:hAnsi="Arial" w:cs="Arial"/>
          <w:b/>
        </w:rPr>
        <w:t xml:space="preserve"> – PÉRGAMO – TROYA - </w:t>
      </w:r>
      <w:r w:rsidRPr="009E5720">
        <w:rPr>
          <w:rFonts w:ascii="Arial" w:hAnsi="Arial" w:cs="Arial"/>
          <w:b/>
          <w:bCs/>
        </w:rPr>
        <w:t xml:space="preserve">ÇANAKKALE </w:t>
      </w:r>
    </w:p>
    <w:p w14:paraId="102ABF91" w14:textId="13D366FF" w:rsidR="009E5720" w:rsidRP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9E5720">
        <w:rPr>
          <w:rFonts w:ascii="Arial" w:hAnsi="Arial" w:cs="Arial"/>
        </w:rPr>
        <w:t xml:space="preserve">Desayuno en el hotel Salida hacia </w:t>
      </w:r>
      <w:proofErr w:type="spellStart"/>
      <w:r w:rsidRPr="009E5720">
        <w:rPr>
          <w:rFonts w:ascii="Arial" w:hAnsi="Arial" w:cs="Arial"/>
        </w:rPr>
        <w:t>Pergamo</w:t>
      </w:r>
      <w:proofErr w:type="spellEnd"/>
      <w:r w:rsidRPr="009E5720">
        <w:rPr>
          <w:rFonts w:ascii="Arial" w:hAnsi="Arial" w:cs="Arial"/>
        </w:rPr>
        <w:t xml:space="preserve">, la actual </w:t>
      </w:r>
      <w:proofErr w:type="spellStart"/>
      <w:r w:rsidRPr="009E5720">
        <w:rPr>
          <w:rFonts w:ascii="Arial" w:hAnsi="Arial" w:cs="Arial"/>
        </w:rPr>
        <w:t>Bergama</w:t>
      </w:r>
      <w:proofErr w:type="spellEnd"/>
      <w:r w:rsidRPr="009E5720">
        <w:rPr>
          <w:rFonts w:ascii="Arial" w:hAnsi="Arial" w:cs="Arial"/>
        </w:rPr>
        <w:t xml:space="preserve">. Llegada y visita a las ruinas del Asclepios que fue el primer hospital de Asia Menor, con su centro terapéutico. Continuación hacia Troya. Visita a la famosa ciudad de la historia que evoca el nombre poético de la Ilíada de Homero. Continuación para Çanakkale. Cena y alojamiento. </w:t>
      </w:r>
    </w:p>
    <w:p w14:paraId="1B0A7C5D" w14:textId="77777777" w:rsid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lastRenderedPageBreak/>
        <w:t>DÍA</w:t>
      </w:r>
      <w:r w:rsidRPr="00741539">
        <w:rPr>
          <w:rFonts w:ascii="Arial" w:hAnsi="Arial" w:cs="Arial"/>
          <w:b/>
          <w:spacing w:val="-4"/>
        </w:rPr>
        <w:t xml:space="preserve"> 2</w:t>
      </w:r>
      <w:r>
        <w:rPr>
          <w:rFonts w:ascii="Arial" w:hAnsi="Arial" w:cs="Arial"/>
          <w:b/>
          <w:spacing w:val="-4"/>
        </w:rPr>
        <w:t>8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DOMINGO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9E5720">
        <w:rPr>
          <w:rFonts w:ascii="Arial" w:hAnsi="Arial" w:cs="Arial"/>
          <w:b/>
          <w:bCs/>
        </w:rPr>
        <w:t xml:space="preserve">ÇANAKKALE </w:t>
      </w:r>
      <w:r>
        <w:rPr>
          <w:rFonts w:ascii="Arial" w:hAnsi="Arial" w:cs="Arial"/>
          <w:b/>
          <w:bCs/>
        </w:rPr>
        <w:t>– BURSA – ESTAMBUL</w:t>
      </w:r>
    </w:p>
    <w:p w14:paraId="4DAAB53B" w14:textId="0D15DEA1" w:rsidR="009E5720" w:rsidRP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9E5720">
        <w:rPr>
          <w:rFonts w:ascii="Arial" w:hAnsi="Arial" w:cs="Arial"/>
        </w:rPr>
        <w:t xml:space="preserve">Desayuno en el hotel Salida hacia Bursa que fue la primera capital del İmperio Otomano entre 1326 y 1364. Visita de la Mezquita Grande de Ulu </w:t>
      </w:r>
      <w:proofErr w:type="spellStart"/>
      <w:r w:rsidRPr="009E5720">
        <w:rPr>
          <w:rFonts w:ascii="Arial" w:hAnsi="Arial" w:cs="Arial"/>
        </w:rPr>
        <w:t>Camii</w:t>
      </w:r>
      <w:proofErr w:type="spellEnd"/>
      <w:r w:rsidRPr="009E5720">
        <w:rPr>
          <w:rFonts w:ascii="Arial" w:hAnsi="Arial" w:cs="Arial"/>
        </w:rPr>
        <w:t xml:space="preserve">, el Bazar de la Seda </w:t>
      </w:r>
      <w:proofErr w:type="spellStart"/>
      <w:r w:rsidRPr="009E5720">
        <w:rPr>
          <w:rFonts w:ascii="Arial" w:hAnsi="Arial" w:cs="Arial"/>
        </w:rPr>
        <w:t>Kozahan</w:t>
      </w:r>
      <w:proofErr w:type="spellEnd"/>
      <w:r w:rsidRPr="009E5720">
        <w:rPr>
          <w:rFonts w:ascii="Arial" w:hAnsi="Arial" w:cs="Arial"/>
        </w:rPr>
        <w:t xml:space="preserve"> y el Mausoleo Verde. Continuación para Estambul. A última hora de la noche traslado al aeropuerto.</w:t>
      </w:r>
    </w:p>
    <w:p w14:paraId="682FE74E" w14:textId="1A5362CD" w:rsidR="009E5720" w:rsidRDefault="009E5720" w:rsidP="009E5720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4"/>
        </w:rPr>
        <w:t>29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LUNES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ESTAMBUL</w:t>
      </w:r>
    </w:p>
    <w:p w14:paraId="387531C9" w14:textId="4426E51C" w:rsidR="0014634D" w:rsidRPr="009E5720" w:rsidRDefault="009E5720" w:rsidP="009E5720">
      <w:pPr>
        <w:spacing w:line="240" w:lineRule="auto"/>
        <w:ind w:left="-567"/>
        <w:jc w:val="both"/>
        <w:rPr>
          <w:rFonts w:ascii="Arial" w:hAnsi="Arial" w:cs="Arial"/>
        </w:rPr>
      </w:pPr>
      <w:r w:rsidRPr="009E5720">
        <w:rPr>
          <w:rFonts w:ascii="Arial" w:hAnsi="Arial" w:cs="Arial"/>
        </w:rPr>
        <w:t>Vuelo de salida</w:t>
      </w:r>
      <w:r>
        <w:rPr>
          <w:rFonts w:ascii="Arial" w:hAnsi="Arial" w:cs="Arial"/>
        </w:rPr>
        <w:t>.</w:t>
      </w:r>
      <w:r w:rsidR="00215BBA">
        <w:rPr>
          <w:rFonts w:ascii="Arial" w:hAnsi="Arial" w:cs="Arial"/>
        </w:rPr>
        <w:t xml:space="preserve"> </w:t>
      </w:r>
    </w:p>
    <w:p w14:paraId="3A6E22BA" w14:textId="0B54DA4F" w:rsidR="00AA7855" w:rsidRPr="0014634D" w:rsidRDefault="003F3CE8" w:rsidP="0014634D">
      <w:pPr>
        <w:pStyle w:val="Textoindependiente"/>
        <w:tabs>
          <w:tab w:val="left" w:pos="8505"/>
        </w:tabs>
        <w:spacing w:before="4" w:line="360" w:lineRule="auto"/>
        <w:ind w:left="0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0F4CF336" w14:textId="77777777" w:rsidR="00AA7855" w:rsidRDefault="00AA7855" w:rsidP="00AA785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sz w:val="22"/>
          <w:szCs w:val="22"/>
        </w:rPr>
      </w:pPr>
    </w:p>
    <w:p w14:paraId="281E49CB" w14:textId="1C2C5DDF" w:rsidR="0014634D" w:rsidRDefault="009E5720" w:rsidP="00327491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noProof/>
        </w:rPr>
        <w:drawing>
          <wp:inline distT="0" distB="0" distL="0" distR="0" wp14:anchorId="6DFCB0B2" wp14:editId="6A5F0FB0">
            <wp:extent cx="3236336" cy="1303765"/>
            <wp:effectExtent l="0" t="0" r="2540" b="0"/>
            <wp:docPr id="1000627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74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215" cy="13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00FE" w14:textId="3EFB10AB" w:rsidR="00327491" w:rsidRDefault="00327491" w:rsidP="00327491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noProof/>
        </w:rPr>
        <w:drawing>
          <wp:inline distT="0" distB="0" distL="0" distR="0" wp14:anchorId="40BB3BB9" wp14:editId="3F2CD2AB">
            <wp:extent cx="3758660" cy="1814261"/>
            <wp:effectExtent l="0" t="0" r="0" b="0"/>
            <wp:docPr id="752669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698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114" cy="182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3C409" w14:textId="19E46DAA" w:rsidR="00D73B2F" w:rsidRDefault="00327491" w:rsidP="00327491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B4FD55E" wp14:editId="13F0E921">
            <wp:extent cx="4880610" cy="1011133"/>
            <wp:effectExtent l="0" t="0" r="0" b="0"/>
            <wp:docPr id="1993170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701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2898" cy="101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81D0" w14:textId="77777777" w:rsidR="004A5FCB" w:rsidRDefault="004A5FCB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3DEDFE41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21CF2BF2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572D6703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3A84E58C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62C05ED3" w14:textId="77777777" w:rsidR="00327491" w:rsidRPr="001238B5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w:lastRenderedPageBreak/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CB3095" w14:textId="747160AA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VUELO REDONDO SALIENDO DE LA CDMX CON TURKISH AIRLINES</w:t>
      </w:r>
      <w:r w:rsidR="000C0F7D">
        <w:rPr>
          <w:rFonts w:ascii="Arial" w:hAnsi="Arial" w:cs="Arial"/>
        </w:rPr>
        <w:t>.</w:t>
      </w:r>
    </w:p>
    <w:p w14:paraId="6E13BABD" w14:textId="3C964CB3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TRASLADO AEROPUERTO / HOTEL / AEROPUERTO DE LLEGADA Y SALIDA</w:t>
      </w:r>
      <w:r w:rsidR="000C0F7D">
        <w:rPr>
          <w:rFonts w:ascii="Arial" w:hAnsi="Arial" w:cs="Arial"/>
        </w:rPr>
        <w:t>.</w:t>
      </w:r>
    </w:p>
    <w:p w14:paraId="05EFD31C" w14:textId="6D093B14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3 NOCHES DE ALOJAMIENTO CON DESAYUNO EN ESTAMBUL</w:t>
      </w:r>
      <w:r w:rsidR="000C0F7D">
        <w:rPr>
          <w:rFonts w:ascii="Arial" w:hAnsi="Arial" w:cs="Arial"/>
        </w:rPr>
        <w:t>.</w:t>
      </w:r>
      <w:r w:rsidRPr="00327491">
        <w:rPr>
          <w:rFonts w:ascii="Arial" w:hAnsi="Arial" w:cs="Arial"/>
        </w:rPr>
        <w:t xml:space="preserve"> </w:t>
      </w:r>
    </w:p>
    <w:p w14:paraId="5C8282C1" w14:textId="369D183E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6 NOCHE DE ALOJAMIENTO EN MEDIA PENSIÓN EN ANKARA, CAPADOCIA, PAMUKKALE, ESMIRNA Y CANAKKALE</w:t>
      </w:r>
      <w:r w:rsidR="000C0F7D">
        <w:rPr>
          <w:rFonts w:ascii="Arial" w:hAnsi="Arial" w:cs="Arial"/>
        </w:rPr>
        <w:t>.</w:t>
      </w:r>
    </w:p>
    <w:p w14:paraId="15DF1F0D" w14:textId="43B7E595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PASEO POR EL BÓSFORO Y BARRIO SULTANAHMET CON ALMUERZO</w:t>
      </w:r>
      <w:r w:rsidR="000C0F7D">
        <w:rPr>
          <w:rFonts w:ascii="Arial" w:hAnsi="Arial" w:cs="Arial"/>
        </w:rPr>
        <w:t>.</w:t>
      </w:r>
    </w:p>
    <w:p w14:paraId="2BB6EFA5" w14:textId="00EF548F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EXCURSIÓN NOCHE TURCA (ESPECTÁCULO FOLCLÓRICO-DANZA DEL VIENTRE)</w:t>
      </w:r>
      <w:r w:rsidR="000C0F7D">
        <w:rPr>
          <w:rFonts w:ascii="Arial" w:hAnsi="Arial" w:cs="Arial"/>
        </w:rPr>
        <w:t>.</w:t>
      </w:r>
    </w:p>
    <w:p w14:paraId="24145014" w14:textId="788B93BD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GUÍA LOCAL DE HABLA HISPANA PARA TODAS LAS VISITAS SEGÚN ITINERARIO</w:t>
      </w:r>
      <w:r w:rsidR="000C0F7D">
        <w:rPr>
          <w:rFonts w:ascii="Arial" w:hAnsi="Arial" w:cs="Arial"/>
        </w:rPr>
        <w:t>.</w:t>
      </w:r>
    </w:p>
    <w:p w14:paraId="3A50DF84" w14:textId="1DAFB6CB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VISITAS CON ENTRADAS INCLUIDAS</w:t>
      </w:r>
      <w:r w:rsidR="000C0F7D">
        <w:rPr>
          <w:rFonts w:ascii="Arial" w:hAnsi="Arial" w:cs="Arial"/>
        </w:rPr>
        <w:t>.</w:t>
      </w:r>
      <w:r w:rsidRPr="00327491">
        <w:rPr>
          <w:rFonts w:ascii="Arial" w:hAnsi="Arial" w:cs="Arial"/>
        </w:rPr>
        <w:t xml:space="preserve"> </w:t>
      </w:r>
    </w:p>
    <w:p w14:paraId="4B9B9309" w14:textId="790455CC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MALETA DOCUMENTADA 20 KG</w:t>
      </w:r>
      <w:r w:rsidR="000C0F7D">
        <w:rPr>
          <w:rFonts w:ascii="Arial" w:hAnsi="Arial" w:cs="Arial"/>
        </w:rPr>
        <w:t>.</w:t>
      </w:r>
    </w:p>
    <w:p w14:paraId="0B92FF8A" w14:textId="365C5AF6" w:rsidR="005D683E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TARJETA DE ASISTENCIA (APLICA HASTA 69 AÑOS PARA RESIDENTES EN MÉXICO)</w:t>
      </w:r>
      <w:r w:rsidR="000C0F7D">
        <w:rPr>
          <w:rFonts w:ascii="Arial" w:hAnsi="Arial" w:cs="Arial"/>
        </w:rPr>
        <w:t>.</w:t>
      </w: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0975C9EA" w14:textId="77777777" w:rsidR="001A1012" w:rsidRDefault="001A1012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3C265C" w14:textId="7A3713BD" w:rsidR="008561EF" w:rsidRDefault="008561EF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IMPUESTOS AEREOS</w:t>
      </w:r>
    </w:p>
    <w:p w14:paraId="572D148B" w14:textId="5AE94656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VISA DE TURQUÍA</w:t>
      </w:r>
      <w:r w:rsidR="000C0F7D">
        <w:rPr>
          <w:rFonts w:ascii="Arial" w:hAnsi="Arial" w:cs="Arial"/>
        </w:rPr>
        <w:t>.</w:t>
      </w:r>
    </w:p>
    <w:p w14:paraId="7779EE49" w14:textId="17ACFE0C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BEBIDAS EN LOS ALIMENTOS</w:t>
      </w:r>
      <w:r w:rsidR="000C0F7D">
        <w:rPr>
          <w:rFonts w:ascii="Arial" w:hAnsi="Arial" w:cs="Arial"/>
        </w:rPr>
        <w:t>.</w:t>
      </w:r>
      <w:r w:rsidRPr="00327491">
        <w:rPr>
          <w:rFonts w:ascii="Arial" w:hAnsi="Arial" w:cs="Arial"/>
        </w:rPr>
        <w:t xml:space="preserve"> </w:t>
      </w:r>
    </w:p>
    <w:p w14:paraId="1BB765E6" w14:textId="629AD87E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PROPINAS A CHOFERES Y GUÍAS AL CRITERIO DEL PASAJERO</w:t>
      </w:r>
      <w:r w:rsidR="000C0F7D">
        <w:rPr>
          <w:rFonts w:ascii="Arial" w:hAnsi="Arial" w:cs="Arial"/>
        </w:rPr>
        <w:t>.</w:t>
      </w:r>
    </w:p>
    <w:p w14:paraId="65CCFA4D" w14:textId="69703436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GASTOS PERSONALES Y EXTRAS EN LOS HOTELES</w:t>
      </w:r>
      <w:r w:rsidR="000C0F7D">
        <w:rPr>
          <w:rFonts w:ascii="Arial" w:hAnsi="Arial" w:cs="Arial"/>
        </w:rPr>
        <w:t>.</w:t>
      </w:r>
    </w:p>
    <w:p w14:paraId="6BCD9317" w14:textId="77777777" w:rsidR="001A1012" w:rsidRDefault="001A1012" w:rsidP="00327491">
      <w:pPr>
        <w:rPr>
          <w:rFonts w:ascii="Arial" w:hAnsi="Arial" w:cs="Arial"/>
        </w:rPr>
      </w:pPr>
    </w:p>
    <w:p w14:paraId="55889655" w14:textId="77777777" w:rsidR="00327491" w:rsidRDefault="00327491" w:rsidP="00327491">
      <w:pPr>
        <w:rPr>
          <w:rFonts w:ascii="Arial" w:hAnsi="Arial" w:cs="Arial"/>
        </w:rPr>
      </w:pPr>
    </w:p>
    <w:p w14:paraId="0FDB8214" w14:textId="4B03B6F1" w:rsidR="00327491" w:rsidRDefault="00327491" w:rsidP="00327491">
      <w:pPr>
        <w:rPr>
          <w:rFonts w:ascii="Arial" w:hAnsi="Arial" w:cs="Arial"/>
        </w:rPr>
      </w:pPr>
      <w:r w:rsidRPr="00FC72A6">
        <w:rPr>
          <w:rFonts w:eastAsia="Arimo"/>
          <w:b/>
          <w:noProof/>
          <w:color w:val="FFFFFF"/>
        </w:rPr>
        <mc:AlternateContent>
          <mc:Choice Requires="wps">
            <w:drawing>
              <wp:inline distT="0" distB="0" distL="0" distR="0" wp14:anchorId="3FE16CBD" wp14:editId="4407B188">
                <wp:extent cx="1260000" cy="288000"/>
                <wp:effectExtent l="0" t="0" r="0" b="0"/>
                <wp:docPr id="1315616763" name="Rectángulo 1315616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FB9F36" w14:textId="7EC62B44" w:rsidR="00327491" w:rsidRPr="00DE6058" w:rsidRDefault="00327491" w:rsidP="00327491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OPCIONALES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16CBD" id="Rectángulo 1315616763" o:spid="_x0000_s1028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HvxQEAAIMDAAAOAAAAZHJzL2Uyb0RvYy54bWysU9uO0zAQfUfiHyy/01y0u5So6Qrtqghp&#10;BZUWPsB17MaSY5sZt0n/nrFT2gJviDw4c8vxmTOT1eM0WHZUgMa7lleLkjPlpO+M27f8+7fNuyVn&#10;GIXrhPVOtfykkD+u375ZjaFRte+97RQwAnHYjKHlfYyhKQqUvRoELnxQjpLawyAiubAvOhAjoQ+2&#10;qMvyoRg9dAG8VIgUfZ6TfJ3xtVYyftUaVWS25cQt5hPyuUtnsV6JZg8i9EaeaYh/YDEI4+jSC9Sz&#10;iIIdwPwFNRgJHr2OC+mHwmttpMo9UDdV+Uc3r70IKvdC4mC4yIT/D1Z+Ob6GLZAMY8AGyUxdTBqG&#10;9CZ+bMpinS5iqSkyScGqfijp4UxSrl4uk00wxfXrABg/KT+wZLQcaBhZI3F8wTiX/ipJl6G3ptsY&#10;a7OTFkA9WWBHQaMTUioX6/MFv1Val+qdT1/OoClSXNtJVpx2EzMdEU0QKbLz3WkLDIPcGKL3IjBu&#10;BdDsK85G2oeW44+DAMWZ/exI8A/VXX1PC5Sdu/v3qXO4zexuM8LJ3tOayQiczc5TzGs3k/14iF6b&#10;LMKVzJk1TTrLeN7KtEq3fq66/jvrnwAAAP//AwBQSwMEFAAGAAgAAAAhACk2C0bbAAAABAEAAA8A&#10;AABkcnMvZG93bnJldi54bWxMj8FOwzAQRO9I/IO1SFwQdQqhKiFOhSpVVSUuDf2AbbyNA/Y6xG4b&#10;/h6XC1xWGs1o5m25GJ0VJxpC51nBdJKBIG687rhVsHtf3c9BhIis0XomBd8UYFFdX5VYaH/mLZ3q&#10;2IpUwqFABSbGvpAyNIYchonviZN38IPDmOTQSj3gOZU7Kx+ybCYddpwWDPa0NNR81ken4O2R7N16&#10;vZrW+PVRL81hI2m7Uer2Znx9ARFpjH9huOAndKgS094fWQdhFaRH4u+9eM/zHMReQf6Ug6xK+R++&#10;+gEAAP//AwBQSwECLQAUAAYACAAAACEAtoM4kv4AAADhAQAAEwAAAAAAAAAAAAAAAAAAAAAAW0Nv&#10;bnRlbnRfVHlwZXNdLnhtbFBLAQItABQABgAIAAAAIQA4/SH/1gAAAJQBAAALAAAAAAAAAAAAAAAA&#10;AC8BAABfcmVscy8ucmVsc1BLAQItABQABgAIAAAAIQD/z3HvxQEAAIMDAAAOAAAAAAAAAAAAAAAA&#10;AC4CAABkcnMvZTJvRG9jLnhtbFBLAQItABQABgAIAAAAIQApNgtG2wAAAAQBAAAPAAAAAAAAAAAA&#10;AAAAAB8EAABkcnMvZG93bnJldi54bWxQSwUGAAAAAAQABADzAAAAJwUAAAAA&#10;" fillcolor="#ed7d31 [3205]" stroked="f">
                <v:textbox inset="2.53958mm,1.2694mm,2.53958mm,1.2694mm">
                  <w:txbxContent>
                    <w:p w14:paraId="02FB9F36" w14:textId="7EC62B44" w:rsidR="00327491" w:rsidRPr="00DE6058" w:rsidRDefault="00327491" w:rsidP="00327491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OPCIONALES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5C69DD" w14:textId="281FDE86" w:rsidR="00327491" w:rsidRPr="00327491" w:rsidRDefault="00327491" w:rsidP="00327491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EXCURSIÓN AL PALACIO DE TOPKAPI Y GRAN BAZAR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$110.00 USD</w:t>
      </w:r>
    </w:p>
    <w:p w14:paraId="3ABEDEA3" w14:textId="6DBDA1A1" w:rsid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 xml:space="preserve">VUELO EN GLOBO 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327491">
        <w:rPr>
          <w:rFonts w:ascii="Arial" w:hAnsi="Arial" w:cs="Arial"/>
          <w:b/>
          <w:bCs/>
        </w:rPr>
        <w:t>$390.00 USD</w:t>
      </w:r>
    </w:p>
    <w:p w14:paraId="73A4BD1E" w14:textId="79BC00BD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ESTÁNDAR EN DBL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$205.00 USD</w:t>
      </w:r>
    </w:p>
    <w:p w14:paraId="54F02373" w14:textId="76DF0B50" w:rsid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ESTÁNDAR EN SGL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$340.00 USD</w:t>
      </w:r>
    </w:p>
    <w:p w14:paraId="2EBD104C" w14:textId="7F908973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CAT. SUPERIOR EN DBL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$285.00 USD</w:t>
      </w:r>
    </w:p>
    <w:p w14:paraId="2626F22D" w14:textId="0699258D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ESTÁNDAR EN SGL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$535.00 USD</w:t>
      </w:r>
    </w:p>
    <w:p w14:paraId="287A2B1B" w14:textId="3F257586" w:rsidR="00327491" w:rsidRDefault="00327491" w:rsidP="00327491">
      <w:pPr>
        <w:rPr>
          <w:rFonts w:ascii="Arial" w:hAnsi="Arial" w:cs="Arial"/>
        </w:rPr>
      </w:pPr>
    </w:p>
    <w:p w14:paraId="547660BC" w14:textId="77777777" w:rsidR="00327491" w:rsidRPr="00327491" w:rsidRDefault="00327491" w:rsidP="00327491">
      <w:pPr>
        <w:rPr>
          <w:rFonts w:ascii="Arial" w:hAnsi="Arial" w:cs="Arial"/>
        </w:rPr>
      </w:pPr>
    </w:p>
    <w:p w14:paraId="6CE6158B" w14:textId="3EC6336E" w:rsidR="001238B5" w:rsidRPr="00327491" w:rsidRDefault="001238B5" w:rsidP="00327491">
      <w:pPr>
        <w:widowControl w:val="0"/>
        <w:tabs>
          <w:tab w:val="left" w:pos="852"/>
        </w:tabs>
        <w:autoSpaceDE w:val="0"/>
        <w:autoSpaceDN w:val="0"/>
        <w:spacing w:after="0" w:line="254" w:lineRule="exact"/>
        <w:jc w:val="both"/>
        <w:rPr>
          <w:rFonts w:ascii="Arial" w:hAnsi="Arial" w:cs="Arial"/>
          <w:sz w:val="24"/>
          <w:szCs w:val="28"/>
        </w:rPr>
      </w:pPr>
    </w:p>
    <w:sectPr w:rsidR="001238B5" w:rsidRPr="0032749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6DB4" w14:textId="77777777" w:rsidR="00C75265" w:rsidRDefault="00C75265" w:rsidP="003A4B51">
      <w:pPr>
        <w:spacing w:after="0" w:line="240" w:lineRule="auto"/>
      </w:pPr>
      <w:r>
        <w:separator/>
      </w:r>
    </w:p>
  </w:endnote>
  <w:endnote w:type="continuationSeparator" w:id="0">
    <w:p w14:paraId="27FDF4A0" w14:textId="77777777" w:rsidR="00C75265" w:rsidRDefault="00C75265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9E89" w14:textId="77777777" w:rsidR="00C75265" w:rsidRDefault="00C75265" w:rsidP="003A4B51">
      <w:pPr>
        <w:spacing w:after="0" w:line="240" w:lineRule="auto"/>
      </w:pPr>
      <w:r>
        <w:separator/>
      </w:r>
    </w:p>
  </w:footnote>
  <w:footnote w:type="continuationSeparator" w:id="0">
    <w:p w14:paraId="257E0B5F" w14:textId="77777777" w:rsidR="00C75265" w:rsidRDefault="00C75265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FB6"/>
    <w:multiLevelType w:val="hybridMultilevel"/>
    <w:tmpl w:val="1D1AE5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0AB"/>
    <w:multiLevelType w:val="hybridMultilevel"/>
    <w:tmpl w:val="3ADEAA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4AD"/>
    <w:multiLevelType w:val="hybridMultilevel"/>
    <w:tmpl w:val="3C4CB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D72D4"/>
    <w:multiLevelType w:val="hybridMultilevel"/>
    <w:tmpl w:val="046270CE"/>
    <w:lvl w:ilvl="0" w:tplc="EABCB0A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98EC295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13BC732E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39DC26DA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0534E268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2EB09B5A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44665E20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6DA0F4A8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69624B80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550A1F1C"/>
    <w:multiLevelType w:val="hybridMultilevel"/>
    <w:tmpl w:val="3A2E5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1245E"/>
    <w:multiLevelType w:val="hybridMultilevel"/>
    <w:tmpl w:val="DC2AB0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757845"/>
    <w:multiLevelType w:val="hybridMultilevel"/>
    <w:tmpl w:val="A128F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C0DAC"/>
    <w:multiLevelType w:val="hybridMultilevel"/>
    <w:tmpl w:val="505C29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9119B"/>
    <w:multiLevelType w:val="hybridMultilevel"/>
    <w:tmpl w:val="353C86D8"/>
    <w:lvl w:ilvl="0" w:tplc="9B082BF8">
      <w:numFmt w:val="bullet"/>
      <w:lvlText w:val=""/>
      <w:lvlJc w:val="left"/>
      <w:pPr>
        <w:ind w:left="9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B0554E">
      <w:numFmt w:val="bullet"/>
      <w:lvlText w:val="•"/>
      <w:lvlJc w:val="left"/>
      <w:pPr>
        <w:ind w:left="1962" w:hanging="286"/>
      </w:pPr>
      <w:rPr>
        <w:rFonts w:hint="default"/>
        <w:lang w:val="es-ES" w:eastAsia="en-US" w:bidi="ar-SA"/>
      </w:rPr>
    </w:lvl>
    <w:lvl w:ilvl="2" w:tplc="281062E4">
      <w:numFmt w:val="bullet"/>
      <w:lvlText w:val="•"/>
      <w:lvlJc w:val="left"/>
      <w:pPr>
        <w:ind w:left="2944" w:hanging="286"/>
      </w:pPr>
      <w:rPr>
        <w:rFonts w:hint="default"/>
        <w:lang w:val="es-ES" w:eastAsia="en-US" w:bidi="ar-SA"/>
      </w:rPr>
    </w:lvl>
    <w:lvl w:ilvl="3" w:tplc="317A8F80">
      <w:numFmt w:val="bullet"/>
      <w:lvlText w:val="•"/>
      <w:lvlJc w:val="left"/>
      <w:pPr>
        <w:ind w:left="3926" w:hanging="286"/>
      </w:pPr>
      <w:rPr>
        <w:rFonts w:hint="default"/>
        <w:lang w:val="es-ES" w:eastAsia="en-US" w:bidi="ar-SA"/>
      </w:rPr>
    </w:lvl>
    <w:lvl w:ilvl="4" w:tplc="CF0C8A0C">
      <w:numFmt w:val="bullet"/>
      <w:lvlText w:val="•"/>
      <w:lvlJc w:val="left"/>
      <w:pPr>
        <w:ind w:left="4908" w:hanging="286"/>
      </w:pPr>
      <w:rPr>
        <w:rFonts w:hint="default"/>
        <w:lang w:val="es-ES" w:eastAsia="en-US" w:bidi="ar-SA"/>
      </w:rPr>
    </w:lvl>
    <w:lvl w:ilvl="5" w:tplc="7848C846">
      <w:numFmt w:val="bullet"/>
      <w:lvlText w:val="•"/>
      <w:lvlJc w:val="left"/>
      <w:pPr>
        <w:ind w:left="5890" w:hanging="286"/>
      </w:pPr>
      <w:rPr>
        <w:rFonts w:hint="default"/>
        <w:lang w:val="es-ES" w:eastAsia="en-US" w:bidi="ar-SA"/>
      </w:rPr>
    </w:lvl>
    <w:lvl w:ilvl="6" w:tplc="B7E20780">
      <w:numFmt w:val="bullet"/>
      <w:lvlText w:val="•"/>
      <w:lvlJc w:val="left"/>
      <w:pPr>
        <w:ind w:left="6872" w:hanging="286"/>
      </w:pPr>
      <w:rPr>
        <w:rFonts w:hint="default"/>
        <w:lang w:val="es-ES" w:eastAsia="en-US" w:bidi="ar-SA"/>
      </w:rPr>
    </w:lvl>
    <w:lvl w:ilvl="7" w:tplc="191CA7B6">
      <w:numFmt w:val="bullet"/>
      <w:lvlText w:val="•"/>
      <w:lvlJc w:val="left"/>
      <w:pPr>
        <w:ind w:left="7854" w:hanging="286"/>
      </w:pPr>
      <w:rPr>
        <w:rFonts w:hint="default"/>
        <w:lang w:val="es-ES" w:eastAsia="en-US" w:bidi="ar-SA"/>
      </w:rPr>
    </w:lvl>
    <w:lvl w:ilvl="8" w:tplc="6620636E">
      <w:numFmt w:val="bullet"/>
      <w:lvlText w:val="•"/>
      <w:lvlJc w:val="left"/>
      <w:pPr>
        <w:ind w:left="8836" w:hanging="286"/>
      </w:pPr>
      <w:rPr>
        <w:rFonts w:hint="default"/>
        <w:lang w:val="es-ES" w:eastAsia="en-US" w:bidi="ar-SA"/>
      </w:rPr>
    </w:lvl>
  </w:abstractNum>
  <w:abstractNum w:abstractNumId="20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05B8D"/>
    <w:multiLevelType w:val="hybridMultilevel"/>
    <w:tmpl w:val="23C6AA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5"/>
  </w:num>
  <w:num w:numId="2" w16cid:durableId="698631112">
    <w:abstractNumId w:val="4"/>
  </w:num>
  <w:num w:numId="3" w16cid:durableId="760830769">
    <w:abstractNumId w:val="10"/>
  </w:num>
  <w:num w:numId="4" w16cid:durableId="95640045">
    <w:abstractNumId w:val="6"/>
  </w:num>
  <w:num w:numId="5" w16cid:durableId="146242681">
    <w:abstractNumId w:val="1"/>
  </w:num>
  <w:num w:numId="6" w16cid:durableId="1371761816">
    <w:abstractNumId w:val="11"/>
  </w:num>
  <w:num w:numId="7" w16cid:durableId="1093279590">
    <w:abstractNumId w:val="13"/>
  </w:num>
  <w:num w:numId="8" w16cid:durableId="1927498835">
    <w:abstractNumId w:val="12"/>
  </w:num>
  <w:num w:numId="9" w16cid:durableId="690567364">
    <w:abstractNumId w:val="21"/>
  </w:num>
  <w:num w:numId="10" w16cid:durableId="29261728">
    <w:abstractNumId w:val="20"/>
  </w:num>
  <w:num w:numId="11" w16cid:durableId="166017164">
    <w:abstractNumId w:val="0"/>
  </w:num>
  <w:num w:numId="12" w16cid:durableId="1594388758">
    <w:abstractNumId w:val="7"/>
  </w:num>
  <w:num w:numId="13" w16cid:durableId="1453859475">
    <w:abstractNumId w:val="9"/>
  </w:num>
  <w:num w:numId="14" w16cid:durableId="667563118">
    <w:abstractNumId w:val="19"/>
  </w:num>
  <w:num w:numId="15" w16cid:durableId="1698236825">
    <w:abstractNumId w:val="16"/>
  </w:num>
  <w:num w:numId="16" w16cid:durableId="1634948397">
    <w:abstractNumId w:val="17"/>
  </w:num>
  <w:num w:numId="17" w16cid:durableId="1169447755">
    <w:abstractNumId w:val="14"/>
  </w:num>
  <w:num w:numId="18" w16cid:durableId="678115968">
    <w:abstractNumId w:val="2"/>
  </w:num>
  <w:num w:numId="19" w16cid:durableId="1889564855">
    <w:abstractNumId w:val="15"/>
  </w:num>
  <w:num w:numId="20" w16cid:durableId="366640631">
    <w:abstractNumId w:val="18"/>
  </w:num>
  <w:num w:numId="21" w16cid:durableId="853153152">
    <w:abstractNumId w:val="22"/>
  </w:num>
  <w:num w:numId="22" w16cid:durableId="1410153037">
    <w:abstractNumId w:val="3"/>
  </w:num>
  <w:num w:numId="23" w16cid:durableId="1416825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007D7"/>
    <w:rsid w:val="00016A96"/>
    <w:rsid w:val="00043A08"/>
    <w:rsid w:val="00052170"/>
    <w:rsid w:val="00067D8B"/>
    <w:rsid w:val="000C0F7D"/>
    <w:rsid w:val="000D4587"/>
    <w:rsid w:val="000E38D0"/>
    <w:rsid w:val="000F2674"/>
    <w:rsid w:val="001238B5"/>
    <w:rsid w:val="0013582C"/>
    <w:rsid w:val="0014634D"/>
    <w:rsid w:val="001A1012"/>
    <w:rsid w:val="001A4286"/>
    <w:rsid w:val="001F43E5"/>
    <w:rsid w:val="00211967"/>
    <w:rsid w:val="00215BB3"/>
    <w:rsid w:val="00215BBA"/>
    <w:rsid w:val="0025277F"/>
    <w:rsid w:val="0028560E"/>
    <w:rsid w:val="002F2B21"/>
    <w:rsid w:val="00326266"/>
    <w:rsid w:val="00327491"/>
    <w:rsid w:val="00343288"/>
    <w:rsid w:val="00382BEA"/>
    <w:rsid w:val="003979BB"/>
    <w:rsid w:val="003A4B51"/>
    <w:rsid w:val="003B53CA"/>
    <w:rsid w:val="003F3CE8"/>
    <w:rsid w:val="003F6F38"/>
    <w:rsid w:val="0047787B"/>
    <w:rsid w:val="004A5FCB"/>
    <w:rsid w:val="004D782F"/>
    <w:rsid w:val="004E5806"/>
    <w:rsid w:val="00506E4B"/>
    <w:rsid w:val="005D683E"/>
    <w:rsid w:val="005E1D54"/>
    <w:rsid w:val="005E2CC2"/>
    <w:rsid w:val="00651B8D"/>
    <w:rsid w:val="006B3724"/>
    <w:rsid w:val="006D1044"/>
    <w:rsid w:val="006D5D4D"/>
    <w:rsid w:val="006F1621"/>
    <w:rsid w:val="00702F49"/>
    <w:rsid w:val="0071654E"/>
    <w:rsid w:val="00723E2B"/>
    <w:rsid w:val="00735BCC"/>
    <w:rsid w:val="00741539"/>
    <w:rsid w:val="00772ADA"/>
    <w:rsid w:val="007751A0"/>
    <w:rsid w:val="007774B3"/>
    <w:rsid w:val="007C638F"/>
    <w:rsid w:val="008142AA"/>
    <w:rsid w:val="008561EF"/>
    <w:rsid w:val="00871343"/>
    <w:rsid w:val="008A1C08"/>
    <w:rsid w:val="00903BF2"/>
    <w:rsid w:val="00972ED7"/>
    <w:rsid w:val="00980611"/>
    <w:rsid w:val="009813CB"/>
    <w:rsid w:val="00992CC2"/>
    <w:rsid w:val="009A3B8F"/>
    <w:rsid w:val="009E28F7"/>
    <w:rsid w:val="009E5720"/>
    <w:rsid w:val="00A104EB"/>
    <w:rsid w:val="00A761EE"/>
    <w:rsid w:val="00AA7855"/>
    <w:rsid w:val="00AC3A33"/>
    <w:rsid w:val="00AD5F91"/>
    <w:rsid w:val="00AD6D9D"/>
    <w:rsid w:val="00AE15C6"/>
    <w:rsid w:val="00B05221"/>
    <w:rsid w:val="00B71748"/>
    <w:rsid w:val="00B9011F"/>
    <w:rsid w:val="00BA2480"/>
    <w:rsid w:val="00BD10BA"/>
    <w:rsid w:val="00C07E06"/>
    <w:rsid w:val="00C2721C"/>
    <w:rsid w:val="00C51F4D"/>
    <w:rsid w:val="00C75265"/>
    <w:rsid w:val="00CE05D0"/>
    <w:rsid w:val="00D45A62"/>
    <w:rsid w:val="00D73B2F"/>
    <w:rsid w:val="00DE0694"/>
    <w:rsid w:val="00DE6058"/>
    <w:rsid w:val="00E012FA"/>
    <w:rsid w:val="00EE4448"/>
    <w:rsid w:val="00F43CEF"/>
    <w:rsid w:val="00F545B2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14</cp:revision>
  <cp:lastPrinted>2025-05-21T19:48:00Z</cp:lastPrinted>
  <dcterms:created xsi:type="dcterms:W3CDTF">2025-09-12T16:53:00Z</dcterms:created>
  <dcterms:modified xsi:type="dcterms:W3CDTF">2025-09-12T19:36:00Z</dcterms:modified>
</cp:coreProperties>
</file>