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3D" w:rsidRDefault="0032683D"/>
    <w:p w:rsidR="000C72D5" w:rsidRPr="000C72D5" w:rsidRDefault="000C72D5" w:rsidP="000C72D5">
      <w:pPr>
        <w:spacing w:after="60" w:line="276" w:lineRule="auto"/>
        <w:jc w:val="center"/>
        <w:rPr>
          <w:rFonts w:ascii="Arial" w:hAnsi="Arial" w:cs="Arial"/>
          <w:b/>
          <w:sz w:val="36"/>
          <w:szCs w:val="36"/>
        </w:rPr>
      </w:pPr>
      <w:r w:rsidRPr="000C72D5">
        <w:rPr>
          <w:rFonts w:ascii="Arial" w:hAnsi="Arial" w:cs="Arial"/>
          <w:b/>
          <w:sz w:val="36"/>
          <w:szCs w:val="36"/>
        </w:rPr>
        <w:t>GUATEMALA, UNA HISTORIA QUE CONTAR</w:t>
      </w:r>
    </w:p>
    <w:p w:rsidR="000C72D5" w:rsidRPr="000C72D5" w:rsidRDefault="000C72D5" w:rsidP="000C72D5">
      <w:pPr>
        <w:spacing w:after="60" w:line="276" w:lineRule="auto"/>
        <w:jc w:val="center"/>
        <w:rPr>
          <w:rFonts w:cstheme="minorHAnsi"/>
          <w:b/>
          <w:sz w:val="36"/>
          <w:szCs w:val="36"/>
        </w:rPr>
      </w:pPr>
      <w:r w:rsidRPr="000C72D5">
        <w:rPr>
          <w:rFonts w:cstheme="minorHAnsi"/>
          <w:b/>
          <w:sz w:val="36"/>
          <w:szCs w:val="36"/>
        </w:rPr>
        <w:t xml:space="preserve">8 </w:t>
      </w:r>
      <w:proofErr w:type="gramStart"/>
      <w:r w:rsidRPr="000C72D5">
        <w:rPr>
          <w:rFonts w:cstheme="minorHAnsi"/>
          <w:b/>
          <w:sz w:val="36"/>
          <w:szCs w:val="36"/>
        </w:rPr>
        <w:t>Días</w:t>
      </w:r>
      <w:proofErr w:type="gramEnd"/>
      <w:r w:rsidRPr="000C72D5">
        <w:rPr>
          <w:rFonts w:cstheme="minorHAnsi"/>
          <w:b/>
          <w:sz w:val="36"/>
          <w:szCs w:val="36"/>
        </w:rPr>
        <w:t xml:space="preserve"> / 7 Noches</w:t>
      </w:r>
    </w:p>
    <w:p w:rsidR="000C72D5" w:rsidRPr="000C72D5" w:rsidRDefault="000C72D5" w:rsidP="000C72D5">
      <w:pPr>
        <w:spacing w:after="60" w:line="276" w:lineRule="auto"/>
        <w:jc w:val="center"/>
        <w:rPr>
          <w:rFonts w:ascii="Arial" w:hAnsi="Arial" w:cs="Arial"/>
          <w:sz w:val="24"/>
          <w:szCs w:val="24"/>
        </w:rPr>
      </w:pPr>
      <w:r w:rsidRPr="000C72D5">
        <w:rPr>
          <w:rFonts w:ascii="Arial" w:hAnsi="Arial" w:cs="Arial"/>
          <w:sz w:val="24"/>
          <w:szCs w:val="24"/>
        </w:rPr>
        <w:t>Operación Diaria</w:t>
      </w:r>
    </w:p>
    <w:p w:rsidR="000C72D5" w:rsidRPr="000C72D5" w:rsidRDefault="000C72D5" w:rsidP="000C72D5">
      <w:pPr>
        <w:spacing w:after="60" w:line="276" w:lineRule="auto"/>
        <w:jc w:val="center"/>
        <w:rPr>
          <w:rFonts w:ascii="Arial" w:hAnsi="Arial" w:cs="Arial"/>
          <w:sz w:val="24"/>
          <w:szCs w:val="24"/>
        </w:rPr>
      </w:pPr>
      <w:r w:rsidRPr="000C72D5">
        <w:rPr>
          <w:rFonts w:ascii="Arial" w:hAnsi="Arial" w:cs="Arial"/>
          <w:sz w:val="24"/>
          <w:szCs w:val="24"/>
        </w:rPr>
        <w:t>Dependiendo su día de llegada el itinerario puede variar</w:t>
      </w:r>
    </w:p>
    <w:p w:rsidR="000C72D5" w:rsidRDefault="000C72D5" w:rsidP="000C72D5">
      <w:pPr>
        <w:spacing w:after="60" w:line="276" w:lineRule="auto"/>
        <w:jc w:val="both"/>
        <w:rPr>
          <w:rFonts w:ascii="Arial" w:hAnsi="Arial" w:cs="Arial"/>
          <w:b/>
          <w:color w:val="0070C0"/>
          <w:sz w:val="20"/>
          <w:szCs w:val="20"/>
        </w:rPr>
      </w:pPr>
    </w:p>
    <w:p w:rsidR="00BE1AD4" w:rsidRPr="00BE1AD4" w:rsidRDefault="00BE1AD4" w:rsidP="000C72D5">
      <w:pPr>
        <w:spacing w:after="60" w:line="276" w:lineRule="auto"/>
        <w:jc w:val="both"/>
        <w:rPr>
          <w:rFonts w:ascii="Arial" w:hAnsi="Arial" w:cs="Arial"/>
          <w:b/>
          <w:color w:val="0070C0"/>
          <w:sz w:val="20"/>
          <w:szCs w:val="20"/>
        </w:rPr>
      </w:pPr>
      <w:r w:rsidRPr="00BE1AD4">
        <w:rPr>
          <w:rFonts w:ascii="Arial" w:hAnsi="Arial" w:cs="Arial"/>
          <w:b/>
          <w:color w:val="0070C0"/>
          <w:sz w:val="20"/>
          <w:szCs w:val="20"/>
        </w:rPr>
        <w:t>Día 1 Arribo a Guatemala</w:t>
      </w:r>
    </w:p>
    <w:p w:rsidR="00BE1AD4" w:rsidRDefault="000C72D5" w:rsidP="00111547">
      <w:pPr>
        <w:spacing w:after="60" w:line="276" w:lineRule="auto"/>
        <w:jc w:val="both"/>
      </w:pPr>
      <w:r>
        <w:t>Llegada a Guatemala y traslado hacia su hotel. Alojamiento: Antigua Guatemala.</w:t>
      </w:r>
    </w:p>
    <w:p w:rsidR="000C72D5" w:rsidRPr="00BE1AD4" w:rsidRDefault="000C72D5" w:rsidP="00111547">
      <w:pPr>
        <w:spacing w:after="60" w:line="276" w:lineRule="auto"/>
        <w:jc w:val="both"/>
        <w:rPr>
          <w:rFonts w:ascii="Arial" w:hAnsi="Arial" w:cs="Arial"/>
          <w:b/>
          <w:color w:val="0070C0"/>
          <w:sz w:val="20"/>
          <w:szCs w:val="20"/>
        </w:rPr>
      </w:pPr>
    </w:p>
    <w:p w:rsidR="00BE1AD4" w:rsidRPr="00BE1AD4" w:rsidRDefault="00BE1AD4" w:rsidP="00111547">
      <w:pPr>
        <w:spacing w:after="60" w:line="276" w:lineRule="auto"/>
        <w:jc w:val="both"/>
        <w:rPr>
          <w:rFonts w:ascii="Arial" w:hAnsi="Arial" w:cs="Arial"/>
          <w:b/>
          <w:color w:val="0070C0"/>
          <w:sz w:val="20"/>
          <w:szCs w:val="20"/>
        </w:rPr>
      </w:pPr>
      <w:r w:rsidRPr="00BE1AD4">
        <w:rPr>
          <w:rFonts w:ascii="Arial" w:hAnsi="Arial" w:cs="Arial"/>
          <w:b/>
          <w:color w:val="0070C0"/>
          <w:sz w:val="20"/>
          <w:szCs w:val="20"/>
        </w:rPr>
        <w:t xml:space="preserve">Día 2 </w:t>
      </w:r>
      <w:r w:rsidR="000C72D5" w:rsidRPr="000C72D5">
        <w:rPr>
          <w:rFonts w:ascii="Arial" w:hAnsi="Arial" w:cs="Arial"/>
          <w:b/>
          <w:color w:val="0070C0"/>
          <w:sz w:val="20"/>
          <w:szCs w:val="20"/>
        </w:rPr>
        <w:t>Excursión Cultural Antigua</w:t>
      </w:r>
    </w:p>
    <w:p w:rsidR="000C72D5" w:rsidRDefault="000C72D5" w:rsidP="000C72D5">
      <w:pPr>
        <w:spacing w:line="276" w:lineRule="auto"/>
        <w:jc w:val="both"/>
        <w:rPr>
          <w:rFonts w:ascii="Arial" w:hAnsi="Arial" w:cs="Arial"/>
          <w:b/>
          <w:color w:val="0070C0"/>
          <w:sz w:val="20"/>
          <w:szCs w:val="20"/>
        </w:rPr>
      </w:pPr>
      <w:r w:rsidRPr="000C72D5">
        <w:rPr>
          <w:rFonts w:ascii="Arial" w:hAnsi="Arial" w:cs="Arial"/>
          <w:sz w:val="20"/>
          <w:szCs w:val="20"/>
        </w:rPr>
        <w:t xml:space="preserve">Desayuno. Por la mañana disfrutaremos de un tour a pie de tres horas por Antigua Guatemala, que incluye visita a La Catedral, Plaza Central, Iglesia de La Merced, Tanque La Unión. </w:t>
      </w:r>
      <w:r>
        <w:rPr>
          <w:rFonts w:ascii="Arial" w:hAnsi="Arial" w:cs="Arial"/>
          <w:sz w:val="20"/>
          <w:szCs w:val="20"/>
        </w:rPr>
        <w:t xml:space="preserve">                  </w:t>
      </w:r>
      <w:r w:rsidRPr="000C72D5">
        <w:rPr>
          <w:rFonts w:ascii="Arial" w:hAnsi="Arial" w:cs="Arial"/>
          <w:sz w:val="20"/>
          <w:szCs w:val="20"/>
        </w:rPr>
        <w:t>Alojamiento:</w:t>
      </w:r>
      <w:r>
        <w:rPr>
          <w:rFonts w:ascii="Arial" w:hAnsi="Arial" w:cs="Arial"/>
          <w:sz w:val="20"/>
          <w:szCs w:val="20"/>
        </w:rPr>
        <w:t xml:space="preserve"> </w:t>
      </w:r>
      <w:r w:rsidRPr="000C72D5">
        <w:rPr>
          <w:rFonts w:ascii="Arial" w:hAnsi="Arial" w:cs="Arial"/>
          <w:sz w:val="20"/>
          <w:szCs w:val="20"/>
        </w:rPr>
        <w:t>Antigua</w:t>
      </w:r>
      <w:r w:rsidRPr="000C72D5">
        <w:rPr>
          <w:rFonts w:ascii="Arial" w:hAnsi="Arial" w:cs="Arial"/>
          <w:sz w:val="20"/>
          <w:szCs w:val="20"/>
        </w:rPr>
        <w:t xml:space="preserve"> Gu</w:t>
      </w:r>
      <w:r w:rsidRPr="000C72D5">
        <w:rPr>
          <w:rFonts w:ascii="Arial" w:hAnsi="Arial" w:cs="Arial"/>
          <w:sz w:val="20"/>
          <w:szCs w:val="20"/>
        </w:rPr>
        <w:t xml:space="preserve">atemala. </w:t>
      </w:r>
      <w:r w:rsidR="00BE1AD4" w:rsidRPr="000C72D5">
        <w:rPr>
          <w:rFonts w:ascii="Arial" w:hAnsi="Arial" w:cs="Arial"/>
          <w:b/>
          <w:color w:val="0070C0"/>
          <w:sz w:val="20"/>
          <w:szCs w:val="20"/>
        </w:rPr>
        <w:t xml:space="preserve">                                                                                                                                                                     </w:t>
      </w:r>
    </w:p>
    <w:p w:rsidR="00BE1AD4" w:rsidRPr="000C72D5" w:rsidRDefault="000C72D5" w:rsidP="000C72D5">
      <w:pPr>
        <w:spacing w:line="276" w:lineRule="auto"/>
        <w:jc w:val="both"/>
        <w:rPr>
          <w:rFonts w:ascii="Arial" w:hAnsi="Arial" w:cs="Arial"/>
          <w:sz w:val="20"/>
          <w:szCs w:val="20"/>
        </w:rPr>
      </w:pPr>
      <w:r>
        <w:rPr>
          <w:rFonts w:ascii="Arial" w:hAnsi="Arial" w:cs="Arial"/>
          <w:b/>
          <w:color w:val="0070C0"/>
          <w:sz w:val="20"/>
          <w:szCs w:val="20"/>
        </w:rPr>
        <w:t xml:space="preserve">                                                                                                                                                                            </w:t>
      </w:r>
      <w:r w:rsidR="00BE1AD4" w:rsidRPr="00BE1AD4">
        <w:rPr>
          <w:rFonts w:ascii="Arial" w:hAnsi="Arial" w:cs="Arial"/>
          <w:b/>
          <w:color w:val="0070C0"/>
          <w:sz w:val="20"/>
          <w:szCs w:val="20"/>
        </w:rPr>
        <w:t xml:space="preserve">Día 3 </w:t>
      </w:r>
      <w:r w:rsidRPr="000C72D5">
        <w:rPr>
          <w:rFonts w:ascii="Arial" w:hAnsi="Arial" w:cs="Arial"/>
          <w:b/>
          <w:color w:val="0070C0"/>
          <w:sz w:val="20"/>
          <w:szCs w:val="20"/>
        </w:rPr>
        <w:t>Día Libre</w:t>
      </w:r>
    </w:p>
    <w:p w:rsidR="000C72D5" w:rsidRDefault="000C72D5" w:rsidP="00111547">
      <w:pPr>
        <w:spacing w:line="276" w:lineRule="auto"/>
        <w:jc w:val="both"/>
        <w:rPr>
          <w:rFonts w:ascii="Arial" w:hAnsi="Arial" w:cs="Arial"/>
          <w:b/>
          <w:color w:val="0070C0"/>
          <w:sz w:val="20"/>
          <w:szCs w:val="20"/>
        </w:rPr>
      </w:pPr>
      <w:r w:rsidRPr="000C72D5">
        <w:rPr>
          <w:rFonts w:ascii="Arial" w:hAnsi="Arial" w:cs="Arial"/>
          <w:sz w:val="20"/>
          <w:szCs w:val="20"/>
        </w:rPr>
        <w:t>Desayuno. Día libre para continuar explorando Antigua Guatemala o tomar alguna de las excursiones opcionales como Tikal o Copan, Honduras Alojamiento: Antigua Guatemala.</w:t>
      </w:r>
      <w:r w:rsidR="009F7458" w:rsidRPr="000C72D5">
        <w:rPr>
          <w:rFonts w:ascii="Arial" w:hAnsi="Arial" w:cs="Arial"/>
          <w:b/>
          <w:color w:val="0070C0"/>
          <w:sz w:val="20"/>
          <w:szCs w:val="20"/>
        </w:rPr>
        <w:t xml:space="preserve">   </w:t>
      </w:r>
    </w:p>
    <w:p w:rsidR="000C72D5" w:rsidRDefault="009F7458" w:rsidP="000C72D5">
      <w:pPr>
        <w:spacing w:line="276" w:lineRule="auto"/>
        <w:jc w:val="both"/>
      </w:pPr>
      <w:r w:rsidRPr="000C72D5">
        <w:rPr>
          <w:rFonts w:ascii="Arial" w:hAnsi="Arial" w:cs="Arial"/>
          <w:b/>
          <w:color w:val="0070C0"/>
          <w:sz w:val="20"/>
          <w:szCs w:val="20"/>
        </w:rPr>
        <w:t xml:space="preserve">                                                                                                                                                                </w:t>
      </w:r>
      <w:r w:rsidR="00BE1AD4" w:rsidRPr="00BE1AD4">
        <w:rPr>
          <w:rFonts w:ascii="Arial" w:hAnsi="Arial" w:cs="Arial"/>
          <w:b/>
          <w:color w:val="0070C0"/>
          <w:sz w:val="20"/>
          <w:szCs w:val="20"/>
        </w:rPr>
        <w:t xml:space="preserve">Día 4 </w:t>
      </w:r>
      <w:r w:rsidR="000C72D5" w:rsidRPr="000C72D5">
        <w:rPr>
          <w:rFonts w:ascii="Arial" w:hAnsi="Arial" w:cs="Arial"/>
          <w:b/>
          <w:color w:val="0070C0"/>
          <w:sz w:val="20"/>
        </w:rPr>
        <w:t>Excursión al Mercado de Chichicastenango</w:t>
      </w:r>
    </w:p>
    <w:p w:rsidR="000C72D5" w:rsidRDefault="000C72D5" w:rsidP="00111547">
      <w:pPr>
        <w:jc w:val="both"/>
        <w:rPr>
          <w:rFonts w:ascii="Arial" w:hAnsi="Arial" w:cs="Arial"/>
          <w:b/>
          <w:color w:val="0070C0"/>
          <w:sz w:val="20"/>
          <w:szCs w:val="20"/>
        </w:rPr>
      </w:pPr>
      <w:r w:rsidRPr="000C72D5">
        <w:rPr>
          <w:rFonts w:ascii="Arial" w:hAnsi="Arial" w:cs="Arial"/>
          <w:sz w:val="20"/>
          <w:szCs w:val="20"/>
        </w:rPr>
        <w:t>Desayuno. Por la mañana visita a Chichicastenango para disfrutar del maravilloso y colorido mercado aire libre, considerado uno de los más grandes de América Latina, tendrá la oportunidad de conocer la Iglesia de Santo Tomás. Al finalizar traslado hacia el Lago de Atitlán. Alojamiento: Panajachel.</w:t>
      </w:r>
      <w:r w:rsidR="00BE1AD4" w:rsidRPr="000C72D5">
        <w:rPr>
          <w:rFonts w:ascii="Arial" w:hAnsi="Arial" w:cs="Arial"/>
          <w:b/>
          <w:color w:val="0070C0"/>
          <w:sz w:val="20"/>
          <w:szCs w:val="20"/>
        </w:rPr>
        <w:t xml:space="preserve">     </w:t>
      </w:r>
    </w:p>
    <w:p w:rsidR="000C72D5" w:rsidRPr="000C72D5" w:rsidRDefault="00BE1AD4" w:rsidP="00111547">
      <w:pPr>
        <w:jc w:val="both"/>
        <w:rPr>
          <w:rFonts w:ascii="Arial" w:hAnsi="Arial" w:cs="Arial"/>
          <w:b/>
          <w:color w:val="0070C0"/>
          <w:sz w:val="20"/>
        </w:rPr>
      </w:pPr>
      <w:r w:rsidRPr="000C72D5">
        <w:rPr>
          <w:rFonts w:ascii="Arial" w:hAnsi="Arial" w:cs="Arial"/>
          <w:b/>
          <w:color w:val="0070C0"/>
          <w:sz w:val="20"/>
          <w:szCs w:val="20"/>
        </w:rPr>
        <w:t xml:space="preserve">                                                                                                                                                               </w:t>
      </w:r>
      <w:r w:rsidRPr="00BE1AD4">
        <w:rPr>
          <w:rFonts w:ascii="Arial" w:hAnsi="Arial" w:cs="Arial"/>
          <w:b/>
          <w:color w:val="0070C0"/>
          <w:sz w:val="20"/>
          <w:szCs w:val="20"/>
        </w:rPr>
        <w:t xml:space="preserve">Día 5 </w:t>
      </w:r>
      <w:r w:rsidR="000C72D5" w:rsidRPr="000C72D5">
        <w:rPr>
          <w:rFonts w:ascii="Arial" w:hAnsi="Arial" w:cs="Arial"/>
          <w:b/>
          <w:color w:val="0070C0"/>
          <w:sz w:val="20"/>
        </w:rPr>
        <w:t>Excursión en bote a San Juan La Laguna</w:t>
      </w:r>
    </w:p>
    <w:p w:rsidR="001775E5" w:rsidRDefault="000C72D5" w:rsidP="00111547">
      <w:pPr>
        <w:jc w:val="both"/>
        <w:rPr>
          <w:rFonts w:ascii="Arial" w:hAnsi="Arial" w:cs="Arial"/>
          <w:sz w:val="20"/>
        </w:rPr>
      </w:pPr>
      <w:r w:rsidRPr="000C72D5">
        <w:rPr>
          <w:rFonts w:ascii="Arial" w:hAnsi="Arial" w:cs="Arial"/>
          <w:sz w:val="20"/>
        </w:rPr>
        <w:t>Desayuno. Por la mañana paseo en bote por el pintoresco Lago de Atitlán para explorar el pueblo maya de Santiago, caracterizado por sus textiles y artesanías. Regreso a Panajachel y traslado hacia Ciudad de Guatemala. Alojamiento: Ciudad de Guatemala</w:t>
      </w:r>
      <w:r w:rsidR="001775E5">
        <w:rPr>
          <w:rFonts w:ascii="Arial" w:hAnsi="Arial" w:cs="Arial"/>
          <w:sz w:val="20"/>
        </w:rPr>
        <w:t>.</w:t>
      </w:r>
    </w:p>
    <w:p w:rsidR="00BE1AD4" w:rsidRDefault="00BE1AD4" w:rsidP="00111547">
      <w:pPr>
        <w:jc w:val="both"/>
        <w:rPr>
          <w:rFonts w:ascii="Arial" w:hAnsi="Arial" w:cs="Arial"/>
          <w:b/>
          <w:color w:val="0070C0"/>
          <w:sz w:val="20"/>
          <w:szCs w:val="20"/>
        </w:rPr>
      </w:pPr>
      <w:r w:rsidRPr="000C72D5">
        <w:rPr>
          <w:rFonts w:ascii="Arial" w:hAnsi="Arial" w:cs="Arial"/>
          <w:sz w:val="18"/>
          <w:szCs w:val="20"/>
        </w:rPr>
        <w:t xml:space="preserve">                                                                                                                                                               </w:t>
      </w:r>
      <w:r w:rsidR="001775E5">
        <w:rPr>
          <w:rFonts w:ascii="Arial" w:hAnsi="Arial" w:cs="Arial"/>
          <w:sz w:val="18"/>
          <w:szCs w:val="20"/>
        </w:rPr>
        <w:t xml:space="preserve">                 </w:t>
      </w:r>
      <w:r w:rsidRPr="000C72D5">
        <w:rPr>
          <w:rFonts w:ascii="Arial" w:hAnsi="Arial" w:cs="Arial"/>
          <w:sz w:val="18"/>
          <w:szCs w:val="20"/>
        </w:rPr>
        <w:t xml:space="preserve">       </w:t>
      </w:r>
      <w:r w:rsidRPr="00BE1AD4">
        <w:rPr>
          <w:rFonts w:ascii="Arial" w:hAnsi="Arial" w:cs="Arial"/>
          <w:b/>
          <w:color w:val="0070C0"/>
          <w:sz w:val="20"/>
          <w:szCs w:val="20"/>
        </w:rPr>
        <w:t xml:space="preserve">Día 6 </w:t>
      </w:r>
      <w:r w:rsidR="001775E5" w:rsidRPr="001775E5">
        <w:rPr>
          <w:rFonts w:ascii="Arial" w:hAnsi="Arial" w:cs="Arial"/>
          <w:b/>
          <w:color w:val="0070C0"/>
          <w:sz w:val="20"/>
          <w:szCs w:val="20"/>
        </w:rPr>
        <w:t>Sitio Arqueológico Yaxhá</w:t>
      </w:r>
    </w:p>
    <w:p w:rsidR="001775E5" w:rsidRDefault="001775E5" w:rsidP="00111547">
      <w:pPr>
        <w:jc w:val="both"/>
        <w:rPr>
          <w:rFonts w:ascii="Arial" w:hAnsi="Arial" w:cs="Arial"/>
          <w:sz w:val="20"/>
          <w:szCs w:val="20"/>
        </w:rPr>
      </w:pPr>
      <w:r w:rsidRPr="001775E5">
        <w:rPr>
          <w:rFonts w:ascii="Arial" w:hAnsi="Arial" w:cs="Arial"/>
          <w:sz w:val="20"/>
          <w:szCs w:val="20"/>
        </w:rPr>
        <w:t xml:space="preserve">De Madrugada traslado al aeropuerto para abordar el vuelo que lo llevará a Flores (BOLETO INCLUDO) Visita a sitio arqueológico Yaxhá donde realizaremos una visita guiada para conocer el Grupo A, Grupo B, Grupo C, Templo 216, Acrópolis Norte, Grupo </w:t>
      </w:r>
      <w:proofErr w:type="spellStart"/>
      <w:r w:rsidRPr="001775E5">
        <w:rPr>
          <w:rFonts w:ascii="Arial" w:hAnsi="Arial" w:cs="Arial"/>
          <w:sz w:val="20"/>
          <w:szCs w:val="20"/>
        </w:rPr>
        <w:t>Malher</w:t>
      </w:r>
      <w:proofErr w:type="spellEnd"/>
      <w:r w:rsidRPr="001775E5">
        <w:rPr>
          <w:rFonts w:ascii="Arial" w:hAnsi="Arial" w:cs="Arial"/>
          <w:sz w:val="20"/>
          <w:szCs w:val="20"/>
        </w:rPr>
        <w:t xml:space="preserve">, y las imponentes Calzadas con un paisaje inigualable de las dos lagunas </w:t>
      </w:r>
      <w:proofErr w:type="spellStart"/>
      <w:r w:rsidRPr="001775E5">
        <w:rPr>
          <w:rFonts w:ascii="Arial" w:hAnsi="Arial" w:cs="Arial"/>
          <w:sz w:val="20"/>
          <w:szCs w:val="20"/>
        </w:rPr>
        <w:t>Sacnab</w:t>
      </w:r>
      <w:proofErr w:type="spellEnd"/>
      <w:r w:rsidRPr="001775E5">
        <w:rPr>
          <w:rFonts w:ascii="Arial" w:hAnsi="Arial" w:cs="Arial"/>
          <w:sz w:val="20"/>
          <w:szCs w:val="20"/>
        </w:rPr>
        <w:t xml:space="preserve">-Yaxhá y la selva propia del Parque Nacional Yaxhá. Traslado a su Hotel en Flores. Alojamiento en Petén. </w:t>
      </w:r>
    </w:p>
    <w:p w:rsidR="001775E5" w:rsidRDefault="00042C15" w:rsidP="00111547">
      <w:pPr>
        <w:jc w:val="both"/>
        <w:rPr>
          <w:rFonts w:ascii="Arial" w:hAnsi="Arial" w:cs="Arial"/>
          <w:b/>
          <w:color w:val="0070C0"/>
          <w:sz w:val="20"/>
          <w:szCs w:val="20"/>
        </w:rPr>
      </w:pPr>
      <w:r w:rsidRPr="001775E5">
        <w:rPr>
          <w:rFonts w:ascii="Arial" w:hAnsi="Arial" w:cs="Arial"/>
          <w:b/>
          <w:color w:val="0070C0"/>
          <w:sz w:val="20"/>
          <w:szCs w:val="20"/>
        </w:rPr>
        <w:t xml:space="preserve">                                                                                                                                                                                </w:t>
      </w:r>
    </w:p>
    <w:p w:rsidR="001775E5" w:rsidRDefault="001775E5" w:rsidP="00111547">
      <w:pPr>
        <w:jc w:val="both"/>
        <w:rPr>
          <w:rFonts w:ascii="Arial" w:hAnsi="Arial" w:cs="Arial"/>
          <w:b/>
          <w:color w:val="0070C0"/>
          <w:sz w:val="20"/>
          <w:szCs w:val="20"/>
        </w:rPr>
      </w:pPr>
    </w:p>
    <w:p w:rsidR="00BE1AD4" w:rsidRDefault="00BE1AD4" w:rsidP="00111547">
      <w:pPr>
        <w:jc w:val="both"/>
        <w:rPr>
          <w:rFonts w:ascii="Arial" w:hAnsi="Arial" w:cs="Arial"/>
          <w:b/>
          <w:color w:val="0070C0"/>
          <w:sz w:val="20"/>
          <w:szCs w:val="20"/>
        </w:rPr>
      </w:pPr>
      <w:r w:rsidRPr="00BE1AD4">
        <w:rPr>
          <w:rFonts w:ascii="Arial" w:hAnsi="Arial" w:cs="Arial"/>
          <w:b/>
          <w:color w:val="0070C0"/>
          <w:sz w:val="20"/>
          <w:szCs w:val="20"/>
        </w:rPr>
        <w:t xml:space="preserve">Día 7 </w:t>
      </w:r>
      <w:r w:rsidR="001775E5" w:rsidRPr="001775E5">
        <w:rPr>
          <w:rFonts w:ascii="Arial" w:hAnsi="Arial" w:cs="Arial"/>
          <w:b/>
          <w:color w:val="0070C0"/>
          <w:sz w:val="20"/>
        </w:rPr>
        <w:t>Parque Nacional Tikal</w:t>
      </w:r>
    </w:p>
    <w:p w:rsidR="00193B4A" w:rsidRDefault="001775E5" w:rsidP="001775E5">
      <w:pPr>
        <w:jc w:val="both"/>
      </w:pPr>
      <w:r w:rsidRPr="001775E5">
        <w:rPr>
          <w:rFonts w:ascii="Arial" w:hAnsi="Arial" w:cs="Arial"/>
          <w:sz w:val="20"/>
        </w:rPr>
        <w:t xml:space="preserve">Desayuno. Por la mañana visita guiada del Parque Nacional Tikal, declarado “Patrimonio Cultural de la Humanidad” por la UNESCO y Sitio Arqueológico más importante del Mundo Maya, construido durante el período clásico de los Mayas, nuestro guía le mostrará la maqueta del complejo de Templos y Acrópolis. Visita del Complejo Q y R, continuación hacia la Acrópolis Central, los Templos I “del Gran Jaguar” y el templo II y IV “de Los Mascarones”, considerado el primero como uno de los más importantes dentro del complejo, visita del Mundo Perdido. Al Finalizar el recorrido se le brindará el traslado al aeropuerto internacional Mundo Maya para tomar el vuelo de regreso a ciudad de Guatemala (BOLETO INCLUDO). Alojamiento: Cuidad de </w:t>
      </w:r>
      <w:r>
        <w:t>Guatemala</w:t>
      </w:r>
      <w:r>
        <w:t>.</w:t>
      </w:r>
    </w:p>
    <w:p w:rsidR="001775E5" w:rsidRDefault="001775E5" w:rsidP="001775E5">
      <w:pPr>
        <w:jc w:val="both"/>
        <w:rPr>
          <w:rFonts w:ascii="Arial" w:hAnsi="Arial" w:cs="Arial"/>
          <w:b/>
          <w:color w:val="0070C0"/>
          <w:sz w:val="20"/>
          <w:szCs w:val="20"/>
        </w:rPr>
      </w:pPr>
      <w:r>
        <w:rPr>
          <w:rFonts w:ascii="Arial" w:hAnsi="Arial" w:cs="Arial"/>
          <w:b/>
          <w:color w:val="0070C0"/>
          <w:sz w:val="20"/>
          <w:szCs w:val="20"/>
        </w:rPr>
        <w:t xml:space="preserve">                                                                                                                                                                        </w:t>
      </w:r>
      <w:r w:rsidRPr="001775E5">
        <w:rPr>
          <w:rFonts w:ascii="Arial" w:hAnsi="Arial" w:cs="Arial"/>
          <w:b/>
          <w:color w:val="0070C0"/>
          <w:sz w:val="20"/>
          <w:szCs w:val="20"/>
        </w:rPr>
        <w:t>Día 8 Salida de Guatemala</w:t>
      </w:r>
    </w:p>
    <w:p w:rsidR="001775E5" w:rsidRPr="001775E5" w:rsidRDefault="001775E5" w:rsidP="001775E5">
      <w:pPr>
        <w:jc w:val="both"/>
        <w:rPr>
          <w:rFonts w:ascii="Arial" w:hAnsi="Arial" w:cs="Arial"/>
          <w:b/>
          <w:color w:val="0070C0"/>
          <w:sz w:val="20"/>
          <w:szCs w:val="20"/>
        </w:rPr>
      </w:pPr>
      <w:r w:rsidRPr="001775E5">
        <w:rPr>
          <w:rFonts w:ascii="Arial" w:hAnsi="Arial" w:cs="Arial"/>
          <w:sz w:val="20"/>
          <w:szCs w:val="20"/>
        </w:rPr>
        <w:t>Desayuno. A la hora indicada traslado hacia Aeropuerto Internacional La Aurora.</w:t>
      </w:r>
    </w:p>
    <w:p w:rsidR="001775E5" w:rsidRDefault="001775E5" w:rsidP="001775E5">
      <w:pPr>
        <w:jc w:val="both"/>
      </w:pPr>
    </w:p>
    <w:p w:rsidR="001775E5" w:rsidRDefault="001775E5" w:rsidP="00C26262">
      <w:pPr>
        <w:jc w:val="center"/>
        <w:rPr>
          <w:rFonts w:ascii="Arial" w:hAnsi="Arial" w:cs="Arial"/>
          <w:b/>
          <w:sz w:val="24"/>
          <w:szCs w:val="24"/>
        </w:rPr>
      </w:pPr>
    </w:p>
    <w:p w:rsidR="001775E5" w:rsidRDefault="001775E5" w:rsidP="00C26262">
      <w:pPr>
        <w:jc w:val="center"/>
        <w:rPr>
          <w:rFonts w:ascii="Arial" w:hAnsi="Arial" w:cs="Arial"/>
          <w:b/>
          <w:sz w:val="24"/>
          <w:szCs w:val="24"/>
        </w:rPr>
      </w:pPr>
    </w:p>
    <w:p w:rsidR="00C26262" w:rsidRPr="00C26262" w:rsidRDefault="00C26262" w:rsidP="00C26262">
      <w:pPr>
        <w:jc w:val="center"/>
        <w:rPr>
          <w:rFonts w:ascii="Arial" w:hAnsi="Arial" w:cs="Arial"/>
          <w:b/>
          <w:sz w:val="24"/>
          <w:szCs w:val="24"/>
        </w:rPr>
      </w:pPr>
      <w:r w:rsidRPr="00C26262">
        <w:rPr>
          <w:rFonts w:ascii="Arial" w:hAnsi="Arial" w:cs="Arial"/>
          <w:b/>
          <w:sz w:val="24"/>
          <w:szCs w:val="24"/>
        </w:rPr>
        <w:t>HOTELES PREVISTOS</w:t>
      </w:r>
    </w:p>
    <w:tbl>
      <w:tblPr>
        <w:tblStyle w:val="Tablaconcuadrcula"/>
        <w:tblW w:w="9444" w:type="dxa"/>
        <w:tblLook w:val="04A0" w:firstRow="1" w:lastRow="0" w:firstColumn="1" w:lastColumn="0" w:noHBand="0" w:noVBand="1"/>
      </w:tblPr>
      <w:tblGrid>
        <w:gridCol w:w="2358"/>
        <w:gridCol w:w="2319"/>
        <w:gridCol w:w="2289"/>
        <w:gridCol w:w="2478"/>
      </w:tblGrid>
      <w:tr w:rsidR="00111547" w:rsidTr="00D23F13">
        <w:trPr>
          <w:trHeight w:val="396"/>
        </w:trPr>
        <w:tc>
          <w:tcPr>
            <w:tcW w:w="2358" w:type="dxa"/>
            <w:shd w:val="clear" w:color="auto" w:fill="0070C0"/>
          </w:tcPr>
          <w:p w:rsidR="00111547" w:rsidRPr="00111547" w:rsidRDefault="00111547" w:rsidP="00111547">
            <w:pPr>
              <w:rPr>
                <w:rFonts w:ascii="Arial" w:hAnsi="Arial" w:cs="Arial"/>
                <w:b/>
                <w:color w:val="FFFFFF" w:themeColor="background1"/>
              </w:rPr>
            </w:pPr>
            <w:r w:rsidRPr="00111547">
              <w:rPr>
                <w:rFonts w:ascii="Arial" w:hAnsi="Arial" w:cs="Arial"/>
                <w:b/>
                <w:color w:val="FFFFFF" w:themeColor="background1"/>
              </w:rPr>
              <w:t xml:space="preserve">Ciudad </w:t>
            </w:r>
          </w:p>
        </w:tc>
        <w:tc>
          <w:tcPr>
            <w:tcW w:w="2319" w:type="dxa"/>
            <w:shd w:val="clear" w:color="auto" w:fill="0070C0"/>
          </w:tcPr>
          <w:p w:rsidR="00111547" w:rsidRPr="00111547" w:rsidRDefault="00111547" w:rsidP="00111547">
            <w:pPr>
              <w:rPr>
                <w:rFonts w:ascii="Arial" w:hAnsi="Arial" w:cs="Arial"/>
                <w:b/>
                <w:color w:val="FFFFFF" w:themeColor="background1"/>
              </w:rPr>
            </w:pPr>
            <w:r w:rsidRPr="00111547">
              <w:rPr>
                <w:rFonts w:ascii="Arial" w:hAnsi="Arial" w:cs="Arial"/>
                <w:b/>
                <w:color w:val="FFFFFF" w:themeColor="background1"/>
              </w:rPr>
              <w:t xml:space="preserve">Turista Superior </w:t>
            </w:r>
          </w:p>
        </w:tc>
        <w:tc>
          <w:tcPr>
            <w:tcW w:w="2289" w:type="dxa"/>
            <w:shd w:val="clear" w:color="auto" w:fill="0070C0"/>
          </w:tcPr>
          <w:p w:rsidR="00111547" w:rsidRPr="00111547" w:rsidRDefault="00111547" w:rsidP="00111547">
            <w:pPr>
              <w:rPr>
                <w:rFonts w:ascii="Arial" w:hAnsi="Arial" w:cs="Arial"/>
                <w:b/>
                <w:color w:val="FFFFFF" w:themeColor="background1"/>
              </w:rPr>
            </w:pPr>
            <w:r w:rsidRPr="00111547">
              <w:rPr>
                <w:rFonts w:ascii="Arial" w:hAnsi="Arial" w:cs="Arial"/>
                <w:b/>
                <w:color w:val="FFFFFF" w:themeColor="background1"/>
              </w:rPr>
              <w:t xml:space="preserve">Primera </w:t>
            </w:r>
          </w:p>
        </w:tc>
        <w:tc>
          <w:tcPr>
            <w:tcW w:w="2478" w:type="dxa"/>
            <w:shd w:val="clear" w:color="auto" w:fill="0070C0"/>
          </w:tcPr>
          <w:p w:rsidR="00111547" w:rsidRPr="00111547" w:rsidRDefault="00111547" w:rsidP="00111547">
            <w:pPr>
              <w:rPr>
                <w:rFonts w:ascii="Arial" w:hAnsi="Arial" w:cs="Arial"/>
                <w:b/>
                <w:color w:val="FFFFFF" w:themeColor="background1"/>
              </w:rPr>
            </w:pPr>
            <w:r w:rsidRPr="00111547">
              <w:rPr>
                <w:rFonts w:ascii="Arial" w:hAnsi="Arial" w:cs="Arial"/>
                <w:b/>
                <w:color w:val="FFFFFF" w:themeColor="background1"/>
              </w:rPr>
              <w:t>Lujo</w:t>
            </w:r>
          </w:p>
        </w:tc>
      </w:tr>
      <w:tr w:rsidR="001775E5" w:rsidTr="00D23F13">
        <w:trPr>
          <w:trHeight w:val="396"/>
        </w:trPr>
        <w:tc>
          <w:tcPr>
            <w:tcW w:w="2358" w:type="dxa"/>
          </w:tcPr>
          <w:p w:rsidR="001775E5" w:rsidRPr="00BA1A1C" w:rsidRDefault="001775E5" w:rsidP="00BA1A1C">
            <w:pPr>
              <w:jc w:val="center"/>
              <w:rPr>
                <w:rFonts w:ascii="Arial" w:hAnsi="Arial" w:cs="Arial"/>
                <w:b/>
                <w:sz w:val="20"/>
                <w:szCs w:val="20"/>
              </w:rPr>
            </w:pPr>
            <w:r w:rsidRPr="00BA1A1C">
              <w:rPr>
                <w:rFonts w:ascii="Arial" w:hAnsi="Arial" w:cs="Arial"/>
                <w:b/>
                <w:sz w:val="20"/>
                <w:szCs w:val="20"/>
              </w:rPr>
              <w:t>Antigua Guatemala</w:t>
            </w:r>
          </w:p>
        </w:tc>
        <w:tc>
          <w:tcPr>
            <w:tcW w:w="2319"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Casa Antigua</w:t>
            </w:r>
          </w:p>
        </w:tc>
        <w:tc>
          <w:tcPr>
            <w:tcW w:w="2289" w:type="dxa"/>
          </w:tcPr>
          <w:p w:rsidR="001775E5" w:rsidRPr="00BA1A1C" w:rsidRDefault="001775E5" w:rsidP="00BA1A1C">
            <w:pPr>
              <w:jc w:val="center"/>
              <w:rPr>
                <w:rFonts w:ascii="Arial" w:hAnsi="Arial" w:cs="Arial"/>
                <w:sz w:val="20"/>
                <w:szCs w:val="20"/>
              </w:rPr>
            </w:pPr>
            <w:proofErr w:type="spellStart"/>
            <w:r w:rsidRPr="00BA1A1C">
              <w:rPr>
                <w:rFonts w:ascii="Arial" w:hAnsi="Arial" w:cs="Arial"/>
                <w:sz w:val="20"/>
                <w:szCs w:val="20"/>
              </w:rPr>
              <w:t>Soleil</w:t>
            </w:r>
            <w:proofErr w:type="spellEnd"/>
          </w:p>
        </w:tc>
        <w:tc>
          <w:tcPr>
            <w:tcW w:w="2478"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Camino real Antigua</w:t>
            </w:r>
          </w:p>
        </w:tc>
      </w:tr>
      <w:tr w:rsidR="001775E5" w:rsidTr="00D23F13">
        <w:trPr>
          <w:trHeight w:val="415"/>
        </w:trPr>
        <w:tc>
          <w:tcPr>
            <w:tcW w:w="2358" w:type="dxa"/>
          </w:tcPr>
          <w:p w:rsidR="001775E5" w:rsidRPr="00BA1A1C" w:rsidRDefault="001775E5" w:rsidP="00BA1A1C">
            <w:pPr>
              <w:jc w:val="center"/>
              <w:rPr>
                <w:rFonts w:ascii="Arial" w:hAnsi="Arial" w:cs="Arial"/>
                <w:b/>
                <w:sz w:val="20"/>
                <w:szCs w:val="20"/>
              </w:rPr>
            </w:pPr>
            <w:r w:rsidRPr="00BA1A1C">
              <w:rPr>
                <w:rFonts w:ascii="Arial" w:hAnsi="Arial" w:cs="Arial"/>
                <w:b/>
                <w:sz w:val="20"/>
                <w:szCs w:val="20"/>
              </w:rPr>
              <w:t>Atitlán</w:t>
            </w:r>
          </w:p>
        </w:tc>
        <w:tc>
          <w:tcPr>
            <w:tcW w:w="2319"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Dos Mundos</w:t>
            </w:r>
          </w:p>
        </w:tc>
        <w:tc>
          <w:tcPr>
            <w:tcW w:w="2289"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Atitlán Dos Mundos Porta del Lago</w:t>
            </w:r>
          </w:p>
        </w:tc>
        <w:tc>
          <w:tcPr>
            <w:tcW w:w="2478"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Petén</w:t>
            </w:r>
          </w:p>
        </w:tc>
      </w:tr>
      <w:tr w:rsidR="001775E5" w:rsidTr="00D23F13">
        <w:trPr>
          <w:trHeight w:val="415"/>
        </w:trPr>
        <w:tc>
          <w:tcPr>
            <w:tcW w:w="2358" w:type="dxa"/>
          </w:tcPr>
          <w:p w:rsidR="001775E5" w:rsidRPr="00BA1A1C" w:rsidRDefault="001775E5" w:rsidP="00BA1A1C">
            <w:pPr>
              <w:jc w:val="center"/>
              <w:rPr>
                <w:rFonts w:ascii="Arial" w:hAnsi="Arial" w:cs="Arial"/>
                <w:b/>
                <w:sz w:val="20"/>
                <w:szCs w:val="20"/>
              </w:rPr>
            </w:pPr>
            <w:r w:rsidRPr="00BA1A1C">
              <w:rPr>
                <w:rFonts w:ascii="Arial" w:hAnsi="Arial" w:cs="Arial"/>
                <w:b/>
                <w:sz w:val="20"/>
                <w:szCs w:val="20"/>
              </w:rPr>
              <w:t>Petén</w:t>
            </w:r>
          </w:p>
        </w:tc>
        <w:tc>
          <w:tcPr>
            <w:tcW w:w="2319"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Hotel Petén</w:t>
            </w:r>
          </w:p>
        </w:tc>
        <w:tc>
          <w:tcPr>
            <w:tcW w:w="2289"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Casona del Lago</w:t>
            </w:r>
          </w:p>
        </w:tc>
        <w:tc>
          <w:tcPr>
            <w:tcW w:w="2478" w:type="dxa"/>
          </w:tcPr>
          <w:p w:rsidR="001775E5" w:rsidRPr="00BA1A1C" w:rsidRDefault="001775E5" w:rsidP="00BA1A1C">
            <w:pPr>
              <w:jc w:val="center"/>
              <w:rPr>
                <w:rFonts w:ascii="Arial" w:hAnsi="Arial" w:cs="Arial"/>
                <w:sz w:val="20"/>
                <w:szCs w:val="20"/>
              </w:rPr>
            </w:pPr>
            <w:r w:rsidRPr="00BA1A1C">
              <w:rPr>
                <w:rFonts w:ascii="Arial" w:hAnsi="Arial" w:cs="Arial"/>
                <w:sz w:val="20"/>
                <w:szCs w:val="20"/>
              </w:rPr>
              <w:t>Camino real Tikal</w:t>
            </w:r>
          </w:p>
        </w:tc>
      </w:tr>
      <w:tr w:rsidR="00BA1A1C" w:rsidTr="00D23F13">
        <w:trPr>
          <w:trHeight w:val="415"/>
        </w:trPr>
        <w:tc>
          <w:tcPr>
            <w:tcW w:w="2358" w:type="dxa"/>
          </w:tcPr>
          <w:p w:rsidR="00BA1A1C" w:rsidRPr="00BA1A1C" w:rsidRDefault="00BA1A1C" w:rsidP="00BA1A1C">
            <w:pPr>
              <w:jc w:val="center"/>
              <w:rPr>
                <w:rFonts w:ascii="Arial" w:hAnsi="Arial" w:cs="Arial"/>
                <w:b/>
                <w:sz w:val="20"/>
                <w:szCs w:val="20"/>
              </w:rPr>
            </w:pPr>
            <w:r w:rsidRPr="00BA1A1C">
              <w:rPr>
                <w:rFonts w:ascii="Arial" w:hAnsi="Arial" w:cs="Arial"/>
                <w:b/>
                <w:sz w:val="20"/>
                <w:szCs w:val="20"/>
              </w:rPr>
              <w:t>Ciudad de Guatemala</w:t>
            </w:r>
          </w:p>
        </w:tc>
        <w:tc>
          <w:tcPr>
            <w:tcW w:w="2319" w:type="dxa"/>
          </w:tcPr>
          <w:p w:rsidR="00BA1A1C" w:rsidRPr="00BA1A1C" w:rsidRDefault="00BA1A1C" w:rsidP="00BA1A1C">
            <w:pPr>
              <w:jc w:val="center"/>
              <w:rPr>
                <w:rFonts w:ascii="Arial" w:hAnsi="Arial" w:cs="Arial"/>
                <w:sz w:val="20"/>
                <w:szCs w:val="20"/>
              </w:rPr>
            </w:pPr>
            <w:proofErr w:type="spellStart"/>
            <w:r w:rsidRPr="00BA1A1C">
              <w:rPr>
                <w:rFonts w:ascii="Arial" w:hAnsi="Arial" w:cs="Arial"/>
                <w:sz w:val="20"/>
                <w:szCs w:val="20"/>
              </w:rPr>
              <w:t>Best</w:t>
            </w:r>
            <w:proofErr w:type="spellEnd"/>
            <w:r w:rsidRPr="00BA1A1C">
              <w:rPr>
                <w:rFonts w:ascii="Arial" w:hAnsi="Arial" w:cs="Arial"/>
                <w:sz w:val="20"/>
                <w:szCs w:val="20"/>
              </w:rPr>
              <w:t xml:space="preserve"> Western Plus </w:t>
            </w:r>
            <w:proofErr w:type="spellStart"/>
            <w:r w:rsidRPr="00BA1A1C">
              <w:rPr>
                <w:rFonts w:ascii="Arial" w:hAnsi="Arial" w:cs="Arial"/>
                <w:sz w:val="20"/>
                <w:szCs w:val="20"/>
              </w:rPr>
              <w:t>Stofella</w:t>
            </w:r>
            <w:proofErr w:type="spellEnd"/>
          </w:p>
        </w:tc>
        <w:tc>
          <w:tcPr>
            <w:tcW w:w="2289" w:type="dxa"/>
          </w:tcPr>
          <w:p w:rsidR="00BA1A1C" w:rsidRPr="00BA1A1C" w:rsidRDefault="00BA1A1C" w:rsidP="00BA1A1C">
            <w:pPr>
              <w:jc w:val="center"/>
              <w:rPr>
                <w:rFonts w:ascii="Arial" w:hAnsi="Arial" w:cs="Arial"/>
                <w:sz w:val="20"/>
                <w:szCs w:val="20"/>
              </w:rPr>
            </w:pPr>
            <w:r w:rsidRPr="00BA1A1C">
              <w:rPr>
                <w:rFonts w:ascii="Arial" w:hAnsi="Arial" w:cs="Arial"/>
                <w:sz w:val="20"/>
                <w:szCs w:val="20"/>
              </w:rPr>
              <w:t>Tikal Futura Real Intercontinental</w:t>
            </w:r>
          </w:p>
        </w:tc>
        <w:tc>
          <w:tcPr>
            <w:tcW w:w="2478" w:type="dxa"/>
          </w:tcPr>
          <w:p w:rsidR="00BA1A1C" w:rsidRPr="00BA1A1C" w:rsidRDefault="00BA1A1C" w:rsidP="00BA1A1C">
            <w:pPr>
              <w:jc w:val="center"/>
              <w:rPr>
                <w:rFonts w:ascii="Arial" w:hAnsi="Arial" w:cs="Arial"/>
                <w:sz w:val="20"/>
                <w:szCs w:val="20"/>
              </w:rPr>
            </w:pPr>
            <w:r w:rsidRPr="00BA1A1C">
              <w:rPr>
                <w:rFonts w:ascii="Arial" w:hAnsi="Arial" w:cs="Arial"/>
                <w:sz w:val="20"/>
                <w:szCs w:val="20"/>
              </w:rPr>
              <w:t>Real Intercontinental</w:t>
            </w:r>
          </w:p>
        </w:tc>
      </w:tr>
    </w:tbl>
    <w:p w:rsidR="00C26262" w:rsidRPr="00BC66BA" w:rsidRDefault="00C26262" w:rsidP="00C26262">
      <w:pPr>
        <w:rPr>
          <w:rFonts w:ascii="Arial" w:hAnsi="Arial" w:cs="Arial"/>
        </w:rPr>
      </w:pPr>
    </w:p>
    <w:p w:rsidR="00BC66BA" w:rsidRDefault="001D3D61" w:rsidP="001D3D61">
      <w:pPr>
        <w:jc w:val="center"/>
        <w:rPr>
          <w:rFonts w:ascii="Arial" w:hAnsi="Arial" w:cs="Arial"/>
          <w:b/>
          <w:sz w:val="24"/>
          <w:szCs w:val="24"/>
        </w:rPr>
      </w:pPr>
      <w:r w:rsidRPr="001D3D61">
        <w:rPr>
          <w:rFonts w:ascii="Arial" w:hAnsi="Arial" w:cs="Arial"/>
          <w:b/>
          <w:sz w:val="24"/>
          <w:szCs w:val="24"/>
        </w:rPr>
        <w:t>TARIFA POR PERSONA</w:t>
      </w:r>
      <w:r w:rsidR="008A730D">
        <w:rPr>
          <w:rFonts w:ascii="Arial" w:hAnsi="Arial" w:cs="Arial"/>
          <w:b/>
          <w:sz w:val="24"/>
          <w:szCs w:val="24"/>
        </w:rPr>
        <w:t xml:space="preserve"> EN USD</w:t>
      </w:r>
    </w:p>
    <w:tbl>
      <w:tblPr>
        <w:tblStyle w:val="Tablaconcuadrcula"/>
        <w:tblW w:w="0" w:type="auto"/>
        <w:jc w:val="center"/>
        <w:tblLook w:val="04A0" w:firstRow="1" w:lastRow="0" w:firstColumn="1" w:lastColumn="0" w:noHBand="0" w:noVBand="1"/>
      </w:tblPr>
      <w:tblGrid>
        <w:gridCol w:w="1787"/>
        <w:gridCol w:w="1787"/>
        <w:gridCol w:w="1785"/>
        <w:gridCol w:w="1785"/>
      </w:tblGrid>
      <w:tr w:rsidR="001D3D61" w:rsidTr="006B378E">
        <w:trPr>
          <w:trHeight w:val="286"/>
          <w:jc w:val="center"/>
        </w:trPr>
        <w:tc>
          <w:tcPr>
            <w:tcW w:w="1787" w:type="dxa"/>
            <w:shd w:val="clear" w:color="auto" w:fill="0070C0"/>
          </w:tcPr>
          <w:p w:rsidR="001D3D61" w:rsidRPr="008A730D" w:rsidRDefault="001D3D61" w:rsidP="005123F7">
            <w:pPr>
              <w:jc w:val="center"/>
              <w:rPr>
                <w:rFonts w:ascii="Arial" w:hAnsi="Arial" w:cs="Arial"/>
                <w:b/>
                <w:color w:val="FFFFFF" w:themeColor="background1"/>
              </w:rPr>
            </w:pPr>
            <w:r w:rsidRPr="008A730D">
              <w:rPr>
                <w:rFonts w:ascii="Arial" w:hAnsi="Arial" w:cs="Arial"/>
                <w:b/>
                <w:color w:val="FFFFFF" w:themeColor="background1"/>
              </w:rPr>
              <w:t>Categoría</w:t>
            </w:r>
          </w:p>
        </w:tc>
        <w:tc>
          <w:tcPr>
            <w:tcW w:w="1787" w:type="dxa"/>
            <w:shd w:val="clear" w:color="auto" w:fill="0070C0"/>
          </w:tcPr>
          <w:p w:rsidR="001D3D61" w:rsidRPr="008A730D" w:rsidRDefault="001D3D61" w:rsidP="005123F7">
            <w:pPr>
              <w:jc w:val="center"/>
              <w:rPr>
                <w:rFonts w:ascii="Arial" w:hAnsi="Arial" w:cs="Arial"/>
                <w:b/>
                <w:color w:val="FFFFFF" w:themeColor="background1"/>
              </w:rPr>
            </w:pPr>
            <w:r w:rsidRPr="008A730D">
              <w:rPr>
                <w:rFonts w:ascii="Arial" w:hAnsi="Arial" w:cs="Arial"/>
                <w:b/>
                <w:color w:val="FFFFFF" w:themeColor="background1"/>
              </w:rPr>
              <w:t>Sencilla</w:t>
            </w:r>
          </w:p>
        </w:tc>
        <w:tc>
          <w:tcPr>
            <w:tcW w:w="1785" w:type="dxa"/>
            <w:shd w:val="clear" w:color="auto" w:fill="0070C0"/>
          </w:tcPr>
          <w:p w:rsidR="001D3D61" w:rsidRPr="008A730D" w:rsidRDefault="000B2641" w:rsidP="005123F7">
            <w:pPr>
              <w:jc w:val="center"/>
              <w:rPr>
                <w:rFonts w:ascii="Arial" w:hAnsi="Arial" w:cs="Arial"/>
                <w:b/>
                <w:color w:val="FFFFFF" w:themeColor="background1"/>
              </w:rPr>
            </w:pPr>
            <w:r>
              <w:rPr>
                <w:rFonts w:ascii="Arial" w:hAnsi="Arial" w:cs="Arial"/>
                <w:b/>
                <w:color w:val="FFFFFF" w:themeColor="background1"/>
              </w:rPr>
              <w:t>Doble</w:t>
            </w:r>
          </w:p>
        </w:tc>
        <w:tc>
          <w:tcPr>
            <w:tcW w:w="1785" w:type="dxa"/>
            <w:shd w:val="clear" w:color="auto" w:fill="0070C0"/>
          </w:tcPr>
          <w:p w:rsidR="001D3D61" w:rsidRPr="008A730D" w:rsidRDefault="001D3D61" w:rsidP="005123F7">
            <w:pPr>
              <w:jc w:val="center"/>
              <w:rPr>
                <w:rFonts w:ascii="Arial" w:hAnsi="Arial" w:cs="Arial"/>
                <w:b/>
                <w:color w:val="FFFFFF" w:themeColor="background1"/>
              </w:rPr>
            </w:pPr>
            <w:r w:rsidRPr="008A730D">
              <w:rPr>
                <w:rFonts w:ascii="Arial" w:hAnsi="Arial" w:cs="Arial"/>
                <w:b/>
                <w:color w:val="FFFFFF" w:themeColor="background1"/>
              </w:rPr>
              <w:t>Triple</w:t>
            </w:r>
          </w:p>
        </w:tc>
      </w:tr>
      <w:tr w:rsidR="00BA1A1C" w:rsidTr="006B378E">
        <w:trPr>
          <w:trHeight w:val="301"/>
          <w:jc w:val="center"/>
        </w:trPr>
        <w:tc>
          <w:tcPr>
            <w:tcW w:w="1787" w:type="dxa"/>
          </w:tcPr>
          <w:p w:rsidR="00BA1A1C" w:rsidRPr="00F33382" w:rsidRDefault="00BA1A1C" w:rsidP="00BA1A1C">
            <w:pPr>
              <w:jc w:val="center"/>
              <w:rPr>
                <w:rFonts w:ascii="Arial" w:hAnsi="Arial" w:cs="Arial"/>
                <w:b/>
                <w:sz w:val="20"/>
                <w:szCs w:val="20"/>
              </w:rPr>
            </w:pPr>
            <w:r w:rsidRPr="00F33382">
              <w:rPr>
                <w:rFonts w:ascii="Arial" w:hAnsi="Arial" w:cs="Arial"/>
                <w:b/>
                <w:sz w:val="20"/>
                <w:szCs w:val="20"/>
              </w:rPr>
              <w:t>Turista Superior</w:t>
            </w:r>
          </w:p>
        </w:tc>
        <w:tc>
          <w:tcPr>
            <w:tcW w:w="1787" w:type="dxa"/>
          </w:tcPr>
          <w:p w:rsidR="00BA1A1C" w:rsidRDefault="00BA1A1C" w:rsidP="001F1C69">
            <w:pPr>
              <w:jc w:val="center"/>
            </w:pPr>
            <w:r w:rsidRPr="00393B4B">
              <w:t>$2140.00 USD</w:t>
            </w:r>
          </w:p>
        </w:tc>
        <w:tc>
          <w:tcPr>
            <w:tcW w:w="1785" w:type="dxa"/>
          </w:tcPr>
          <w:p w:rsidR="00BA1A1C" w:rsidRDefault="00BA1A1C" w:rsidP="001F1C69">
            <w:pPr>
              <w:jc w:val="center"/>
            </w:pPr>
            <w:r w:rsidRPr="00393B4B">
              <w:t>$1440.00 USD</w:t>
            </w:r>
          </w:p>
        </w:tc>
        <w:tc>
          <w:tcPr>
            <w:tcW w:w="1785" w:type="dxa"/>
          </w:tcPr>
          <w:p w:rsidR="00BA1A1C" w:rsidRDefault="00BA1A1C" w:rsidP="001F1C69">
            <w:pPr>
              <w:jc w:val="center"/>
            </w:pPr>
            <w:r w:rsidRPr="00393B4B">
              <w:t>$1250.00 USD</w:t>
            </w:r>
          </w:p>
        </w:tc>
      </w:tr>
      <w:tr w:rsidR="00BA1A1C" w:rsidTr="006B378E">
        <w:trPr>
          <w:trHeight w:val="286"/>
          <w:jc w:val="center"/>
        </w:trPr>
        <w:tc>
          <w:tcPr>
            <w:tcW w:w="1787" w:type="dxa"/>
          </w:tcPr>
          <w:p w:rsidR="00BA1A1C" w:rsidRPr="00F33382" w:rsidRDefault="00BA1A1C" w:rsidP="00BA1A1C">
            <w:pPr>
              <w:jc w:val="center"/>
              <w:rPr>
                <w:rFonts w:ascii="Arial" w:hAnsi="Arial" w:cs="Arial"/>
                <w:b/>
                <w:sz w:val="20"/>
                <w:szCs w:val="20"/>
              </w:rPr>
            </w:pPr>
            <w:r w:rsidRPr="00F33382">
              <w:rPr>
                <w:rFonts w:ascii="Arial" w:hAnsi="Arial" w:cs="Arial"/>
                <w:b/>
                <w:sz w:val="20"/>
                <w:szCs w:val="20"/>
              </w:rPr>
              <w:t>Primera</w:t>
            </w:r>
          </w:p>
        </w:tc>
        <w:tc>
          <w:tcPr>
            <w:tcW w:w="1787" w:type="dxa"/>
          </w:tcPr>
          <w:p w:rsidR="00BA1A1C" w:rsidRDefault="00BA1A1C" w:rsidP="001F1C69">
            <w:pPr>
              <w:jc w:val="center"/>
            </w:pPr>
            <w:r w:rsidRPr="001140A1">
              <w:t>$2435.00 USD</w:t>
            </w:r>
          </w:p>
        </w:tc>
        <w:tc>
          <w:tcPr>
            <w:tcW w:w="1785" w:type="dxa"/>
          </w:tcPr>
          <w:p w:rsidR="00BA1A1C" w:rsidRDefault="00BA1A1C" w:rsidP="001F1C69">
            <w:pPr>
              <w:jc w:val="center"/>
            </w:pPr>
            <w:r w:rsidRPr="001140A1">
              <w:t>$1650.00 USD</w:t>
            </w:r>
          </w:p>
        </w:tc>
        <w:tc>
          <w:tcPr>
            <w:tcW w:w="1785" w:type="dxa"/>
          </w:tcPr>
          <w:p w:rsidR="00BA1A1C" w:rsidRDefault="00BA1A1C" w:rsidP="001F1C69">
            <w:pPr>
              <w:jc w:val="center"/>
            </w:pPr>
            <w:r w:rsidRPr="001140A1">
              <w:t>$1500.00 USD</w:t>
            </w:r>
          </w:p>
        </w:tc>
      </w:tr>
      <w:tr w:rsidR="00BA1A1C" w:rsidTr="00F33382">
        <w:trPr>
          <w:trHeight w:val="336"/>
          <w:jc w:val="center"/>
        </w:trPr>
        <w:tc>
          <w:tcPr>
            <w:tcW w:w="1787" w:type="dxa"/>
          </w:tcPr>
          <w:p w:rsidR="00BA1A1C" w:rsidRPr="00F33382" w:rsidRDefault="00BA1A1C" w:rsidP="00BA1A1C">
            <w:pPr>
              <w:jc w:val="center"/>
              <w:rPr>
                <w:rFonts w:ascii="Arial" w:hAnsi="Arial" w:cs="Arial"/>
                <w:b/>
                <w:sz w:val="20"/>
                <w:szCs w:val="20"/>
              </w:rPr>
            </w:pPr>
            <w:r w:rsidRPr="00F33382">
              <w:rPr>
                <w:rFonts w:ascii="Arial" w:hAnsi="Arial" w:cs="Arial"/>
                <w:b/>
                <w:sz w:val="20"/>
                <w:szCs w:val="20"/>
              </w:rPr>
              <w:t>Lujo</w:t>
            </w:r>
          </w:p>
        </w:tc>
        <w:tc>
          <w:tcPr>
            <w:tcW w:w="1787" w:type="dxa"/>
          </w:tcPr>
          <w:p w:rsidR="00BA1A1C" w:rsidRDefault="00BA1A1C" w:rsidP="001F1C69">
            <w:pPr>
              <w:jc w:val="center"/>
            </w:pPr>
            <w:r w:rsidRPr="0034005D">
              <w:t>$2960.00 USD</w:t>
            </w:r>
          </w:p>
        </w:tc>
        <w:tc>
          <w:tcPr>
            <w:tcW w:w="1785" w:type="dxa"/>
          </w:tcPr>
          <w:p w:rsidR="00BA1A1C" w:rsidRDefault="00BA1A1C" w:rsidP="001F1C69">
            <w:pPr>
              <w:jc w:val="center"/>
            </w:pPr>
            <w:r w:rsidRPr="0034005D">
              <w:t>$1790.00 USD</w:t>
            </w:r>
          </w:p>
        </w:tc>
        <w:tc>
          <w:tcPr>
            <w:tcW w:w="1785" w:type="dxa"/>
          </w:tcPr>
          <w:p w:rsidR="00BA1A1C" w:rsidRDefault="00BA1A1C" w:rsidP="001F1C69">
            <w:pPr>
              <w:jc w:val="center"/>
            </w:pPr>
            <w:r w:rsidRPr="0034005D">
              <w:t>$1660.00 USD</w:t>
            </w:r>
          </w:p>
        </w:tc>
      </w:tr>
    </w:tbl>
    <w:p w:rsidR="001D3D61" w:rsidRDefault="001D3D61" w:rsidP="001D3D61">
      <w:pPr>
        <w:jc w:val="center"/>
        <w:rPr>
          <w:rFonts w:ascii="Arial" w:hAnsi="Arial" w:cs="Arial"/>
          <w:b/>
          <w:sz w:val="24"/>
          <w:szCs w:val="24"/>
        </w:rPr>
      </w:pPr>
      <w:bookmarkStart w:id="0" w:name="_GoBack"/>
      <w:bookmarkEnd w:id="0"/>
    </w:p>
    <w:p w:rsidR="00254E30" w:rsidRDefault="00254E30" w:rsidP="00F33382">
      <w:pPr>
        <w:rPr>
          <w:rFonts w:ascii="Arial" w:hAnsi="Arial" w:cs="Arial"/>
          <w:b/>
          <w:color w:val="002060"/>
          <w:sz w:val="24"/>
          <w:szCs w:val="24"/>
        </w:rPr>
      </w:pPr>
    </w:p>
    <w:p w:rsidR="00BA1A1C" w:rsidRDefault="00BA1A1C" w:rsidP="00F33382">
      <w:pPr>
        <w:rPr>
          <w:rFonts w:ascii="Arial" w:hAnsi="Arial" w:cs="Arial"/>
          <w:b/>
          <w:color w:val="002060"/>
          <w:sz w:val="24"/>
          <w:szCs w:val="24"/>
        </w:rPr>
      </w:pPr>
    </w:p>
    <w:p w:rsidR="00BA1A1C" w:rsidRDefault="00BA1A1C" w:rsidP="00F33382">
      <w:pPr>
        <w:rPr>
          <w:rFonts w:ascii="Arial" w:hAnsi="Arial" w:cs="Arial"/>
          <w:b/>
          <w:color w:val="002060"/>
          <w:sz w:val="24"/>
          <w:szCs w:val="24"/>
        </w:rPr>
      </w:pPr>
    </w:p>
    <w:p w:rsidR="0055356F" w:rsidRPr="000054DC" w:rsidRDefault="00193B4A" w:rsidP="00F33382">
      <w:pPr>
        <w:rPr>
          <w:rFonts w:ascii="Arial" w:hAnsi="Arial" w:cs="Arial"/>
          <w:b/>
          <w:color w:val="002060"/>
          <w:sz w:val="24"/>
          <w:szCs w:val="24"/>
        </w:rPr>
      </w:pPr>
      <w:r w:rsidRPr="000054DC">
        <w:rPr>
          <w:rFonts w:ascii="Arial" w:hAnsi="Arial" w:cs="Arial"/>
          <w:b/>
          <w:color w:val="002060"/>
          <w:sz w:val="24"/>
          <w:szCs w:val="24"/>
        </w:rPr>
        <w:t>INCLUYE</w:t>
      </w:r>
      <w:r w:rsidR="000054DC" w:rsidRPr="000054DC">
        <w:rPr>
          <w:rFonts w:ascii="Arial" w:hAnsi="Arial" w:cs="Arial"/>
          <w:b/>
          <w:color w:val="002060"/>
          <w:sz w:val="24"/>
          <w:szCs w:val="24"/>
        </w:rPr>
        <w:t>:</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T</w:t>
      </w:r>
      <w:r w:rsidRPr="00C82A8F">
        <w:rPr>
          <w:rFonts w:ascii="Arial" w:hAnsi="Arial" w:cs="Arial"/>
          <w:sz w:val="24"/>
          <w:szCs w:val="24"/>
        </w:rPr>
        <w:t xml:space="preserve">ransporte terrestre compartido </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ATO INTL La Aurora – Antigua Guatemala</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Ciudad de Guatemala – ATO INT La Aurora</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Boleto aéreo interno:</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 xml:space="preserve">Ruta Guatemala/Flores/Guatemala </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Hospedaje</w:t>
      </w:r>
      <w:r w:rsidRPr="00C82A8F">
        <w:rPr>
          <w:rFonts w:ascii="Arial" w:hAnsi="Arial" w:cs="Arial"/>
          <w:sz w:val="24"/>
          <w:szCs w:val="24"/>
        </w:rPr>
        <w:t xml:space="preserve"> en </w:t>
      </w:r>
      <w:r w:rsidRPr="00C82A8F">
        <w:rPr>
          <w:rFonts w:ascii="Arial" w:hAnsi="Arial" w:cs="Arial"/>
          <w:sz w:val="24"/>
          <w:szCs w:val="24"/>
        </w:rPr>
        <w:t>Habitación Estándar, desayuno e impuestos hoteleros.</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3 Noches de Alojamiento en Antigua de Guatemala</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2 Noche</w:t>
      </w:r>
      <w:r>
        <w:rPr>
          <w:rFonts w:ascii="Arial" w:hAnsi="Arial" w:cs="Arial"/>
          <w:sz w:val="24"/>
          <w:szCs w:val="24"/>
        </w:rPr>
        <w:t>s</w:t>
      </w:r>
      <w:r w:rsidRPr="00C82A8F">
        <w:rPr>
          <w:rFonts w:ascii="Arial" w:hAnsi="Arial" w:cs="Arial"/>
          <w:sz w:val="24"/>
          <w:szCs w:val="24"/>
        </w:rPr>
        <w:t xml:space="preserve"> de Alojamiento en Ciudad de Guatemala </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 xml:space="preserve">1 </w:t>
      </w:r>
      <w:proofErr w:type="gramStart"/>
      <w:r w:rsidRPr="00C82A8F">
        <w:rPr>
          <w:rFonts w:ascii="Arial" w:hAnsi="Arial" w:cs="Arial"/>
          <w:sz w:val="24"/>
          <w:szCs w:val="24"/>
        </w:rPr>
        <w:t>Noche</w:t>
      </w:r>
      <w:proofErr w:type="gramEnd"/>
      <w:r w:rsidRPr="00C82A8F">
        <w:rPr>
          <w:rFonts w:ascii="Arial" w:hAnsi="Arial" w:cs="Arial"/>
          <w:sz w:val="24"/>
          <w:szCs w:val="24"/>
        </w:rPr>
        <w:t xml:space="preserve"> de Alojamiento en </w:t>
      </w:r>
      <w:r w:rsidRPr="00C82A8F">
        <w:rPr>
          <w:rFonts w:ascii="Arial" w:hAnsi="Arial" w:cs="Arial"/>
          <w:sz w:val="24"/>
          <w:szCs w:val="24"/>
        </w:rPr>
        <w:t>Atitlán</w:t>
      </w:r>
    </w:p>
    <w:p w:rsidR="00C82A8F" w:rsidRPr="00C82A8F" w:rsidRDefault="00C82A8F" w:rsidP="00C82A8F">
      <w:pPr>
        <w:pStyle w:val="Prrafodelista"/>
        <w:numPr>
          <w:ilvl w:val="0"/>
          <w:numId w:val="19"/>
        </w:numPr>
        <w:tabs>
          <w:tab w:val="left" w:pos="4198"/>
        </w:tabs>
        <w:jc w:val="both"/>
        <w:rPr>
          <w:rFonts w:ascii="Arial" w:hAnsi="Arial" w:cs="Arial"/>
        </w:rPr>
      </w:pPr>
      <w:r w:rsidRPr="00C82A8F">
        <w:rPr>
          <w:rFonts w:ascii="Arial" w:hAnsi="Arial" w:cs="Arial"/>
          <w:sz w:val="24"/>
          <w:szCs w:val="24"/>
        </w:rPr>
        <w:t xml:space="preserve">1 </w:t>
      </w:r>
      <w:proofErr w:type="gramStart"/>
      <w:r w:rsidRPr="00C82A8F">
        <w:rPr>
          <w:rFonts w:ascii="Arial" w:hAnsi="Arial" w:cs="Arial"/>
          <w:sz w:val="24"/>
          <w:szCs w:val="24"/>
        </w:rPr>
        <w:t>Noche</w:t>
      </w:r>
      <w:proofErr w:type="gramEnd"/>
      <w:r w:rsidRPr="00C82A8F">
        <w:rPr>
          <w:rFonts w:ascii="Arial" w:hAnsi="Arial" w:cs="Arial"/>
          <w:sz w:val="24"/>
          <w:szCs w:val="24"/>
        </w:rPr>
        <w:t xml:space="preserve"> de Alojamiento en Petén</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 xml:space="preserve">Excursiones compartidas </w:t>
      </w:r>
    </w:p>
    <w:p w:rsidR="00C82A8F" w:rsidRPr="00C82A8F" w:rsidRDefault="00C82A8F" w:rsidP="00C82A8F">
      <w:pPr>
        <w:pStyle w:val="Prrafodelista"/>
        <w:tabs>
          <w:tab w:val="left" w:pos="4198"/>
        </w:tabs>
        <w:ind w:left="360"/>
        <w:jc w:val="both"/>
        <w:rPr>
          <w:rFonts w:ascii="Arial" w:hAnsi="Arial" w:cs="Arial"/>
          <w:sz w:val="24"/>
          <w:szCs w:val="24"/>
        </w:rPr>
      </w:pPr>
      <w:r w:rsidRPr="00C82A8F">
        <w:rPr>
          <w:rFonts w:ascii="Arial" w:hAnsi="Arial" w:cs="Arial"/>
          <w:sz w:val="24"/>
          <w:szCs w:val="24"/>
        </w:rPr>
        <w:t>Cultural Antigua: guía.</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Mercado de Chichicastenango: transporte, guía local.</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 xml:space="preserve">Recorrido en bote Lago Atitlán y Visita a San Juan La Laguna: guía local, lancha </w:t>
      </w:r>
    </w:p>
    <w:p w:rsidR="00C82A8F" w:rsidRPr="00C82A8F" w:rsidRDefault="00C82A8F" w:rsidP="000D18ED">
      <w:pPr>
        <w:pStyle w:val="Prrafodelista"/>
        <w:tabs>
          <w:tab w:val="left" w:pos="4198"/>
        </w:tabs>
        <w:ind w:left="360"/>
        <w:jc w:val="both"/>
        <w:rPr>
          <w:rFonts w:ascii="Arial" w:hAnsi="Arial" w:cs="Arial"/>
          <w:sz w:val="24"/>
          <w:szCs w:val="24"/>
        </w:rPr>
      </w:pPr>
      <w:r w:rsidRPr="00C82A8F">
        <w:rPr>
          <w:rFonts w:ascii="Arial" w:hAnsi="Arial" w:cs="Arial"/>
          <w:sz w:val="24"/>
          <w:szCs w:val="24"/>
        </w:rPr>
        <w:t xml:space="preserve">(privada), transporte. </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 xml:space="preserve">Tour Yaxhá: Transporte, guía local, entrada al parque </w:t>
      </w:r>
    </w:p>
    <w:p w:rsidR="00C82A8F" w:rsidRPr="00C82A8F" w:rsidRDefault="00C82A8F" w:rsidP="00C82A8F">
      <w:pPr>
        <w:pStyle w:val="Prrafodelista"/>
        <w:numPr>
          <w:ilvl w:val="0"/>
          <w:numId w:val="19"/>
        </w:numPr>
        <w:tabs>
          <w:tab w:val="left" w:pos="4198"/>
        </w:tabs>
        <w:jc w:val="both"/>
        <w:rPr>
          <w:rFonts w:ascii="Arial" w:hAnsi="Arial" w:cs="Arial"/>
          <w:sz w:val="24"/>
          <w:szCs w:val="24"/>
        </w:rPr>
      </w:pPr>
      <w:r w:rsidRPr="00C82A8F">
        <w:rPr>
          <w:rFonts w:ascii="Arial" w:hAnsi="Arial" w:cs="Arial"/>
          <w:sz w:val="24"/>
          <w:szCs w:val="24"/>
        </w:rPr>
        <w:t>Tour Tikal: Transporte, guía local, entrada al parque</w:t>
      </w:r>
    </w:p>
    <w:p w:rsidR="00193B4A" w:rsidRDefault="00193B4A" w:rsidP="00BC66BA">
      <w:pPr>
        <w:tabs>
          <w:tab w:val="left" w:pos="4198"/>
        </w:tabs>
        <w:rPr>
          <w:rFonts w:ascii="Arial" w:hAnsi="Arial" w:cs="Arial"/>
        </w:rPr>
      </w:pPr>
    </w:p>
    <w:p w:rsidR="001F1C69" w:rsidRDefault="001F1C69" w:rsidP="00193B4A">
      <w:pPr>
        <w:rPr>
          <w:rFonts w:ascii="Arial" w:hAnsi="Arial" w:cs="Arial"/>
        </w:rPr>
      </w:pPr>
    </w:p>
    <w:p w:rsidR="001F1C69" w:rsidRDefault="001F1C69" w:rsidP="00193B4A">
      <w:pPr>
        <w:rPr>
          <w:rFonts w:ascii="Arial" w:hAnsi="Arial" w:cs="Arial"/>
          <w:b/>
          <w:color w:val="002060"/>
          <w:sz w:val="24"/>
          <w:szCs w:val="24"/>
        </w:rPr>
      </w:pPr>
    </w:p>
    <w:p w:rsidR="001F1C69" w:rsidRDefault="001F1C69" w:rsidP="00193B4A">
      <w:pPr>
        <w:rPr>
          <w:rFonts w:ascii="Arial" w:hAnsi="Arial" w:cs="Arial"/>
          <w:b/>
          <w:color w:val="002060"/>
          <w:sz w:val="24"/>
          <w:szCs w:val="24"/>
        </w:rPr>
      </w:pPr>
    </w:p>
    <w:p w:rsidR="0055356F" w:rsidRPr="001F1C69" w:rsidRDefault="00193B4A" w:rsidP="00193B4A">
      <w:pPr>
        <w:rPr>
          <w:rFonts w:ascii="Arial" w:hAnsi="Arial" w:cs="Arial"/>
        </w:rPr>
      </w:pPr>
      <w:r w:rsidRPr="000054DC">
        <w:rPr>
          <w:rFonts w:ascii="Arial" w:hAnsi="Arial" w:cs="Arial"/>
          <w:b/>
          <w:color w:val="002060"/>
          <w:sz w:val="24"/>
          <w:szCs w:val="24"/>
        </w:rPr>
        <w:t>NO INCLUYE:</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Requisitos gubernamentales contra el COVID 19 (pruebas, vacunas, seguros, </w:t>
      </w:r>
    </w:p>
    <w:p w:rsidR="001F1C69" w:rsidRPr="001F1C69" w:rsidRDefault="001F1C69" w:rsidP="001F1C69">
      <w:pPr>
        <w:pStyle w:val="Prrafodelista"/>
        <w:tabs>
          <w:tab w:val="left" w:pos="1416"/>
        </w:tabs>
        <w:ind w:left="360"/>
        <w:rPr>
          <w:rFonts w:ascii="Arial" w:hAnsi="Arial" w:cs="Arial"/>
          <w:sz w:val="24"/>
          <w:szCs w:val="24"/>
        </w:rPr>
      </w:pPr>
      <w:r w:rsidRPr="001F1C69">
        <w:rPr>
          <w:rFonts w:ascii="Arial" w:hAnsi="Arial" w:cs="Arial"/>
          <w:sz w:val="24"/>
          <w:szCs w:val="24"/>
        </w:rPr>
        <w:t>entre otros)</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Impuestos de salida </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Trámites de frontera, pagos migratorios, vacunas, visas</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Propinas</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Camas adicionales</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Comidas no mencionadas </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Bebidas </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Entradas no especificadas en el itinerario</w:t>
      </w: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Guía permanente, ni choferes bilingües. </w:t>
      </w:r>
    </w:p>
    <w:p w:rsidR="001F1C69" w:rsidRDefault="001F1C69" w:rsidP="001F1C69">
      <w:pPr>
        <w:pStyle w:val="Prrafodelista"/>
        <w:tabs>
          <w:tab w:val="left" w:pos="1416"/>
        </w:tabs>
        <w:ind w:left="360"/>
        <w:rPr>
          <w:rFonts w:ascii="Arial" w:hAnsi="Arial" w:cs="Arial"/>
          <w:sz w:val="24"/>
          <w:szCs w:val="24"/>
        </w:rPr>
      </w:pPr>
    </w:p>
    <w:p w:rsidR="001F1C69" w:rsidRDefault="001F1C69" w:rsidP="001F1C69">
      <w:pPr>
        <w:pStyle w:val="Prrafodelista"/>
        <w:tabs>
          <w:tab w:val="left" w:pos="1416"/>
        </w:tabs>
        <w:ind w:left="360"/>
        <w:rPr>
          <w:rFonts w:ascii="Arial" w:hAnsi="Arial" w:cs="Arial"/>
          <w:sz w:val="24"/>
          <w:szCs w:val="24"/>
        </w:rPr>
      </w:pPr>
    </w:p>
    <w:p w:rsidR="001F1C69" w:rsidRPr="001F1C69" w:rsidRDefault="001F1C69" w:rsidP="001F1C69">
      <w:pPr>
        <w:pStyle w:val="Prrafodelista"/>
        <w:tabs>
          <w:tab w:val="left" w:pos="1416"/>
        </w:tabs>
        <w:ind w:left="360"/>
        <w:rPr>
          <w:rFonts w:ascii="Arial" w:hAnsi="Arial" w:cs="Arial"/>
          <w:sz w:val="24"/>
          <w:szCs w:val="24"/>
        </w:rPr>
      </w:pPr>
    </w:p>
    <w:p w:rsidR="001F1C69" w:rsidRPr="001F1C69" w:rsidRDefault="001F1C69" w:rsidP="001F1C69">
      <w:pPr>
        <w:pStyle w:val="Prrafodelista"/>
        <w:numPr>
          <w:ilvl w:val="0"/>
          <w:numId w:val="18"/>
        </w:numPr>
        <w:tabs>
          <w:tab w:val="left" w:pos="1416"/>
        </w:tabs>
        <w:rPr>
          <w:rFonts w:ascii="Arial" w:hAnsi="Arial" w:cs="Arial"/>
          <w:sz w:val="24"/>
          <w:szCs w:val="24"/>
        </w:rPr>
      </w:pPr>
      <w:r w:rsidRPr="001F1C69">
        <w:rPr>
          <w:rFonts w:ascii="Arial" w:hAnsi="Arial" w:cs="Arial"/>
          <w:sz w:val="24"/>
          <w:szCs w:val="24"/>
        </w:rPr>
        <w:t xml:space="preserve">Vuelos internacionales </w:t>
      </w:r>
    </w:p>
    <w:p w:rsidR="00D16CAD" w:rsidRDefault="001F1C69" w:rsidP="001F1C69">
      <w:pPr>
        <w:pStyle w:val="Prrafodelista"/>
        <w:numPr>
          <w:ilvl w:val="0"/>
          <w:numId w:val="18"/>
        </w:numPr>
        <w:tabs>
          <w:tab w:val="left" w:pos="1416"/>
        </w:tabs>
        <w:rPr>
          <w:rFonts w:ascii="Arial" w:hAnsi="Arial" w:cs="Arial"/>
        </w:rPr>
      </w:pPr>
      <w:r w:rsidRPr="001F1C69">
        <w:rPr>
          <w:rFonts w:ascii="Arial" w:hAnsi="Arial" w:cs="Arial"/>
          <w:sz w:val="24"/>
          <w:szCs w:val="24"/>
        </w:rPr>
        <w:t>Gastos personales o cualquier otro servicio no mencionado en la descripción</w:t>
      </w:r>
      <w:r w:rsidRPr="001F1C69">
        <w:rPr>
          <w:rFonts w:ascii="Arial" w:hAnsi="Arial" w:cs="Arial"/>
          <w:sz w:val="24"/>
          <w:szCs w:val="24"/>
        </w:rPr>
        <w:cr/>
      </w:r>
      <w:r w:rsidRPr="001F1C69">
        <w:rPr>
          <w:rFonts w:ascii="Arial" w:hAnsi="Arial" w:cs="Arial"/>
          <w:sz w:val="24"/>
          <w:szCs w:val="24"/>
        </w:rPr>
        <w:t xml:space="preserve"> </w:t>
      </w:r>
      <w:r w:rsidR="005123F7" w:rsidRPr="005123F7">
        <w:rPr>
          <w:rFonts w:ascii="Arial" w:hAnsi="Arial" w:cs="Arial"/>
          <w:sz w:val="24"/>
          <w:szCs w:val="24"/>
        </w:rPr>
        <w:t>Gastos personales o cualquier otro servicio no mencionado en la descripción</w:t>
      </w:r>
    </w:p>
    <w:p w:rsidR="00D16CAD" w:rsidRDefault="00D16CAD" w:rsidP="00D16CAD">
      <w:pPr>
        <w:pStyle w:val="Prrafodelista"/>
        <w:tabs>
          <w:tab w:val="left" w:pos="1416"/>
        </w:tabs>
        <w:ind w:left="527"/>
        <w:rPr>
          <w:rFonts w:ascii="Arial" w:hAnsi="Arial" w:cs="Arial"/>
        </w:rPr>
      </w:pPr>
    </w:p>
    <w:p w:rsidR="00D16CAD" w:rsidRDefault="00D16CAD" w:rsidP="00D16CAD">
      <w:pPr>
        <w:pStyle w:val="Prrafodelista"/>
        <w:tabs>
          <w:tab w:val="left" w:pos="1416"/>
        </w:tabs>
        <w:ind w:left="527"/>
        <w:rPr>
          <w:rFonts w:ascii="Arial" w:hAnsi="Arial" w:cs="Arial"/>
        </w:rPr>
      </w:pPr>
    </w:p>
    <w:p w:rsidR="00D16CAD" w:rsidRDefault="00D16CAD" w:rsidP="00D16CAD">
      <w:pPr>
        <w:pStyle w:val="Prrafodelista"/>
        <w:tabs>
          <w:tab w:val="left" w:pos="1416"/>
        </w:tabs>
        <w:ind w:left="527"/>
        <w:rPr>
          <w:rFonts w:ascii="Arial" w:hAnsi="Arial" w:cs="Arial"/>
        </w:rPr>
      </w:pPr>
    </w:p>
    <w:p w:rsidR="005123F7" w:rsidRDefault="005123F7" w:rsidP="00D16CAD">
      <w:pPr>
        <w:pStyle w:val="Prrafodelista"/>
        <w:tabs>
          <w:tab w:val="left" w:pos="1416"/>
        </w:tabs>
        <w:ind w:left="527"/>
        <w:jc w:val="center"/>
        <w:rPr>
          <w:rFonts w:ascii="Arial" w:hAnsi="Arial" w:cs="Arial"/>
          <w:b/>
          <w:sz w:val="28"/>
          <w:szCs w:val="28"/>
        </w:rPr>
      </w:pPr>
    </w:p>
    <w:p w:rsidR="005123F7" w:rsidRDefault="005123F7" w:rsidP="00D16CAD">
      <w:pPr>
        <w:pStyle w:val="Prrafodelista"/>
        <w:tabs>
          <w:tab w:val="left" w:pos="1416"/>
        </w:tabs>
        <w:ind w:left="527"/>
        <w:jc w:val="center"/>
        <w:rPr>
          <w:rFonts w:ascii="Arial" w:hAnsi="Arial" w:cs="Arial"/>
          <w:b/>
          <w:sz w:val="28"/>
          <w:szCs w:val="28"/>
        </w:rPr>
      </w:pPr>
    </w:p>
    <w:p w:rsidR="00D16CAD" w:rsidRPr="00D16CAD" w:rsidRDefault="00D16CAD" w:rsidP="00D16CAD">
      <w:pPr>
        <w:pStyle w:val="Prrafodelista"/>
        <w:tabs>
          <w:tab w:val="left" w:pos="1416"/>
        </w:tabs>
        <w:ind w:left="527"/>
        <w:jc w:val="center"/>
        <w:rPr>
          <w:rFonts w:ascii="Arial" w:hAnsi="Arial" w:cs="Arial"/>
          <w:b/>
          <w:sz w:val="28"/>
          <w:szCs w:val="28"/>
        </w:rPr>
      </w:pPr>
      <w:r w:rsidRPr="00D16CAD">
        <w:rPr>
          <w:rFonts w:ascii="Arial" w:hAnsi="Arial" w:cs="Arial"/>
          <w:b/>
          <w:sz w:val="28"/>
          <w:szCs w:val="28"/>
        </w:rPr>
        <w:t>Tarifa aplica hasta el 20 diciembre</w:t>
      </w:r>
      <w:r>
        <w:rPr>
          <w:rFonts w:ascii="Arial" w:hAnsi="Arial" w:cs="Arial"/>
          <w:b/>
          <w:sz w:val="28"/>
          <w:szCs w:val="28"/>
        </w:rPr>
        <w:t xml:space="preserve"> del</w:t>
      </w:r>
      <w:r w:rsidRPr="00D16CAD">
        <w:rPr>
          <w:rFonts w:ascii="Arial" w:hAnsi="Arial" w:cs="Arial"/>
          <w:b/>
          <w:sz w:val="28"/>
          <w:szCs w:val="28"/>
        </w:rPr>
        <w:t xml:space="preserve"> 2025</w:t>
      </w:r>
    </w:p>
    <w:sectPr w:rsidR="00D16CAD" w:rsidRPr="00D16CAD" w:rsidSect="007D2F7F">
      <w:headerReference w:type="default" r:id="rId7"/>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8EC" w:rsidRDefault="003668EC" w:rsidP="001B537B">
      <w:pPr>
        <w:spacing w:after="0" w:line="240" w:lineRule="auto"/>
      </w:pPr>
      <w:r>
        <w:separator/>
      </w:r>
    </w:p>
  </w:endnote>
  <w:endnote w:type="continuationSeparator" w:id="0">
    <w:p w:rsidR="003668EC" w:rsidRDefault="003668EC" w:rsidP="001B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8EC" w:rsidRDefault="003668EC" w:rsidP="001B537B">
      <w:pPr>
        <w:spacing w:after="0" w:line="240" w:lineRule="auto"/>
      </w:pPr>
      <w:r>
        <w:separator/>
      </w:r>
    </w:p>
  </w:footnote>
  <w:footnote w:type="continuationSeparator" w:id="0">
    <w:p w:rsidR="003668EC" w:rsidRDefault="003668EC" w:rsidP="001B5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37B" w:rsidRDefault="00BC66BA">
    <w:pPr>
      <w:pStyle w:val="Encabezado"/>
    </w:pPr>
    <w:r>
      <w:rPr>
        <w:noProof/>
      </w:rPr>
      <w:drawing>
        <wp:inline distT="0" distB="0" distL="0" distR="0" wp14:anchorId="008192DC">
          <wp:extent cx="3218815" cy="120713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8815" cy="1207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1.4pt;height:11.4pt" o:bullet="t">
        <v:imagedata r:id="rId1" o:title="msoEE0C"/>
      </v:shape>
    </w:pict>
  </w:numPicBullet>
  <w:abstractNum w:abstractNumId="0" w15:restartNumberingAfterBreak="0">
    <w:nsid w:val="02F46C8A"/>
    <w:multiLevelType w:val="hybridMultilevel"/>
    <w:tmpl w:val="95B0084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B26194"/>
    <w:multiLevelType w:val="hybridMultilevel"/>
    <w:tmpl w:val="6AE2B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1859A1"/>
    <w:multiLevelType w:val="hybridMultilevel"/>
    <w:tmpl w:val="66624B9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D5A73"/>
    <w:multiLevelType w:val="hybridMultilevel"/>
    <w:tmpl w:val="8076B23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315664"/>
    <w:multiLevelType w:val="hybridMultilevel"/>
    <w:tmpl w:val="0A92E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727EAC"/>
    <w:multiLevelType w:val="hybridMultilevel"/>
    <w:tmpl w:val="CA106F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F7D14DE"/>
    <w:multiLevelType w:val="hybridMultilevel"/>
    <w:tmpl w:val="B41AC56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7EC0F16"/>
    <w:multiLevelType w:val="hybridMultilevel"/>
    <w:tmpl w:val="E494A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F5668A"/>
    <w:multiLevelType w:val="hybridMultilevel"/>
    <w:tmpl w:val="3418DF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D552D82"/>
    <w:multiLevelType w:val="hybridMultilevel"/>
    <w:tmpl w:val="11B81E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924010"/>
    <w:multiLevelType w:val="hybridMultilevel"/>
    <w:tmpl w:val="15EAE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F80877"/>
    <w:multiLevelType w:val="hybridMultilevel"/>
    <w:tmpl w:val="F918B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9">
      <w:start w:val="1"/>
      <w:numFmt w:val="bullet"/>
      <w:lvlText w:val=""/>
      <w:lvlJc w:val="left"/>
      <w:pPr>
        <w:ind w:left="2880" w:hanging="360"/>
      </w:pPr>
      <w:rPr>
        <w:rFonts w:ascii="Wingdings" w:hAnsi="Wingding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CF2C04"/>
    <w:multiLevelType w:val="hybridMultilevel"/>
    <w:tmpl w:val="A7BE9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1659E8"/>
    <w:multiLevelType w:val="hybridMultilevel"/>
    <w:tmpl w:val="9F0C38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792405D"/>
    <w:multiLevelType w:val="hybridMultilevel"/>
    <w:tmpl w:val="ED5EB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2B420D"/>
    <w:multiLevelType w:val="hybridMultilevel"/>
    <w:tmpl w:val="4F947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833A37"/>
    <w:multiLevelType w:val="hybridMultilevel"/>
    <w:tmpl w:val="3234530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6BF72EBB"/>
    <w:multiLevelType w:val="hybridMultilevel"/>
    <w:tmpl w:val="EDE897E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2F029F"/>
    <w:multiLevelType w:val="hybridMultilevel"/>
    <w:tmpl w:val="8F6CC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7"/>
  </w:num>
  <w:num w:numId="4">
    <w:abstractNumId w:val="3"/>
  </w:num>
  <w:num w:numId="5">
    <w:abstractNumId w:val="9"/>
  </w:num>
  <w:num w:numId="6">
    <w:abstractNumId w:val="15"/>
  </w:num>
  <w:num w:numId="7">
    <w:abstractNumId w:val="14"/>
  </w:num>
  <w:num w:numId="8">
    <w:abstractNumId w:val="10"/>
  </w:num>
  <w:num w:numId="9">
    <w:abstractNumId w:val="11"/>
  </w:num>
  <w:num w:numId="10">
    <w:abstractNumId w:val="2"/>
  </w:num>
  <w:num w:numId="11">
    <w:abstractNumId w:val="18"/>
  </w:num>
  <w:num w:numId="12">
    <w:abstractNumId w:val="7"/>
  </w:num>
  <w:num w:numId="13">
    <w:abstractNumId w:val="12"/>
  </w:num>
  <w:num w:numId="14">
    <w:abstractNumId w:val="1"/>
  </w:num>
  <w:num w:numId="15">
    <w:abstractNumId w:val="6"/>
  </w:num>
  <w:num w:numId="16">
    <w:abstractNumId w:val="13"/>
  </w:num>
  <w:num w:numId="17">
    <w:abstractNumId w:val="5"/>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3D"/>
    <w:rsid w:val="000054DC"/>
    <w:rsid w:val="00025A29"/>
    <w:rsid w:val="00042C15"/>
    <w:rsid w:val="0005286F"/>
    <w:rsid w:val="000B2641"/>
    <w:rsid w:val="000C72D5"/>
    <w:rsid w:val="000D18ED"/>
    <w:rsid w:val="00111547"/>
    <w:rsid w:val="001775E5"/>
    <w:rsid w:val="00193B4A"/>
    <w:rsid w:val="001B537B"/>
    <w:rsid w:val="001C3396"/>
    <w:rsid w:val="001D3D61"/>
    <w:rsid w:val="001F1C69"/>
    <w:rsid w:val="001F5DD0"/>
    <w:rsid w:val="00202386"/>
    <w:rsid w:val="00254E30"/>
    <w:rsid w:val="0032683D"/>
    <w:rsid w:val="003668EC"/>
    <w:rsid w:val="005123F7"/>
    <w:rsid w:val="0055356F"/>
    <w:rsid w:val="00681E56"/>
    <w:rsid w:val="006B378E"/>
    <w:rsid w:val="006E1C2D"/>
    <w:rsid w:val="00777A54"/>
    <w:rsid w:val="007D2F7F"/>
    <w:rsid w:val="008A730D"/>
    <w:rsid w:val="009F3094"/>
    <w:rsid w:val="009F7458"/>
    <w:rsid w:val="00A26DBA"/>
    <w:rsid w:val="00AD3971"/>
    <w:rsid w:val="00B16AA0"/>
    <w:rsid w:val="00B51846"/>
    <w:rsid w:val="00BA1A1C"/>
    <w:rsid w:val="00BC66BA"/>
    <w:rsid w:val="00BE1AD4"/>
    <w:rsid w:val="00C26262"/>
    <w:rsid w:val="00C82A8F"/>
    <w:rsid w:val="00CB26FD"/>
    <w:rsid w:val="00CC0DA0"/>
    <w:rsid w:val="00D16CAD"/>
    <w:rsid w:val="00D23F13"/>
    <w:rsid w:val="00D72E97"/>
    <w:rsid w:val="00E2777F"/>
    <w:rsid w:val="00E47FFA"/>
    <w:rsid w:val="00EE0F30"/>
    <w:rsid w:val="00EE1A7F"/>
    <w:rsid w:val="00F17BE1"/>
    <w:rsid w:val="00F33382"/>
    <w:rsid w:val="00FD200E"/>
    <w:rsid w:val="00FD63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4BFAD"/>
  <w15:chartTrackingRefBased/>
  <w15:docId w15:val="{A2E3D591-5D25-45EB-887C-6B74DBCA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3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537B"/>
  </w:style>
  <w:style w:type="paragraph" w:styleId="Piedepgina">
    <w:name w:val="footer"/>
    <w:basedOn w:val="Normal"/>
    <w:link w:val="PiedepginaCar"/>
    <w:uiPriority w:val="99"/>
    <w:unhideWhenUsed/>
    <w:rsid w:val="001B53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537B"/>
  </w:style>
  <w:style w:type="table" w:styleId="Tablaconcuadrcula">
    <w:name w:val="Table Grid"/>
    <w:basedOn w:val="Tablanormal"/>
    <w:uiPriority w:val="39"/>
    <w:rsid w:val="00C26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C2626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rrafodelista">
    <w:name w:val="List Paragraph"/>
    <w:basedOn w:val="Normal"/>
    <w:uiPriority w:val="34"/>
    <w:qFormat/>
    <w:rsid w:val="00FD6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4822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Alegandro Gallegos Dominguez</dc:creator>
  <cp:keywords/>
  <dc:description/>
  <cp:lastModifiedBy>Angel Alegandro Gallegos Dominguez</cp:lastModifiedBy>
  <cp:revision>2</cp:revision>
  <dcterms:created xsi:type="dcterms:W3CDTF">2025-01-13T23:04:00Z</dcterms:created>
  <dcterms:modified xsi:type="dcterms:W3CDTF">2025-01-13T23:04:00Z</dcterms:modified>
</cp:coreProperties>
</file>