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4B58D35F" w14:textId="2D0280CF" w:rsidR="00980611" w:rsidRPr="00073199" w:rsidRDefault="00822269" w:rsidP="003A4B51">
      <w:pPr>
        <w:jc w:val="center"/>
        <w:rPr>
          <w:rFonts w:ascii="Arial" w:hAnsi="Arial" w:cs="Arial"/>
          <w:b/>
          <w:bCs/>
        </w:rPr>
      </w:pPr>
      <w:r w:rsidRPr="00073199">
        <w:rPr>
          <w:rFonts w:ascii="Arial" w:hAnsi="Arial" w:cs="Arial"/>
          <w:b/>
          <w:bCs/>
        </w:rPr>
        <w:t>TRIANGULO DORADO 2026</w:t>
      </w:r>
    </w:p>
    <w:p w14:paraId="4D43E708" w14:textId="77777777" w:rsidR="0095306A" w:rsidRDefault="003A4B51" w:rsidP="00154C32">
      <w:pPr>
        <w:pStyle w:val="TableParagraph"/>
        <w:spacing w:line="261" w:lineRule="exact"/>
        <w:rPr>
          <w:rFonts w:ascii="Arial" w:hAnsi="Arial" w:cs="Arial"/>
          <w:b/>
          <w:bCs/>
          <w:spacing w:val="-4"/>
        </w:rPr>
      </w:pPr>
      <w:r w:rsidRPr="00073199">
        <w:rPr>
          <w:rFonts w:ascii="Arial" w:hAnsi="Arial" w:cs="Arial"/>
          <w:b/>
          <w:bCs/>
        </w:rPr>
        <w:t>S</w:t>
      </w:r>
      <w:r w:rsidR="0014634D" w:rsidRPr="00073199">
        <w:rPr>
          <w:rFonts w:ascii="Arial" w:hAnsi="Arial" w:cs="Arial"/>
          <w:b/>
          <w:bCs/>
        </w:rPr>
        <w:t>ALIDA</w:t>
      </w:r>
      <w:r w:rsidR="004A6010" w:rsidRPr="00073199">
        <w:rPr>
          <w:rFonts w:ascii="Arial" w:hAnsi="Arial" w:cs="Arial"/>
          <w:b/>
          <w:bCs/>
        </w:rPr>
        <w:t>S</w:t>
      </w:r>
      <w:r w:rsidR="00073199" w:rsidRPr="00073199">
        <w:rPr>
          <w:rFonts w:ascii="Arial" w:hAnsi="Arial" w:cs="Arial"/>
          <w:b/>
          <w:bCs/>
        </w:rPr>
        <w:t xml:space="preserve">: </w:t>
      </w:r>
      <w:r w:rsidR="00073199" w:rsidRPr="00073199">
        <w:rPr>
          <w:rFonts w:ascii="Arial" w:hAnsi="Arial" w:cs="Arial"/>
          <w:b/>
          <w:bCs/>
          <w:spacing w:val="-2"/>
        </w:rPr>
        <w:t>1</w:t>
      </w:r>
      <w:r w:rsidR="00073199" w:rsidRPr="00073199">
        <w:rPr>
          <w:rFonts w:ascii="Arial" w:hAnsi="Arial" w:cs="Arial"/>
          <w:b/>
          <w:bCs/>
          <w:spacing w:val="-12"/>
        </w:rPr>
        <w:t xml:space="preserve"> </w:t>
      </w:r>
      <w:r w:rsidR="00073199" w:rsidRPr="00073199">
        <w:rPr>
          <w:rFonts w:ascii="Arial" w:hAnsi="Arial" w:cs="Arial"/>
          <w:b/>
          <w:bCs/>
          <w:spacing w:val="-2"/>
        </w:rPr>
        <w:t>OCT</w:t>
      </w:r>
      <w:r w:rsidR="00073199" w:rsidRPr="00073199">
        <w:rPr>
          <w:rFonts w:ascii="Arial" w:hAnsi="Arial" w:cs="Arial"/>
          <w:b/>
          <w:bCs/>
          <w:spacing w:val="-13"/>
        </w:rPr>
        <w:t xml:space="preserve"> </w:t>
      </w:r>
      <w:r w:rsidR="00073199" w:rsidRPr="00073199">
        <w:rPr>
          <w:rFonts w:ascii="Arial" w:hAnsi="Arial" w:cs="Arial"/>
          <w:b/>
          <w:bCs/>
          <w:spacing w:val="-2"/>
        </w:rPr>
        <w:t>2025</w:t>
      </w:r>
      <w:r w:rsidR="00073199" w:rsidRPr="00073199">
        <w:rPr>
          <w:rFonts w:ascii="Arial" w:hAnsi="Arial" w:cs="Arial"/>
          <w:b/>
          <w:bCs/>
          <w:spacing w:val="-11"/>
        </w:rPr>
        <w:t xml:space="preserve"> </w:t>
      </w:r>
      <w:r w:rsidR="00073199" w:rsidRPr="00073199">
        <w:rPr>
          <w:rFonts w:ascii="Arial" w:hAnsi="Arial" w:cs="Arial"/>
          <w:b/>
          <w:bCs/>
          <w:spacing w:val="-10"/>
        </w:rPr>
        <w:t xml:space="preserve">A </w:t>
      </w:r>
      <w:r w:rsidR="00073199" w:rsidRPr="00073199">
        <w:rPr>
          <w:rFonts w:ascii="Arial" w:hAnsi="Arial" w:cs="Arial"/>
          <w:b/>
          <w:bCs/>
          <w:spacing w:val="-4"/>
        </w:rPr>
        <w:t>15</w:t>
      </w:r>
      <w:r w:rsidR="00073199" w:rsidRPr="00073199">
        <w:rPr>
          <w:rFonts w:ascii="Arial" w:hAnsi="Arial" w:cs="Arial"/>
          <w:b/>
          <w:bCs/>
          <w:spacing w:val="-6"/>
        </w:rPr>
        <w:t xml:space="preserve"> </w:t>
      </w:r>
      <w:r w:rsidR="00073199" w:rsidRPr="00073199">
        <w:rPr>
          <w:rFonts w:ascii="Arial" w:hAnsi="Arial" w:cs="Arial"/>
          <w:b/>
          <w:bCs/>
          <w:spacing w:val="-4"/>
        </w:rPr>
        <w:t>DE</w:t>
      </w:r>
      <w:r w:rsidR="00073199" w:rsidRPr="00073199">
        <w:rPr>
          <w:rFonts w:ascii="Arial" w:hAnsi="Arial" w:cs="Arial"/>
          <w:b/>
          <w:bCs/>
          <w:spacing w:val="-9"/>
        </w:rPr>
        <w:t xml:space="preserve"> </w:t>
      </w:r>
      <w:r w:rsidR="00073199" w:rsidRPr="00073199">
        <w:rPr>
          <w:rFonts w:ascii="Arial" w:hAnsi="Arial" w:cs="Arial"/>
          <w:b/>
          <w:bCs/>
          <w:spacing w:val="-4"/>
        </w:rPr>
        <w:t>ABRIL</w:t>
      </w:r>
      <w:r w:rsidR="00073199" w:rsidRPr="00073199">
        <w:rPr>
          <w:rFonts w:ascii="Arial" w:hAnsi="Arial" w:cs="Arial"/>
          <w:b/>
          <w:bCs/>
          <w:spacing w:val="-12"/>
        </w:rPr>
        <w:t xml:space="preserve"> </w:t>
      </w:r>
      <w:r w:rsidR="00073199" w:rsidRPr="00073199">
        <w:rPr>
          <w:rFonts w:ascii="Arial" w:hAnsi="Arial" w:cs="Arial"/>
          <w:b/>
          <w:bCs/>
          <w:spacing w:val="-4"/>
        </w:rPr>
        <w:t xml:space="preserve">2026 </w:t>
      </w:r>
    </w:p>
    <w:p w14:paraId="617B8120" w14:textId="0D5692A1" w:rsidR="00154C32" w:rsidRPr="00073199" w:rsidRDefault="00073199" w:rsidP="00154C32">
      <w:pPr>
        <w:pStyle w:val="TableParagraph"/>
        <w:spacing w:line="261" w:lineRule="exact"/>
        <w:rPr>
          <w:rFonts w:ascii="Arial" w:hAnsi="Arial" w:cs="Arial"/>
          <w:b/>
          <w:bCs/>
          <w:spacing w:val="-4"/>
        </w:rPr>
      </w:pPr>
      <w:r w:rsidRPr="00073199">
        <w:rPr>
          <w:rFonts w:ascii="Arial" w:hAnsi="Arial" w:cs="Arial"/>
          <w:b/>
          <w:bCs/>
          <w:spacing w:val="-4"/>
        </w:rPr>
        <w:t xml:space="preserve">Y </w:t>
      </w:r>
    </w:p>
    <w:p w14:paraId="4E4465B5" w14:textId="2FF0A408" w:rsidR="00154C32" w:rsidRPr="00073199" w:rsidRDefault="00073199" w:rsidP="00154C32">
      <w:pPr>
        <w:pStyle w:val="TableParagraph"/>
        <w:spacing w:line="261" w:lineRule="exact"/>
        <w:rPr>
          <w:rFonts w:ascii="Arial" w:hAnsi="Arial" w:cs="Arial"/>
          <w:b/>
          <w:bCs/>
          <w:spacing w:val="-4"/>
        </w:rPr>
      </w:pPr>
      <w:r w:rsidRPr="00073199">
        <w:rPr>
          <w:rFonts w:ascii="Arial" w:hAnsi="Arial" w:cs="Arial"/>
          <w:b/>
          <w:bCs/>
          <w:spacing w:val="-4"/>
        </w:rPr>
        <w:t>16</w:t>
      </w:r>
      <w:r w:rsidRPr="00073199">
        <w:rPr>
          <w:rFonts w:ascii="Arial" w:hAnsi="Arial" w:cs="Arial"/>
          <w:b/>
          <w:bCs/>
          <w:spacing w:val="-7"/>
        </w:rPr>
        <w:t xml:space="preserve"> </w:t>
      </w:r>
      <w:r w:rsidRPr="00073199">
        <w:rPr>
          <w:rFonts w:ascii="Arial" w:hAnsi="Arial" w:cs="Arial"/>
          <w:b/>
          <w:bCs/>
          <w:spacing w:val="-4"/>
        </w:rPr>
        <w:t>DE</w:t>
      </w:r>
      <w:r w:rsidRPr="00073199">
        <w:rPr>
          <w:rFonts w:ascii="Arial" w:hAnsi="Arial" w:cs="Arial"/>
          <w:b/>
          <w:bCs/>
          <w:spacing w:val="-13"/>
        </w:rPr>
        <w:t xml:space="preserve"> </w:t>
      </w:r>
      <w:r w:rsidRPr="00073199">
        <w:rPr>
          <w:rFonts w:ascii="Arial" w:hAnsi="Arial" w:cs="Arial"/>
          <w:b/>
          <w:bCs/>
          <w:spacing w:val="-4"/>
        </w:rPr>
        <w:t>ABR</w:t>
      </w:r>
      <w:r w:rsidRPr="00073199">
        <w:rPr>
          <w:rFonts w:ascii="Arial" w:hAnsi="Arial" w:cs="Arial"/>
          <w:b/>
          <w:bCs/>
          <w:spacing w:val="-8"/>
        </w:rPr>
        <w:t xml:space="preserve"> </w:t>
      </w:r>
      <w:r w:rsidRPr="00073199">
        <w:rPr>
          <w:rFonts w:ascii="Arial" w:hAnsi="Arial" w:cs="Arial"/>
          <w:b/>
          <w:bCs/>
          <w:spacing w:val="-4"/>
        </w:rPr>
        <w:t xml:space="preserve">2026 </w:t>
      </w:r>
      <w:r w:rsidRPr="00073199">
        <w:rPr>
          <w:rFonts w:ascii="Arial" w:hAnsi="Arial" w:cs="Arial"/>
          <w:b/>
          <w:bCs/>
          <w:spacing w:val="-2"/>
        </w:rPr>
        <w:t>A</w:t>
      </w:r>
      <w:r w:rsidRPr="00073199">
        <w:rPr>
          <w:rFonts w:ascii="Arial" w:hAnsi="Arial" w:cs="Arial"/>
          <w:b/>
          <w:bCs/>
          <w:spacing w:val="-15"/>
        </w:rPr>
        <w:t xml:space="preserve"> </w:t>
      </w:r>
      <w:r w:rsidRPr="00073199">
        <w:rPr>
          <w:rFonts w:ascii="Arial" w:hAnsi="Arial" w:cs="Arial"/>
          <w:b/>
          <w:bCs/>
          <w:spacing w:val="-2"/>
        </w:rPr>
        <w:t>30</w:t>
      </w:r>
      <w:r w:rsidRPr="00073199">
        <w:rPr>
          <w:rFonts w:ascii="Arial" w:hAnsi="Arial" w:cs="Arial"/>
          <w:b/>
          <w:bCs/>
          <w:spacing w:val="-12"/>
        </w:rPr>
        <w:t xml:space="preserve"> </w:t>
      </w:r>
      <w:r w:rsidRPr="00073199">
        <w:rPr>
          <w:rFonts w:ascii="Arial" w:hAnsi="Arial" w:cs="Arial"/>
          <w:b/>
          <w:bCs/>
          <w:spacing w:val="-2"/>
        </w:rPr>
        <w:t>SEPT</w:t>
      </w:r>
      <w:r w:rsidRPr="00073199">
        <w:rPr>
          <w:rFonts w:ascii="Arial" w:hAnsi="Arial" w:cs="Arial"/>
          <w:b/>
          <w:bCs/>
          <w:spacing w:val="-12"/>
        </w:rPr>
        <w:t xml:space="preserve"> </w:t>
      </w:r>
      <w:r w:rsidRPr="00073199">
        <w:rPr>
          <w:rFonts w:ascii="Arial" w:hAnsi="Arial" w:cs="Arial"/>
          <w:b/>
          <w:bCs/>
          <w:spacing w:val="-4"/>
        </w:rPr>
        <w:t>2026</w:t>
      </w:r>
    </w:p>
    <w:p w14:paraId="46A3B9B6" w14:textId="77777777" w:rsidR="00073199" w:rsidRPr="00073199" w:rsidRDefault="00073199" w:rsidP="00154C32">
      <w:pPr>
        <w:pStyle w:val="TableParagraph"/>
        <w:spacing w:line="261" w:lineRule="exact"/>
        <w:rPr>
          <w:rFonts w:ascii="Arial" w:hAnsi="Arial" w:cs="Arial"/>
          <w:b/>
          <w:bCs/>
          <w:spacing w:val="-4"/>
        </w:rPr>
      </w:pPr>
    </w:p>
    <w:p w14:paraId="67860394" w14:textId="75222BDA" w:rsidR="003A4B51" w:rsidRPr="00073199" w:rsidRDefault="009A3B8F" w:rsidP="00154C32">
      <w:pPr>
        <w:ind w:left="708" w:hanging="708"/>
        <w:jc w:val="center"/>
        <w:rPr>
          <w:rFonts w:ascii="Arial" w:hAnsi="Arial" w:cs="Arial"/>
          <w:b/>
          <w:bCs/>
        </w:rPr>
      </w:pPr>
      <w:r w:rsidRPr="00073199">
        <w:rPr>
          <w:rFonts w:ascii="Arial" w:hAnsi="Arial" w:cs="Arial"/>
          <w:b/>
          <w:bCs/>
        </w:rPr>
        <w:t>0</w:t>
      </w:r>
      <w:r w:rsidR="00792230">
        <w:rPr>
          <w:rFonts w:ascii="Arial" w:hAnsi="Arial" w:cs="Arial"/>
          <w:b/>
          <w:bCs/>
        </w:rPr>
        <w:t>7</w:t>
      </w:r>
      <w:r w:rsidR="0014634D" w:rsidRPr="00073199">
        <w:rPr>
          <w:rFonts w:ascii="Arial" w:hAnsi="Arial" w:cs="Arial"/>
          <w:b/>
          <w:bCs/>
        </w:rPr>
        <w:t xml:space="preserve"> DÍAS / </w:t>
      </w:r>
      <w:r w:rsidRPr="00073199">
        <w:rPr>
          <w:rFonts w:ascii="Arial" w:hAnsi="Arial" w:cs="Arial"/>
          <w:b/>
          <w:bCs/>
        </w:rPr>
        <w:t>0</w:t>
      </w:r>
      <w:r w:rsidR="00792230">
        <w:rPr>
          <w:rFonts w:ascii="Arial" w:hAnsi="Arial" w:cs="Arial"/>
          <w:b/>
          <w:bCs/>
        </w:rPr>
        <w:t>6</w:t>
      </w:r>
      <w:r w:rsidR="0014634D" w:rsidRPr="00073199">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035C135B" w14:textId="1531BEE0" w:rsidR="003A4B51" w:rsidRPr="00B40192" w:rsidRDefault="003A4B51" w:rsidP="00A43D6C">
      <w:pPr>
        <w:pStyle w:val="Textoindependiente"/>
        <w:tabs>
          <w:tab w:val="left" w:pos="8505"/>
        </w:tabs>
        <w:spacing w:line="360" w:lineRule="auto"/>
        <w:ind w:left="0" w:right="-518"/>
        <w:jc w:val="both"/>
        <w:rPr>
          <w:rFonts w:ascii="Arial" w:hAnsi="Arial" w:cs="Arial"/>
          <w:b/>
          <w:bCs/>
          <w:sz w:val="22"/>
          <w:szCs w:val="22"/>
        </w:rPr>
      </w:pPr>
      <w:r w:rsidRPr="00B40192">
        <w:rPr>
          <w:rFonts w:ascii="Arial" w:hAnsi="Arial" w:cs="Arial"/>
          <w:b/>
          <w:bCs/>
          <w:spacing w:val="-2"/>
          <w:sz w:val="22"/>
          <w:szCs w:val="22"/>
        </w:rPr>
        <w:t>ITINERARIO</w:t>
      </w:r>
    </w:p>
    <w:p w14:paraId="6604FD02" w14:textId="39785B4D" w:rsidR="00A9620C" w:rsidRPr="00A9620C" w:rsidRDefault="00A9620C" w:rsidP="00A9620C">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A9620C">
        <w:rPr>
          <w:rFonts w:ascii="Arial" w:eastAsiaTheme="minorHAnsi" w:hAnsi="Arial" w:cs="Arial"/>
          <w:b/>
          <w:bCs/>
          <w:kern w:val="2"/>
          <w:sz w:val="22"/>
          <w:szCs w:val="22"/>
          <w:lang w:val="es-MX"/>
          <w14:ligatures w14:val="standardContextual"/>
        </w:rPr>
        <w:t>DÍA 1</w:t>
      </w:r>
      <w:r>
        <w:rPr>
          <w:rFonts w:ascii="Arial" w:eastAsiaTheme="minorHAnsi" w:hAnsi="Arial" w:cs="Arial"/>
          <w:b/>
          <w:bCs/>
          <w:kern w:val="2"/>
          <w:sz w:val="22"/>
          <w:szCs w:val="22"/>
          <w:lang w:val="es-MX"/>
          <w14:ligatures w14:val="standardContextual"/>
        </w:rPr>
        <w:t xml:space="preserve">: </w:t>
      </w:r>
      <w:r w:rsidRPr="00A9620C">
        <w:rPr>
          <w:rFonts w:ascii="Arial" w:eastAsiaTheme="minorHAnsi" w:hAnsi="Arial" w:cs="Arial"/>
          <w:b/>
          <w:bCs/>
          <w:kern w:val="2"/>
          <w:sz w:val="22"/>
          <w:szCs w:val="22"/>
          <w:lang w:val="es-MX"/>
          <w14:ligatures w14:val="standardContextual"/>
        </w:rPr>
        <w:t>DELHI</w:t>
      </w:r>
    </w:p>
    <w:p w14:paraId="7137DD34" w14:textId="6F6B9E1F" w:rsidR="00A9620C" w:rsidRPr="00A9620C" w:rsidRDefault="00A9620C" w:rsidP="00A9620C">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r w:rsidRPr="00A9620C">
        <w:rPr>
          <w:rFonts w:ascii="Arial" w:eastAsiaTheme="minorHAnsi" w:hAnsi="Arial" w:cs="Arial"/>
          <w:b/>
          <w:bCs/>
          <w:kern w:val="2"/>
          <w:sz w:val="22"/>
          <w:szCs w:val="22"/>
          <w:lang w:val="es-MX"/>
          <w14:ligatures w14:val="standardContextual"/>
        </w:rPr>
        <w:t>Llegada a Delhi.</w:t>
      </w:r>
      <w:r w:rsidRPr="00A9620C">
        <w:rPr>
          <w:rFonts w:ascii="Arial" w:eastAsiaTheme="minorHAnsi" w:hAnsi="Arial" w:cs="Arial"/>
          <w:kern w:val="2"/>
          <w:sz w:val="22"/>
          <w:szCs w:val="22"/>
          <w:lang w:val="es-MX"/>
          <w14:ligatures w14:val="standardContextual"/>
        </w:rPr>
        <w:t xml:space="preserve"> Asistencia y bienvenida tradicional en el aeropuerto por nuestro representante de la agencia y traslado al hotel. Delhi es representativa de muchas ciudades indias. Una parte abarca el magnífico jardín y cementerio de </w:t>
      </w:r>
      <w:proofErr w:type="spellStart"/>
      <w:r w:rsidRPr="00A9620C">
        <w:rPr>
          <w:rFonts w:ascii="Arial" w:eastAsiaTheme="minorHAnsi" w:hAnsi="Arial" w:cs="Arial"/>
          <w:kern w:val="2"/>
          <w:sz w:val="22"/>
          <w:szCs w:val="22"/>
          <w:lang w:val="es-MX"/>
          <w14:ligatures w14:val="standardContextual"/>
        </w:rPr>
        <w:t>Humayun</w:t>
      </w:r>
      <w:proofErr w:type="spellEnd"/>
      <w:r w:rsidRPr="00A9620C">
        <w:rPr>
          <w:rFonts w:ascii="Arial" w:eastAsiaTheme="minorHAnsi" w:hAnsi="Arial" w:cs="Arial"/>
          <w:kern w:val="2"/>
          <w:sz w:val="22"/>
          <w:szCs w:val="22"/>
          <w:lang w:val="es-MX"/>
          <w14:ligatures w14:val="standardContextual"/>
        </w:rPr>
        <w:t xml:space="preserve">, del siglo XVI, flanqueado por una superficie verde que hace 100 años era un vivero de especies de plantas y árboles para su uso por la Nueva Delhi británica, y por un apacible barrio de clase alta. Cruzando una carretera se encuentra el asentamiento que, desde hace 800 años, rodea el santuario de Nizam </w:t>
      </w:r>
      <w:proofErr w:type="spellStart"/>
      <w:r w:rsidRPr="00A9620C">
        <w:rPr>
          <w:rFonts w:ascii="Arial" w:eastAsiaTheme="minorHAnsi" w:hAnsi="Arial" w:cs="Arial"/>
          <w:kern w:val="2"/>
          <w:sz w:val="22"/>
          <w:szCs w:val="22"/>
          <w:lang w:val="es-MX"/>
          <w14:ligatures w14:val="standardContextual"/>
        </w:rPr>
        <w:t>Auliya</w:t>
      </w:r>
      <w:proofErr w:type="spellEnd"/>
      <w:r w:rsidRPr="00A9620C">
        <w:rPr>
          <w:rFonts w:ascii="Arial" w:eastAsiaTheme="minorHAnsi" w:hAnsi="Arial" w:cs="Arial"/>
          <w:kern w:val="2"/>
          <w:sz w:val="22"/>
          <w:szCs w:val="22"/>
          <w:lang w:val="es-MX"/>
          <w14:ligatures w14:val="standardContextual"/>
        </w:rPr>
        <w:t>, el santo patrón de Delhi, al que acuden miles de personas durante todo el año, bordeado por un antiguo canal.</w:t>
      </w:r>
      <w:r>
        <w:rPr>
          <w:rFonts w:ascii="Arial" w:eastAsiaTheme="minorHAnsi" w:hAnsi="Arial" w:cs="Arial"/>
          <w:kern w:val="2"/>
          <w:sz w:val="22"/>
          <w:szCs w:val="22"/>
          <w:lang w:val="es-MX"/>
          <w14:ligatures w14:val="standardContextual"/>
        </w:rPr>
        <w:t xml:space="preserve"> </w:t>
      </w:r>
      <w:r w:rsidRPr="00A9620C">
        <w:rPr>
          <w:rFonts w:ascii="Arial" w:eastAsiaTheme="minorHAnsi" w:hAnsi="Arial" w:cs="Arial"/>
          <w:b/>
          <w:bCs/>
          <w:kern w:val="2"/>
          <w:sz w:val="22"/>
          <w:szCs w:val="22"/>
          <w:lang w:val="es-MX"/>
          <w14:ligatures w14:val="standardContextual"/>
        </w:rPr>
        <w:t>Alojamiento en Hotel.</w:t>
      </w:r>
    </w:p>
    <w:p w14:paraId="072E05DC" w14:textId="77777777" w:rsidR="00A9620C" w:rsidRPr="00A9620C" w:rsidRDefault="00A9620C" w:rsidP="00A9620C">
      <w:pPr>
        <w:pStyle w:val="Textoindependiente"/>
        <w:tabs>
          <w:tab w:val="left" w:pos="8505"/>
        </w:tabs>
        <w:spacing w:before="4" w:line="360" w:lineRule="auto"/>
        <w:ind w:right="-518"/>
        <w:rPr>
          <w:rFonts w:ascii="Arial" w:eastAsiaTheme="minorHAnsi" w:hAnsi="Arial" w:cs="Arial"/>
          <w:b/>
          <w:bCs/>
          <w:kern w:val="2"/>
          <w:sz w:val="22"/>
          <w:szCs w:val="22"/>
          <w:lang w:val="es-MX"/>
          <w14:ligatures w14:val="standardContextual"/>
        </w:rPr>
      </w:pPr>
    </w:p>
    <w:p w14:paraId="0BA3870A" w14:textId="5E7941B3" w:rsidR="00A9620C" w:rsidRPr="00A9620C" w:rsidRDefault="00A9620C" w:rsidP="00A9620C">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A9620C">
        <w:rPr>
          <w:rFonts w:ascii="Arial" w:eastAsiaTheme="minorHAnsi" w:hAnsi="Arial" w:cs="Arial"/>
          <w:b/>
          <w:bCs/>
          <w:kern w:val="2"/>
          <w:sz w:val="22"/>
          <w:szCs w:val="22"/>
          <w:lang w:val="es-MX"/>
          <w14:ligatures w14:val="standardContextual"/>
        </w:rPr>
        <w:t>DÍA 2</w:t>
      </w:r>
      <w:r>
        <w:rPr>
          <w:rFonts w:ascii="Arial" w:eastAsiaTheme="minorHAnsi" w:hAnsi="Arial" w:cs="Arial"/>
          <w:b/>
          <w:bCs/>
          <w:kern w:val="2"/>
          <w:sz w:val="22"/>
          <w:szCs w:val="22"/>
          <w:lang w:val="es-MX"/>
          <w14:ligatures w14:val="standardContextual"/>
        </w:rPr>
        <w:t>:</w:t>
      </w:r>
      <w:r w:rsidRPr="00A9620C">
        <w:rPr>
          <w:rFonts w:ascii="Arial" w:eastAsiaTheme="minorHAnsi" w:hAnsi="Arial" w:cs="Arial"/>
          <w:b/>
          <w:bCs/>
          <w:kern w:val="2"/>
          <w:sz w:val="22"/>
          <w:szCs w:val="22"/>
          <w:lang w:val="es-MX"/>
          <w14:ligatures w14:val="standardContextual"/>
        </w:rPr>
        <w:t xml:space="preserve"> DELHI</w:t>
      </w:r>
    </w:p>
    <w:p w14:paraId="778BDD4C" w14:textId="1B80545D" w:rsidR="000170BE" w:rsidRDefault="00A9620C" w:rsidP="00A9620C">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A9620C">
        <w:rPr>
          <w:rFonts w:ascii="Arial" w:eastAsiaTheme="minorHAnsi" w:hAnsi="Arial" w:cs="Arial"/>
          <w:b/>
          <w:bCs/>
          <w:kern w:val="2"/>
          <w:sz w:val="22"/>
          <w:szCs w:val="22"/>
          <w:lang w:val="es-MX"/>
          <w14:ligatures w14:val="standardContextual"/>
        </w:rPr>
        <w:t xml:space="preserve">Desayuno. </w:t>
      </w:r>
      <w:r w:rsidRPr="00A9620C">
        <w:rPr>
          <w:rFonts w:ascii="Arial" w:eastAsiaTheme="minorHAnsi" w:hAnsi="Arial" w:cs="Arial"/>
          <w:kern w:val="2"/>
          <w:sz w:val="22"/>
          <w:szCs w:val="22"/>
          <w:lang w:val="es-MX"/>
          <w14:ligatures w14:val="standardContextual"/>
        </w:rPr>
        <w:t xml:space="preserve">Recorrido por la Vieja Delhi, visitando Jama </w:t>
      </w:r>
      <w:proofErr w:type="spellStart"/>
      <w:r w:rsidRPr="00A9620C">
        <w:rPr>
          <w:rFonts w:ascii="Arial" w:eastAsiaTheme="minorHAnsi" w:hAnsi="Arial" w:cs="Arial"/>
          <w:kern w:val="2"/>
          <w:sz w:val="22"/>
          <w:szCs w:val="22"/>
          <w:lang w:val="es-MX"/>
          <w14:ligatures w14:val="standardContextual"/>
        </w:rPr>
        <w:t>Masjid</w:t>
      </w:r>
      <w:proofErr w:type="spellEnd"/>
      <w:r w:rsidRPr="00A9620C">
        <w:rPr>
          <w:rFonts w:ascii="Arial" w:eastAsiaTheme="minorHAnsi" w:hAnsi="Arial" w:cs="Arial"/>
          <w:kern w:val="2"/>
          <w:sz w:val="22"/>
          <w:szCs w:val="22"/>
          <w:lang w:val="es-MX"/>
          <w14:ligatures w14:val="standardContextual"/>
        </w:rPr>
        <w:t xml:space="preserve">, una de las mezquitas más grandes de la India en el recorrido por la Vieja Delhi y luego pasando frente al Fuerte Rojo (parada para tomar fotografías). Continuaremos con una visita al Raj </w:t>
      </w:r>
      <w:proofErr w:type="spellStart"/>
      <w:r w:rsidRPr="00A9620C">
        <w:rPr>
          <w:rFonts w:ascii="Arial" w:eastAsiaTheme="minorHAnsi" w:hAnsi="Arial" w:cs="Arial"/>
          <w:kern w:val="2"/>
          <w:sz w:val="22"/>
          <w:szCs w:val="22"/>
          <w:lang w:val="es-MX"/>
          <w14:ligatures w14:val="standardContextual"/>
        </w:rPr>
        <w:t>Ghat</w:t>
      </w:r>
      <w:proofErr w:type="spellEnd"/>
      <w:r w:rsidRPr="00A9620C">
        <w:rPr>
          <w:rFonts w:ascii="Arial" w:eastAsiaTheme="minorHAnsi" w:hAnsi="Arial" w:cs="Arial"/>
          <w:kern w:val="2"/>
          <w:sz w:val="22"/>
          <w:szCs w:val="22"/>
          <w:lang w:val="es-MX"/>
          <w14:ligatures w14:val="standardContextual"/>
        </w:rPr>
        <w:t xml:space="preserve">, que literalmente significa “patio real” y es el monumento en honor al líder Mahatma Gandhi. Se trata de una sencilla losa de mármol negro ubicada en el lugar exacto donde fue incinerado el Padre de la Patria el 31 de enero de 1948, apenas un día después de su asesinato. Por la tarde continuamos nuestro viaje visitando la zona de Nueva Delhi, comenzamos con una visita a </w:t>
      </w:r>
      <w:proofErr w:type="spellStart"/>
      <w:r w:rsidRPr="00A9620C">
        <w:rPr>
          <w:rFonts w:ascii="Arial" w:eastAsiaTheme="minorHAnsi" w:hAnsi="Arial" w:cs="Arial"/>
          <w:kern w:val="2"/>
          <w:sz w:val="22"/>
          <w:szCs w:val="22"/>
          <w:lang w:val="es-MX"/>
          <w14:ligatures w14:val="standardContextual"/>
        </w:rPr>
        <w:t>Qutub</w:t>
      </w:r>
      <w:proofErr w:type="spellEnd"/>
      <w:r w:rsidRPr="00A9620C">
        <w:rPr>
          <w:rFonts w:ascii="Arial" w:eastAsiaTheme="minorHAnsi" w:hAnsi="Arial" w:cs="Arial"/>
          <w:kern w:val="2"/>
          <w:sz w:val="22"/>
          <w:szCs w:val="22"/>
          <w:lang w:val="es-MX"/>
          <w14:ligatures w14:val="standardContextual"/>
        </w:rPr>
        <w:t xml:space="preserve"> Minar – La Torre de la Victoria es un minarete de 5 pisos y 73 metros de altura, construido por </w:t>
      </w:r>
      <w:proofErr w:type="spellStart"/>
      <w:r w:rsidRPr="00A9620C">
        <w:rPr>
          <w:rFonts w:ascii="Arial" w:eastAsiaTheme="minorHAnsi" w:hAnsi="Arial" w:cs="Arial"/>
          <w:kern w:val="2"/>
          <w:sz w:val="22"/>
          <w:szCs w:val="22"/>
          <w:lang w:val="es-MX"/>
          <w14:ligatures w14:val="standardContextual"/>
        </w:rPr>
        <w:t>Qutab</w:t>
      </w:r>
      <w:proofErr w:type="spellEnd"/>
      <w:r w:rsidRPr="00A9620C">
        <w:rPr>
          <w:rFonts w:ascii="Arial" w:eastAsiaTheme="minorHAnsi" w:hAnsi="Arial" w:cs="Arial"/>
          <w:kern w:val="2"/>
          <w:sz w:val="22"/>
          <w:szCs w:val="22"/>
          <w:lang w:val="es-MX"/>
          <w14:ligatures w14:val="standardContextual"/>
        </w:rPr>
        <w:t>-</w:t>
      </w:r>
      <w:proofErr w:type="spellStart"/>
      <w:r w:rsidRPr="00A9620C">
        <w:rPr>
          <w:rFonts w:ascii="Arial" w:eastAsiaTheme="minorHAnsi" w:hAnsi="Arial" w:cs="Arial"/>
          <w:kern w:val="2"/>
          <w:sz w:val="22"/>
          <w:szCs w:val="22"/>
          <w:lang w:val="es-MX"/>
          <w14:ligatures w14:val="standardContextual"/>
        </w:rPr>
        <w:t>ud</w:t>
      </w:r>
      <w:proofErr w:type="spellEnd"/>
      <w:r w:rsidRPr="00A9620C">
        <w:rPr>
          <w:rFonts w:ascii="Arial" w:eastAsiaTheme="minorHAnsi" w:hAnsi="Arial" w:cs="Arial"/>
          <w:kern w:val="2"/>
          <w:sz w:val="22"/>
          <w:szCs w:val="22"/>
          <w:lang w:val="es-MX"/>
          <w14:ligatures w14:val="standardContextual"/>
        </w:rPr>
        <w:t xml:space="preserve">-din </w:t>
      </w:r>
      <w:proofErr w:type="spellStart"/>
      <w:r w:rsidRPr="00A9620C">
        <w:rPr>
          <w:rFonts w:ascii="Arial" w:eastAsiaTheme="minorHAnsi" w:hAnsi="Arial" w:cs="Arial"/>
          <w:kern w:val="2"/>
          <w:sz w:val="22"/>
          <w:szCs w:val="22"/>
          <w:lang w:val="es-MX"/>
          <w14:ligatures w14:val="standardContextual"/>
        </w:rPr>
        <w:t>Aibak</w:t>
      </w:r>
      <w:proofErr w:type="spellEnd"/>
      <w:r w:rsidRPr="00A9620C">
        <w:rPr>
          <w:rFonts w:ascii="Arial" w:eastAsiaTheme="minorHAnsi" w:hAnsi="Arial" w:cs="Arial"/>
          <w:kern w:val="2"/>
          <w:sz w:val="22"/>
          <w:szCs w:val="22"/>
          <w:lang w:val="es-MX"/>
          <w14:ligatures w14:val="standardContextual"/>
        </w:rPr>
        <w:t xml:space="preserve"> después de la derrota del último reino hindú de la ciudad. Posteriormente pasaremos por </w:t>
      </w:r>
      <w:proofErr w:type="spellStart"/>
      <w:r w:rsidRPr="00A9620C">
        <w:rPr>
          <w:rFonts w:ascii="Arial" w:eastAsiaTheme="minorHAnsi" w:hAnsi="Arial" w:cs="Arial"/>
          <w:kern w:val="2"/>
          <w:sz w:val="22"/>
          <w:szCs w:val="22"/>
          <w:lang w:val="es-MX"/>
          <w14:ligatures w14:val="standardContextual"/>
        </w:rPr>
        <w:t>Rashtrapati</w:t>
      </w:r>
      <w:proofErr w:type="spellEnd"/>
      <w:r w:rsidRPr="00A9620C">
        <w:rPr>
          <w:rFonts w:ascii="Arial" w:eastAsiaTheme="minorHAnsi" w:hAnsi="Arial" w:cs="Arial"/>
          <w:kern w:val="2"/>
          <w:sz w:val="22"/>
          <w:szCs w:val="22"/>
          <w:lang w:val="es-MX"/>
          <w14:ligatures w14:val="standardContextual"/>
        </w:rPr>
        <w:t xml:space="preserve"> </w:t>
      </w:r>
      <w:proofErr w:type="spellStart"/>
      <w:r w:rsidRPr="00A9620C">
        <w:rPr>
          <w:rFonts w:ascii="Arial" w:eastAsiaTheme="minorHAnsi" w:hAnsi="Arial" w:cs="Arial"/>
          <w:kern w:val="2"/>
          <w:sz w:val="22"/>
          <w:szCs w:val="22"/>
          <w:lang w:val="es-MX"/>
          <w14:ligatures w14:val="standardContextual"/>
        </w:rPr>
        <w:t>Bhavan</w:t>
      </w:r>
      <w:proofErr w:type="spellEnd"/>
      <w:r w:rsidRPr="00A9620C">
        <w:rPr>
          <w:rFonts w:ascii="Arial" w:eastAsiaTheme="minorHAnsi" w:hAnsi="Arial" w:cs="Arial"/>
          <w:kern w:val="2"/>
          <w:sz w:val="22"/>
          <w:szCs w:val="22"/>
          <w:lang w:val="es-MX"/>
          <w14:ligatures w14:val="standardContextual"/>
        </w:rPr>
        <w:t xml:space="preserve">, actual residencia del Presidente de la India. Su edificio principal cuenta con 340 habitaciones. También pasaremos por los edificios gubernamentales más importantes y el parlamento nacional, así como por la Puerta de la India. Todos estos edificios son grandes ejemplos del poder político del Imperio Británico en la India. También pasaremos por el </w:t>
      </w:r>
      <w:r w:rsidRPr="00A9620C">
        <w:rPr>
          <w:rFonts w:ascii="Arial" w:eastAsiaTheme="minorHAnsi" w:hAnsi="Arial" w:cs="Arial"/>
          <w:kern w:val="2"/>
          <w:sz w:val="22"/>
          <w:szCs w:val="22"/>
          <w:lang w:val="es-MX"/>
          <w14:ligatures w14:val="standardContextual"/>
        </w:rPr>
        <w:lastRenderedPageBreak/>
        <w:t xml:space="preserve">monumento Salt March y la famosa zona del Palacio </w:t>
      </w:r>
      <w:proofErr w:type="spellStart"/>
      <w:r w:rsidRPr="00A9620C">
        <w:rPr>
          <w:rFonts w:ascii="Arial" w:eastAsiaTheme="minorHAnsi" w:hAnsi="Arial" w:cs="Arial"/>
          <w:kern w:val="2"/>
          <w:sz w:val="22"/>
          <w:szCs w:val="22"/>
          <w:lang w:val="es-MX"/>
          <w14:ligatures w14:val="standardContextual"/>
        </w:rPr>
        <w:t>Connaught</w:t>
      </w:r>
      <w:proofErr w:type="spellEnd"/>
      <w:r w:rsidRPr="00A9620C">
        <w:rPr>
          <w:rFonts w:ascii="Arial" w:eastAsiaTheme="minorHAnsi" w:hAnsi="Arial" w:cs="Arial"/>
          <w:kern w:val="2"/>
          <w:sz w:val="22"/>
          <w:szCs w:val="22"/>
          <w:lang w:val="es-MX"/>
          <w14:ligatures w14:val="standardContextual"/>
        </w:rPr>
        <w:t xml:space="preserve"> durante nuestro recorrido por Nueva Delhi. </w:t>
      </w:r>
      <w:r w:rsidRPr="00A9620C">
        <w:rPr>
          <w:rFonts w:ascii="Arial" w:eastAsiaTheme="minorHAnsi" w:hAnsi="Arial" w:cs="Arial"/>
          <w:b/>
          <w:bCs/>
          <w:kern w:val="2"/>
          <w:sz w:val="22"/>
          <w:szCs w:val="22"/>
          <w:lang w:val="es-MX"/>
          <w14:ligatures w14:val="standardContextual"/>
        </w:rPr>
        <w:t>Alojamiento en Hotel.</w:t>
      </w:r>
    </w:p>
    <w:p w14:paraId="3B9CC84C" w14:textId="3D99280F" w:rsidR="00161E2D" w:rsidRPr="00161E2D" w:rsidRDefault="00161E2D" w:rsidP="00161E2D">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161E2D">
        <w:rPr>
          <w:rFonts w:ascii="Arial" w:eastAsiaTheme="minorHAnsi" w:hAnsi="Arial" w:cs="Arial"/>
          <w:b/>
          <w:bCs/>
          <w:kern w:val="2"/>
          <w:sz w:val="22"/>
          <w:szCs w:val="22"/>
          <w:lang w:val="es-MX"/>
          <w14:ligatures w14:val="standardContextual"/>
        </w:rPr>
        <w:t>DÍA 3</w:t>
      </w:r>
      <w:r w:rsidRPr="00161E2D">
        <w:rPr>
          <w:rFonts w:ascii="Arial" w:eastAsiaTheme="minorHAnsi" w:hAnsi="Arial" w:cs="Arial"/>
          <w:b/>
          <w:bCs/>
          <w:kern w:val="2"/>
          <w:sz w:val="22"/>
          <w:szCs w:val="22"/>
          <w:lang w:val="es-MX"/>
          <w14:ligatures w14:val="standardContextual"/>
        </w:rPr>
        <w:t>:</w:t>
      </w:r>
      <w:r w:rsidRPr="00161E2D">
        <w:rPr>
          <w:rFonts w:ascii="Arial" w:eastAsiaTheme="minorHAnsi" w:hAnsi="Arial" w:cs="Arial"/>
          <w:b/>
          <w:bCs/>
          <w:kern w:val="2"/>
          <w:sz w:val="22"/>
          <w:szCs w:val="22"/>
          <w:lang w:val="es-MX"/>
          <w14:ligatures w14:val="standardContextual"/>
        </w:rPr>
        <w:t xml:space="preserve"> DELHI – JAIPUR (265 KMS/6 HORAS)</w:t>
      </w:r>
    </w:p>
    <w:p w14:paraId="08BCEAD9" w14:textId="77777777" w:rsidR="00161E2D" w:rsidRPr="00161E2D" w:rsidRDefault="00161E2D" w:rsidP="00161E2D">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r w:rsidRPr="00161E2D">
        <w:rPr>
          <w:rFonts w:ascii="Arial" w:eastAsiaTheme="minorHAnsi" w:hAnsi="Arial" w:cs="Arial"/>
          <w:b/>
          <w:bCs/>
          <w:kern w:val="2"/>
          <w:sz w:val="22"/>
          <w:szCs w:val="22"/>
          <w:lang w:val="es-MX"/>
          <w14:ligatures w14:val="standardContextual"/>
        </w:rPr>
        <w:t xml:space="preserve">Desayuno. </w:t>
      </w:r>
      <w:r w:rsidRPr="00161E2D">
        <w:rPr>
          <w:rFonts w:ascii="Arial" w:eastAsiaTheme="minorHAnsi" w:hAnsi="Arial" w:cs="Arial"/>
          <w:kern w:val="2"/>
          <w:sz w:val="22"/>
          <w:szCs w:val="22"/>
          <w:lang w:val="es-MX"/>
          <w14:ligatures w14:val="standardContextual"/>
        </w:rPr>
        <w:t xml:space="preserve">Salida por carretera hacia Jaipur. Jaipur es la capital del estado indio del </w:t>
      </w:r>
      <w:proofErr w:type="spellStart"/>
      <w:r w:rsidRPr="00161E2D">
        <w:rPr>
          <w:rFonts w:ascii="Arial" w:eastAsiaTheme="minorHAnsi" w:hAnsi="Arial" w:cs="Arial"/>
          <w:kern w:val="2"/>
          <w:sz w:val="22"/>
          <w:szCs w:val="22"/>
          <w:lang w:val="es-MX"/>
          <w14:ligatures w14:val="standardContextual"/>
        </w:rPr>
        <w:t>Rajastán</w:t>
      </w:r>
      <w:proofErr w:type="spellEnd"/>
      <w:r w:rsidRPr="00161E2D">
        <w:rPr>
          <w:rFonts w:ascii="Arial" w:eastAsiaTheme="minorHAnsi" w:hAnsi="Arial" w:cs="Arial"/>
          <w:kern w:val="2"/>
          <w:sz w:val="22"/>
          <w:szCs w:val="22"/>
          <w:lang w:val="es-MX"/>
          <w14:ligatures w14:val="standardContextual"/>
        </w:rPr>
        <w:t xml:space="preserve">, en la zona noroeste de la India. También es conocida como La Ciudad Rosa. La ciudad se construyó a partir del año 1727 por el Maharajá Jai Singh II y las casas estaban edificadas en estuco rosado para imitar la arenisca roja. A su llegada a Jaipur, encuentro y asistencia y luego </w:t>
      </w:r>
      <w:proofErr w:type="spellStart"/>
      <w:r w:rsidRPr="00161E2D">
        <w:rPr>
          <w:rFonts w:ascii="Arial" w:eastAsiaTheme="minorHAnsi" w:hAnsi="Arial" w:cs="Arial"/>
          <w:kern w:val="2"/>
          <w:sz w:val="22"/>
          <w:szCs w:val="22"/>
          <w:lang w:val="es-MX"/>
          <w14:ligatures w14:val="standardContextual"/>
        </w:rPr>
        <w:t>check</w:t>
      </w:r>
      <w:proofErr w:type="spellEnd"/>
      <w:r w:rsidRPr="00161E2D">
        <w:rPr>
          <w:rFonts w:ascii="Arial" w:eastAsiaTheme="minorHAnsi" w:hAnsi="Arial" w:cs="Arial"/>
          <w:kern w:val="2"/>
          <w:sz w:val="22"/>
          <w:szCs w:val="22"/>
          <w:lang w:val="es-MX"/>
          <w14:ligatures w14:val="standardContextual"/>
        </w:rPr>
        <w:t xml:space="preserve">-in en el hotel. </w:t>
      </w:r>
      <w:r w:rsidRPr="00161E2D">
        <w:rPr>
          <w:rFonts w:ascii="Arial" w:eastAsiaTheme="minorHAnsi" w:hAnsi="Arial" w:cs="Arial"/>
          <w:b/>
          <w:bCs/>
          <w:kern w:val="2"/>
          <w:sz w:val="22"/>
          <w:szCs w:val="22"/>
          <w:lang w:val="es-MX"/>
          <w14:ligatures w14:val="standardContextual"/>
        </w:rPr>
        <w:t>Alojamiento en Hotel.</w:t>
      </w:r>
    </w:p>
    <w:p w14:paraId="48EEA673" w14:textId="77777777" w:rsidR="00161E2D" w:rsidRDefault="00161E2D" w:rsidP="00161E2D">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p>
    <w:p w14:paraId="528A3523" w14:textId="46CD3171" w:rsidR="00161E2D" w:rsidRPr="00161E2D" w:rsidRDefault="00161E2D" w:rsidP="00161E2D">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161E2D">
        <w:rPr>
          <w:rFonts w:ascii="Arial" w:eastAsiaTheme="minorHAnsi" w:hAnsi="Arial" w:cs="Arial"/>
          <w:b/>
          <w:bCs/>
          <w:kern w:val="2"/>
          <w:sz w:val="22"/>
          <w:szCs w:val="22"/>
          <w:lang w:val="es-MX"/>
          <w14:ligatures w14:val="standardContextual"/>
        </w:rPr>
        <w:t>DÍA 4</w:t>
      </w:r>
      <w:r w:rsidRPr="00161E2D">
        <w:rPr>
          <w:rFonts w:ascii="Arial" w:eastAsiaTheme="minorHAnsi" w:hAnsi="Arial" w:cs="Arial"/>
          <w:b/>
          <w:bCs/>
          <w:kern w:val="2"/>
          <w:sz w:val="22"/>
          <w:szCs w:val="22"/>
          <w:lang w:val="es-MX"/>
          <w14:ligatures w14:val="standardContextual"/>
        </w:rPr>
        <w:t xml:space="preserve">: </w:t>
      </w:r>
      <w:r w:rsidRPr="00161E2D">
        <w:rPr>
          <w:rFonts w:ascii="Arial" w:eastAsiaTheme="minorHAnsi" w:hAnsi="Arial" w:cs="Arial"/>
          <w:b/>
          <w:bCs/>
          <w:kern w:val="2"/>
          <w:sz w:val="22"/>
          <w:szCs w:val="22"/>
          <w:lang w:val="es-MX"/>
          <w14:ligatures w14:val="standardContextual"/>
        </w:rPr>
        <w:t>JAIPUR</w:t>
      </w:r>
    </w:p>
    <w:p w14:paraId="1B25634C" w14:textId="77777777" w:rsidR="00161E2D" w:rsidRPr="00161E2D" w:rsidRDefault="00161E2D" w:rsidP="00161E2D">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r w:rsidRPr="00161E2D">
        <w:rPr>
          <w:rFonts w:ascii="Arial" w:eastAsiaTheme="minorHAnsi" w:hAnsi="Arial" w:cs="Arial"/>
          <w:b/>
          <w:bCs/>
          <w:kern w:val="2"/>
          <w:sz w:val="22"/>
          <w:szCs w:val="22"/>
          <w:lang w:val="es-MX"/>
          <w14:ligatures w14:val="standardContextual"/>
        </w:rPr>
        <w:t>Desayuno.</w:t>
      </w:r>
      <w:r w:rsidRPr="00161E2D">
        <w:rPr>
          <w:rFonts w:ascii="Arial" w:eastAsiaTheme="minorHAnsi" w:hAnsi="Arial" w:cs="Arial"/>
          <w:kern w:val="2"/>
          <w:sz w:val="22"/>
          <w:szCs w:val="22"/>
          <w:lang w:val="es-MX"/>
          <w14:ligatures w14:val="standardContextual"/>
        </w:rPr>
        <w:t xml:space="preserve"> Excursión al Fuerte Amber situado en la cima de una colina en las afueras de la ciudad. Sus robustas e imponentes murallas protegen una colección de impresionantes palacios, templos y jardines. Subiremos al fuerte en jeep (sin aire acondicionado). Ya dentro del complejo, descubrirá los deslumbrantes palacios de </w:t>
      </w:r>
      <w:proofErr w:type="spellStart"/>
      <w:r w:rsidRPr="00161E2D">
        <w:rPr>
          <w:rFonts w:ascii="Arial" w:eastAsiaTheme="minorHAnsi" w:hAnsi="Arial" w:cs="Arial"/>
          <w:kern w:val="2"/>
          <w:sz w:val="22"/>
          <w:szCs w:val="22"/>
          <w:lang w:val="es-MX"/>
          <w14:ligatures w14:val="standardContextual"/>
        </w:rPr>
        <w:t>Jagmandir</w:t>
      </w:r>
      <w:proofErr w:type="spellEnd"/>
      <w:r w:rsidRPr="00161E2D">
        <w:rPr>
          <w:rFonts w:ascii="Arial" w:eastAsiaTheme="minorHAnsi" w:hAnsi="Arial" w:cs="Arial"/>
          <w:kern w:val="2"/>
          <w:sz w:val="22"/>
          <w:szCs w:val="22"/>
          <w:lang w:val="es-MX"/>
          <w14:ligatures w14:val="standardContextual"/>
        </w:rPr>
        <w:t xml:space="preserve"> y Jai Mahal entre otros y el templo de Kali y sus cuidados jardines. Por la tarde, recorreremos las mayores atracciones de Jaipur, visitando el Palacio de la Ciudad – que alberga maravillas como el </w:t>
      </w:r>
      <w:proofErr w:type="spellStart"/>
      <w:r w:rsidRPr="00161E2D">
        <w:rPr>
          <w:rFonts w:ascii="Arial" w:eastAsiaTheme="minorHAnsi" w:hAnsi="Arial" w:cs="Arial"/>
          <w:kern w:val="2"/>
          <w:sz w:val="22"/>
          <w:szCs w:val="22"/>
          <w:lang w:val="es-MX"/>
          <w14:ligatures w14:val="standardContextual"/>
        </w:rPr>
        <w:t>Chandra</w:t>
      </w:r>
      <w:proofErr w:type="spellEnd"/>
      <w:r w:rsidRPr="00161E2D">
        <w:rPr>
          <w:rFonts w:ascii="Arial" w:eastAsiaTheme="minorHAnsi" w:hAnsi="Arial" w:cs="Arial"/>
          <w:kern w:val="2"/>
          <w:sz w:val="22"/>
          <w:szCs w:val="22"/>
          <w:lang w:val="es-MX"/>
          <w14:ligatures w14:val="standardContextual"/>
        </w:rPr>
        <w:t xml:space="preserve"> Mahal, el Mubarak Mahal y la intrincadamente decorada Puerta del Pavo Real – pasando por el Palacio de los Vientos y visitando el histórico observatorio astrológico de </w:t>
      </w:r>
      <w:proofErr w:type="spellStart"/>
      <w:r w:rsidRPr="00161E2D">
        <w:rPr>
          <w:rFonts w:ascii="Arial" w:eastAsiaTheme="minorHAnsi" w:hAnsi="Arial" w:cs="Arial"/>
          <w:kern w:val="2"/>
          <w:sz w:val="22"/>
          <w:szCs w:val="22"/>
          <w:lang w:val="es-MX"/>
          <w14:ligatures w14:val="standardContextual"/>
        </w:rPr>
        <w:t>Jantar</w:t>
      </w:r>
      <w:proofErr w:type="spellEnd"/>
      <w:r w:rsidRPr="00161E2D">
        <w:rPr>
          <w:rFonts w:ascii="Arial" w:eastAsiaTheme="minorHAnsi" w:hAnsi="Arial" w:cs="Arial"/>
          <w:kern w:val="2"/>
          <w:sz w:val="22"/>
          <w:szCs w:val="22"/>
          <w:lang w:val="es-MX"/>
          <w14:ligatures w14:val="standardContextual"/>
        </w:rPr>
        <w:t xml:space="preserve"> Mantar antes de regresar al hotel.</w:t>
      </w:r>
    </w:p>
    <w:p w14:paraId="4FF97927" w14:textId="77777777" w:rsidR="00161E2D" w:rsidRPr="00161E2D" w:rsidRDefault="00161E2D" w:rsidP="00161E2D">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r w:rsidRPr="00161E2D">
        <w:rPr>
          <w:rFonts w:ascii="Arial" w:eastAsiaTheme="minorHAnsi" w:hAnsi="Arial" w:cs="Arial"/>
          <w:kern w:val="2"/>
          <w:sz w:val="22"/>
          <w:szCs w:val="22"/>
          <w:lang w:val="es-MX"/>
          <w14:ligatures w14:val="standardContextual"/>
        </w:rPr>
        <w:t xml:space="preserve">Por la noche disfrutará de una cena amenizada con danzas tradicionales y típicas de la zona en un restaurante local en Jaipur. </w:t>
      </w:r>
      <w:r w:rsidRPr="00161E2D">
        <w:rPr>
          <w:rFonts w:ascii="Arial" w:eastAsiaTheme="minorHAnsi" w:hAnsi="Arial" w:cs="Arial"/>
          <w:b/>
          <w:bCs/>
          <w:kern w:val="2"/>
          <w:sz w:val="22"/>
          <w:szCs w:val="22"/>
          <w:lang w:val="es-MX"/>
          <w14:ligatures w14:val="standardContextual"/>
        </w:rPr>
        <w:t>Alojamiento en Hotel.</w:t>
      </w:r>
    </w:p>
    <w:p w14:paraId="39B6FABA" w14:textId="77777777" w:rsidR="00161E2D" w:rsidRDefault="00161E2D" w:rsidP="00161E2D">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p>
    <w:p w14:paraId="30A9A5BC" w14:textId="384EFCFC" w:rsidR="00161E2D" w:rsidRPr="00161E2D" w:rsidRDefault="00161E2D" w:rsidP="00161E2D">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161E2D">
        <w:rPr>
          <w:rFonts w:ascii="Arial" w:eastAsiaTheme="minorHAnsi" w:hAnsi="Arial" w:cs="Arial"/>
          <w:b/>
          <w:bCs/>
          <w:kern w:val="2"/>
          <w:sz w:val="22"/>
          <w:szCs w:val="22"/>
          <w:lang w:val="es-MX"/>
          <w14:ligatures w14:val="standardContextual"/>
        </w:rPr>
        <w:t>DÍA 5</w:t>
      </w:r>
      <w:r w:rsidRPr="00161E2D">
        <w:rPr>
          <w:rFonts w:ascii="Arial" w:eastAsiaTheme="minorHAnsi" w:hAnsi="Arial" w:cs="Arial"/>
          <w:b/>
          <w:bCs/>
          <w:kern w:val="2"/>
          <w:sz w:val="22"/>
          <w:szCs w:val="22"/>
          <w:lang w:val="es-MX"/>
          <w14:ligatures w14:val="standardContextual"/>
        </w:rPr>
        <w:t>:</w:t>
      </w:r>
      <w:r w:rsidRPr="00161E2D">
        <w:rPr>
          <w:rFonts w:ascii="Arial" w:eastAsiaTheme="minorHAnsi" w:hAnsi="Arial" w:cs="Arial"/>
          <w:b/>
          <w:bCs/>
          <w:kern w:val="2"/>
          <w:sz w:val="22"/>
          <w:szCs w:val="22"/>
          <w:lang w:val="es-MX"/>
          <w14:ligatures w14:val="standardContextual"/>
        </w:rPr>
        <w:t xml:space="preserve"> JAIPUR – FATEHPUR SIKRI – AGRA (245 KMS/ 5-6 HORAS)</w:t>
      </w:r>
    </w:p>
    <w:p w14:paraId="6C1B0960" w14:textId="7747EB98" w:rsidR="00161E2D" w:rsidRDefault="00161E2D" w:rsidP="00161E2D">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161E2D">
        <w:rPr>
          <w:rFonts w:ascii="Arial" w:eastAsiaTheme="minorHAnsi" w:hAnsi="Arial" w:cs="Arial"/>
          <w:b/>
          <w:bCs/>
          <w:kern w:val="2"/>
          <w:sz w:val="22"/>
          <w:szCs w:val="22"/>
          <w:lang w:val="es-MX"/>
          <w14:ligatures w14:val="standardContextual"/>
        </w:rPr>
        <w:t>Desayuno.</w:t>
      </w:r>
      <w:r w:rsidRPr="00161E2D">
        <w:rPr>
          <w:rFonts w:ascii="Arial" w:eastAsiaTheme="minorHAnsi" w:hAnsi="Arial" w:cs="Arial"/>
          <w:kern w:val="2"/>
          <w:sz w:val="22"/>
          <w:szCs w:val="22"/>
          <w:lang w:val="es-MX"/>
          <w14:ligatures w14:val="standardContextual"/>
        </w:rPr>
        <w:t xml:space="preserve"> Salida hacia Agra tras desayunar en el hotel, recorriendo los áridos paisajes de </w:t>
      </w:r>
      <w:proofErr w:type="spellStart"/>
      <w:r w:rsidRPr="00161E2D">
        <w:rPr>
          <w:rFonts w:ascii="Arial" w:eastAsiaTheme="minorHAnsi" w:hAnsi="Arial" w:cs="Arial"/>
          <w:kern w:val="2"/>
          <w:sz w:val="22"/>
          <w:szCs w:val="22"/>
          <w:lang w:val="es-MX"/>
          <w14:ligatures w14:val="standardContextual"/>
        </w:rPr>
        <w:t>Rajastán</w:t>
      </w:r>
      <w:proofErr w:type="spellEnd"/>
      <w:r w:rsidRPr="00161E2D">
        <w:rPr>
          <w:rFonts w:ascii="Arial" w:eastAsiaTheme="minorHAnsi" w:hAnsi="Arial" w:cs="Arial"/>
          <w:kern w:val="2"/>
          <w:sz w:val="22"/>
          <w:szCs w:val="22"/>
          <w:lang w:val="es-MX"/>
          <w14:ligatures w14:val="standardContextual"/>
        </w:rPr>
        <w:t xml:space="preserve"> hasta llegar a </w:t>
      </w:r>
      <w:proofErr w:type="spellStart"/>
      <w:r w:rsidRPr="00161E2D">
        <w:rPr>
          <w:rFonts w:ascii="Arial" w:eastAsiaTheme="minorHAnsi" w:hAnsi="Arial" w:cs="Arial"/>
          <w:kern w:val="2"/>
          <w:sz w:val="22"/>
          <w:szCs w:val="22"/>
          <w:lang w:val="es-MX"/>
          <w14:ligatures w14:val="standardContextual"/>
        </w:rPr>
        <w:t>Fatehpur</w:t>
      </w:r>
      <w:proofErr w:type="spellEnd"/>
      <w:r w:rsidRPr="00161E2D">
        <w:rPr>
          <w:rFonts w:ascii="Arial" w:eastAsiaTheme="minorHAnsi" w:hAnsi="Arial" w:cs="Arial"/>
          <w:kern w:val="2"/>
          <w:sz w:val="22"/>
          <w:szCs w:val="22"/>
          <w:lang w:val="es-MX"/>
          <w14:ligatures w14:val="standardContextual"/>
        </w:rPr>
        <w:t xml:space="preserve"> </w:t>
      </w:r>
      <w:proofErr w:type="spellStart"/>
      <w:r w:rsidRPr="00161E2D">
        <w:rPr>
          <w:rFonts w:ascii="Arial" w:eastAsiaTheme="minorHAnsi" w:hAnsi="Arial" w:cs="Arial"/>
          <w:kern w:val="2"/>
          <w:sz w:val="22"/>
          <w:szCs w:val="22"/>
          <w:lang w:val="es-MX"/>
          <w14:ligatures w14:val="standardContextual"/>
        </w:rPr>
        <w:t>Sikri</w:t>
      </w:r>
      <w:proofErr w:type="spellEnd"/>
      <w:r w:rsidRPr="00161E2D">
        <w:rPr>
          <w:rFonts w:ascii="Arial" w:eastAsiaTheme="minorHAnsi" w:hAnsi="Arial" w:cs="Arial"/>
          <w:kern w:val="2"/>
          <w:sz w:val="22"/>
          <w:szCs w:val="22"/>
          <w:lang w:val="es-MX"/>
          <w14:ligatures w14:val="standardContextual"/>
        </w:rPr>
        <w:t xml:space="preserve">, la ‘ciudad fantasma’ del imperio mogol. Deambular por </w:t>
      </w:r>
      <w:proofErr w:type="spellStart"/>
      <w:r w:rsidRPr="00161E2D">
        <w:rPr>
          <w:rFonts w:ascii="Arial" w:eastAsiaTheme="minorHAnsi" w:hAnsi="Arial" w:cs="Arial"/>
          <w:kern w:val="2"/>
          <w:sz w:val="22"/>
          <w:szCs w:val="22"/>
          <w:lang w:val="es-MX"/>
          <w14:ligatures w14:val="standardContextual"/>
        </w:rPr>
        <w:t>Fatehpur</w:t>
      </w:r>
      <w:proofErr w:type="spellEnd"/>
      <w:r w:rsidRPr="00161E2D">
        <w:rPr>
          <w:rFonts w:ascii="Arial" w:eastAsiaTheme="minorHAnsi" w:hAnsi="Arial" w:cs="Arial"/>
          <w:kern w:val="2"/>
          <w:sz w:val="22"/>
          <w:szCs w:val="22"/>
          <w:lang w:val="es-MX"/>
          <w14:ligatures w14:val="standardContextual"/>
        </w:rPr>
        <w:t xml:space="preserve"> </w:t>
      </w:r>
      <w:proofErr w:type="spellStart"/>
      <w:r w:rsidRPr="00161E2D">
        <w:rPr>
          <w:rFonts w:ascii="Arial" w:eastAsiaTheme="minorHAnsi" w:hAnsi="Arial" w:cs="Arial"/>
          <w:kern w:val="2"/>
          <w:sz w:val="22"/>
          <w:szCs w:val="22"/>
          <w:lang w:val="es-MX"/>
          <w14:ligatures w14:val="standardContextual"/>
        </w:rPr>
        <w:t>Sikri</w:t>
      </w:r>
      <w:proofErr w:type="spellEnd"/>
      <w:r w:rsidRPr="00161E2D">
        <w:rPr>
          <w:rFonts w:ascii="Arial" w:eastAsiaTheme="minorHAnsi" w:hAnsi="Arial" w:cs="Arial"/>
          <w:kern w:val="2"/>
          <w:sz w:val="22"/>
          <w:szCs w:val="22"/>
          <w:lang w:val="es-MX"/>
          <w14:ligatures w14:val="standardContextual"/>
        </w:rPr>
        <w:t xml:space="preserve"> es como volver atrás cinco siglos al cenit del imperio mogol. Esta ciudad amurallada fue construida por el emperador </w:t>
      </w:r>
      <w:proofErr w:type="spellStart"/>
      <w:r w:rsidRPr="00161E2D">
        <w:rPr>
          <w:rFonts w:ascii="Arial" w:eastAsiaTheme="minorHAnsi" w:hAnsi="Arial" w:cs="Arial"/>
          <w:kern w:val="2"/>
          <w:sz w:val="22"/>
          <w:szCs w:val="22"/>
          <w:lang w:val="es-MX"/>
          <w14:ligatures w14:val="standardContextual"/>
        </w:rPr>
        <w:t>Akbar</w:t>
      </w:r>
      <w:proofErr w:type="spellEnd"/>
      <w:r w:rsidRPr="00161E2D">
        <w:rPr>
          <w:rFonts w:ascii="Arial" w:eastAsiaTheme="minorHAnsi" w:hAnsi="Arial" w:cs="Arial"/>
          <w:kern w:val="2"/>
          <w:sz w:val="22"/>
          <w:szCs w:val="22"/>
          <w:lang w:val="es-MX"/>
          <w14:ligatures w14:val="standardContextual"/>
        </w:rPr>
        <w:t xml:space="preserve"> como capital del imperio y su impresionante colección de palacios, pabellones y mezquitas demuestran el poderío y la riqueza de la que gozaba el imperio mogol. Disfrutará de una visita al Mausoleo de Salim </w:t>
      </w:r>
      <w:proofErr w:type="spellStart"/>
      <w:r w:rsidRPr="00161E2D">
        <w:rPr>
          <w:rFonts w:ascii="Arial" w:eastAsiaTheme="minorHAnsi" w:hAnsi="Arial" w:cs="Arial"/>
          <w:kern w:val="2"/>
          <w:sz w:val="22"/>
          <w:szCs w:val="22"/>
          <w:lang w:val="es-MX"/>
          <w14:ligatures w14:val="standardContextual"/>
        </w:rPr>
        <w:t>Chisti</w:t>
      </w:r>
      <w:proofErr w:type="spellEnd"/>
      <w:r w:rsidRPr="00161E2D">
        <w:rPr>
          <w:rFonts w:ascii="Arial" w:eastAsiaTheme="minorHAnsi" w:hAnsi="Arial" w:cs="Arial"/>
          <w:kern w:val="2"/>
          <w:sz w:val="22"/>
          <w:szCs w:val="22"/>
          <w:lang w:val="es-MX"/>
          <w14:ligatures w14:val="standardContextual"/>
        </w:rPr>
        <w:t xml:space="preserve"> y el </w:t>
      </w:r>
      <w:proofErr w:type="spellStart"/>
      <w:r w:rsidRPr="00161E2D">
        <w:rPr>
          <w:rFonts w:ascii="Arial" w:eastAsiaTheme="minorHAnsi" w:hAnsi="Arial" w:cs="Arial"/>
          <w:kern w:val="2"/>
          <w:sz w:val="22"/>
          <w:szCs w:val="22"/>
          <w:lang w:val="es-MX"/>
          <w14:ligatures w14:val="standardContextual"/>
        </w:rPr>
        <w:t>Panch</w:t>
      </w:r>
      <w:proofErr w:type="spellEnd"/>
      <w:r w:rsidRPr="00161E2D">
        <w:rPr>
          <w:rFonts w:ascii="Arial" w:eastAsiaTheme="minorHAnsi" w:hAnsi="Arial" w:cs="Arial"/>
          <w:kern w:val="2"/>
          <w:sz w:val="22"/>
          <w:szCs w:val="22"/>
          <w:lang w:val="es-MX"/>
          <w14:ligatures w14:val="standardContextual"/>
        </w:rPr>
        <w:t xml:space="preserve"> Mahal, y podrá admirar la belleza de la mezquita de Jama </w:t>
      </w:r>
      <w:proofErr w:type="spellStart"/>
      <w:r w:rsidRPr="00161E2D">
        <w:rPr>
          <w:rFonts w:ascii="Arial" w:eastAsiaTheme="minorHAnsi" w:hAnsi="Arial" w:cs="Arial"/>
          <w:kern w:val="2"/>
          <w:sz w:val="22"/>
          <w:szCs w:val="22"/>
          <w:lang w:val="es-MX"/>
          <w14:ligatures w14:val="standardContextual"/>
        </w:rPr>
        <w:t>Masjid</w:t>
      </w:r>
      <w:proofErr w:type="spellEnd"/>
      <w:r w:rsidRPr="00161E2D">
        <w:rPr>
          <w:rFonts w:ascii="Arial" w:eastAsiaTheme="minorHAnsi" w:hAnsi="Arial" w:cs="Arial"/>
          <w:kern w:val="2"/>
          <w:sz w:val="22"/>
          <w:szCs w:val="22"/>
          <w:lang w:val="es-MX"/>
          <w14:ligatures w14:val="standardContextual"/>
        </w:rPr>
        <w:t xml:space="preserve">. Tras esta inolvidable visita, continuaremos hacia Agra para el </w:t>
      </w:r>
      <w:proofErr w:type="spellStart"/>
      <w:r w:rsidRPr="00161E2D">
        <w:rPr>
          <w:rFonts w:ascii="Arial" w:eastAsiaTheme="minorHAnsi" w:hAnsi="Arial" w:cs="Arial"/>
          <w:kern w:val="2"/>
          <w:sz w:val="22"/>
          <w:szCs w:val="22"/>
          <w:lang w:val="es-MX"/>
          <w14:ligatures w14:val="standardContextual"/>
        </w:rPr>
        <w:t>check</w:t>
      </w:r>
      <w:proofErr w:type="spellEnd"/>
      <w:r w:rsidRPr="00161E2D">
        <w:rPr>
          <w:rFonts w:ascii="Arial" w:eastAsiaTheme="minorHAnsi" w:hAnsi="Arial" w:cs="Arial"/>
          <w:kern w:val="2"/>
          <w:sz w:val="22"/>
          <w:szCs w:val="22"/>
          <w:lang w:val="es-MX"/>
          <w14:ligatures w14:val="standardContextual"/>
        </w:rPr>
        <w:t xml:space="preserve">-in al hotel. </w:t>
      </w:r>
      <w:r w:rsidRPr="00161E2D">
        <w:rPr>
          <w:rFonts w:ascii="Arial" w:eastAsiaTheme="minorHAnsi" w:hAnsi="Arial" w:cs="Arial"/>
          <w:b/>
          <w:bCs/>
          <w:kern w:val="2"/>
          <w:sz w:val="22"/>
          <w:szCs w:val="22"/>
          <w:lang w:val="es-MX"/>
          <w14:ligatures w14:val="standardContextual"/>
        </w:rPr>
        <w:t>Alojamiento en Hotel.</w:t>
      </w:r>
    </w:p>
    <w:p w14:paraId="0AA35A11" w14:textId="77777777" w:rsidR="000E2090" w:rsidRDefault="000E2090" w:rsidP="00161E2D">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p>
    <w:p w14:paraId="1104C005" w14:textId="77777777" w:rsidR="000E2090" w:rsidRDefault="000E2090" w:rsidP="000E2090">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p>
    <w:p w14:paraId="70FB26C1" w14:textId="77777777" w:rsidR="000E2090" w:rsidRDefault="000E2090" w:rsidP="000E2090">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p>
    <w:p w14:paraId="39B26EFA" w14:textId="79529A6C" w:rsidR="000E2090" w:rsidRPr="000E2090" w:rsidRDefault="000E2090" w:rsidP="000E2090">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0E2090">
        <w:rPr>
          <w:rFonts w:ascii="Arial" w:eastAsiaTheme="minorHAnsi" w:hAnsi="Arial" w:cs="Arial"/>
          <w:b/>
          <w:bCs/>
          <w:kern w:val="2"/>
          <w:sz w:val="22"/>
          <w:szCs w:val="22"/>
          <w:lang w:val="es-MX"/>
          <w14:ligatures w14:val="standardContextual"/>
        </w:rPr>
        <w:t>DÍA 6</w:t>
      </w:r>
      <w:r w:rsidRPr="000E2090">
        <w:rPr>
          <w:rFonts w:ascii="Arial" w:eastAsiaTheme="minorHAnsi" w:hAnsi="Arial" w:cs="Arial"/>
          <w:b/>
          <w:bCs/>
          <w:kern w:val="2"/>
          <w:sz w:val="22"/>
          <w:szCs w:val="22"/>
          <w:lang w:val="es-MX"/>
          <w14:ligatures w14:val="standardContextual"/>
        </w:rPr>
        <w:t>:</w:t>
      </w:r>
      <w:r w:rsidRPr="000E2090">
        <w:rPr>
          <w:rFonts w:ascii="Arial" w:eastAsiaTheme="minorHAnsi" w:hAnsi="Arial" w:cs="Arial"/>
          <w:b/>
          <w:bCs/>
          <w:kern w:val="2"/>
          <w:sz w:val="22"/>
          <w:szCs w:val="22"/>
          <w:lang w:val="es-MX"/>
          <w14:ligatures w14:val="standardContextual"/>
        </w:rPr>
        <w:t xml:space="preserve"> AGRA</w:t>
      </w:r>
    </w:p>
    <w:p w14:paraId="0D583521" w14:textId="77777777" w:rsidR="000E2090" w:rsidRPr="000E2090" w:rsidRDefault="000E2090" w:rsidP="000E2090">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0E2090">
        <w:rPr>
          <w:rFonts w:ascii="Arial" w:eastAsiaTheme="minorHAnsi" w:hAnsi="Arial" w:cs="Arial"/>
          <w:b/>
          <w:bCs/>
          <w:kern w:val="2"/>
          <w:sz w:val="22"/>
          <w:szCs w:val="22"/>
          <w:lang w:val="es-MX"/>
          <w14:ligatures w14:val="standardContextual"/>
        </w:rPr>
        <w:t>Desayuno.</w:t>
      </w:r>
      <w:r w:rsidRPr="000E2090">
        <w:rPr>
          <w:rFonts w:ascii="Arial" w:eastAsiaTheme="minorHAnsi" w:hAnsi="Arial" w:cs="Arial"/>
          <w:kern w:val="2"/>
          <w:sz w:val="22"/>
          <w:szCs w:val="22"/>
          <w:lang w:val="es-MX"/>
          <w14:ligatures w14:val="standardContextual"/>
        </w:rPr>
        <w:t xml:space="preserve"> Por la mañana visita al Taj Mahal (Cerrado los Viernes), la oda escrita en mármol que ha embelesado al mundo con su belleza. El mausoleo fue construido por </w:t>
      </w:r>
      <w:proofErr w:type="spellStart"/>
      <w:r w:rsidRPr="000E2090">
        <w:rPr>
          <w:rFonts w:ascii="Arial" w:eastAsiaTheme="minorHAnsi" w:hAnsi="Arial" w:cs="Arial"/>
          <w:kern w:val="2"/>
          <w:sz w:val="22"/>
          <w:szCs w:val="22"/>
          <w:lang w:val="es-MX"/>
          <w14:ligatures w14:val="standardContextual"/>
        </w:rPr>
        <w:t>Shah</w:t>
      </w:r>
      <w:proofErr w:type="spellEnd"/>
      <w:r w:rsidRPr="000E2090">
        <w:rPr>
          <w:rFonts w:ascii="Arial" w:eastAsiaTheme="minorHAnsi" w:hAnsi="Arial" w:cs="Arial"/>
          <w:kern w:val="2"/>
          <w:sz w:val="22"/>
          <w:szCs w:val="22"/>
          <w:lang w:val="es-MX"/>
          <w14:ligatures w14:val="standardContextual"/>
        </w:rPr>
        <w:t xml:space="preserve"> </w:t>
      </w:r>
      <w:proofErr w:type="spellStart"/>
      <w:r w:rsidRPr="000E2090">
        <w:rPr>
          <w:rFonts w:ascii="Arial" w:eastAsiaTheme="minorHAnsi" w:hAnsi="Arial" w:cs="Arial"/>
          <w:kern w:val="2"/>
          <w:sz w:val="22"/>
          <w:szCs w:val="22"/>
          <w:lang w:val="es-MX"/>
          <w14:ligatures w14:val="standardContextual"/>
        </w:rPr>
        <w:t>Jahan</w:t>
      </w:r>
      <w:proofErr w:type="spellEnd"/>
      <w:r w:rsidRPr="000E2090">
        <w:rPr>
          <w:rFonts w:ascii="Arial" w:eastAsiaTheme="minorHAnsi" w:hAnsi="Arial" w:cs="Arial"/>
          <w:kern w:val="2"/>
          <w:sz w:val="22"/>
          <w:szCs w:val="22"/>
          <w:lang w:val="es-MX"/>
          <w14:ligatures w14:val="standardContextual"/>
        </w:rPr>
        <w:t xml:space="preserve">, el desconsolado emperador mogol, tras haber muerto en el parto su querida mujer, </w:t>
      </w:r>
      <w:proofErr w:type="spellStart"/>
      <w:r w:rsidRPr="000E2090">
        <w:rPr>
          <w:rFonts w:ascii="Arial" w:eastAsiaTheme="minorHAnsi" w:hAnsi="Arial" w:cs="Arial"/>
          <w:kern w:val="2"/>
          <w:sz w:val="22"/>
          <w:szCs w:val="22"/>
          <w:lang w:val="es-MX"/>
          <w14:ligatures w14:val="standardContextual"/>
        </w:rPr>
        <w:t>Mumtaz</w:t>
      </w:r>
      <w:proofErr w:type="spellEnd"/>
      <w:r w:rsidRPr="000E2090">
        <w:rPr>
          <w:rFonts w:ascii="Arial" w:eastAsiaTheme="minorHAnsi" w:hAnsi="Arial" w:cs="Arial"/>
          <w:kern w:val="2"/>
          <w:sz w:val="22"/>
          <w:szCs w:val="22"/>
          <w:lang w:val="es-MX"/>
          <w14:ligatures w14:val="standardContextual"/>
        </w:rPr>
        <w:t xml:space="preserve"> Mahal. Durante 22 años, el emperador reclutó a los mejores artesanos, albañiles y arquitectos de lugares lejanos como Italia y Francia para construir este majestuoso monumento. Seguiremos con la visita al Fuerte de Agra, cuyos baluartes de arenisca roja protegen una docena de preciosos palacios y pabellones mogoles. Podrá explorar la </w:t>
      </w:r>
      <w:proofErr w:type="spellStart"/>
      <w:r w:rsidRPr="000E2090">
        <w:rPr>
          <w:rFonts w:ascii="Arial" w:eastAsiaTheme="minorHAnsi" w:hAnsi="Arial" w:cs="Arial"/>
          <w:kern w:val="2"/>
          <w:sz w:val="22"/>
          <w:szCs w:val="22"/>
          <w:lang w:val="es-MX"/>
          <w14:ligatures w14:val="standardContextual"/>
        </w:rPr>
        <w:t>Diwan</w:t>
      </w:r>
      <w:proofErr w:type="spellEnd"/>
      <w:r w:rsidRPr="000E2090">
        <w:rPr>
          <w:rFonts w:ascii="Arial" w:eastAsiaTheme="minorHAnsi" w:hAnsi="Arial" w:cs="Arial"/>
          <w:kern w:val="2"/>
          <w:sz w:val="22"/>
          <w:szCs w:val="22"/>
          <w:lang w:val="es-MX"/>
          <w14:ligatures w14:val="standardContextual"/>
        </w:rPr>
        <w:t xml:space="preserve">-i-Am (Sala de Audiencia Pública) dónde el emperador atendía a sus súbditos y la </w:t>
      </w:r>
      <w:proofErr w:type="spellStart"/>
      <w:r w:rsidRPr="000E2090">
        <w:rPr>
          <w:rFonts w:ascii="Arial" w:eastAsiaTheme="minorHAnsi" w:hAnsi="Arial" w:cs="Arial"/>
          <w:kern w:val="2"/>
          <w:sz w:val="22"/>
          <w:szCs w:val="22"/>
          <w:lang w:val="es-MX"/>
          <w14:ligatures w14:val="standardContextual"/>
        </w:rPr>
        <w:t>Diwan</w:t>
      </w:r>
      <w:proofErr w:type="spellEnd"/>
      <w:r w:rsidRPr="000E2090">
        <w:rPr>
          <w:rFonts w:ascii="Arial" w:eastAsiaTheme="minorHAnsi" w:hAnsi="Arial" w:cs="Arial"/>
          <w:kern w:val="2"/>
          <w:sz w:val="22"/>
          <w:szCs w:val="22"/>
          <w:lang w:val="es-MX"/>
          <w14:ligatures w14:val="standardContextual"/>
        </w:rPr>
        <w:t>-i-</w:t>
      </w:r>
      <w:proofErr w:type="spellStart"/>
      <w:r w:rsidRPr="000E2090">
        <w:rPr>
          <w:rFonts w:ascii="Arial" w:eastAsiaTheme="minorHAnsi" w:hAnsi="Arial" w:cs="Arial"/>
          <w:kern w:val="2"/>
          <w:sz w:val="22"/>
          <w:szCs w:val="22"/>
          <w:lang w:val="es-MX"/>
          <w14:ligatures w14:val="standardContextual"/>
        </w:rPr>
        <w:t>Khas</w:t>
      </w:r>
      <w:proofErr w:type="spellEnd"/>
      <w:r w:rsidRPr="000E2090">
        <w:rPr>
          <w:rFonts w:ascii="Arial" w:eastAsiaTheme="minorHAnsi" w:hAnsi="Arial" w:cs="Arial"/>
          <w:kern w:val="2"/>
          <w:sz w:val="22"/>
          <w:szCs w:val="22"/>
          <w:lang w:val="es-MX"/>
          <w14:ligatures w14:val="standardContextual"/>
        </w:rPr>
        <w:t xml:space="preserve"> (Sala de Audiencia Privada) dónde trataba con dignitarios extranjeros. Entre todos los edificios de la fortaleza con característico color rojizo de arenisca destaca Mina </w:t>
      </w:r>
      <w:proofErr w:type="spellStart"/>
      <w:r w:rsidRPr="000E2090">
        <w:rPr>
          <w:rFonts w:ascii="Arial" w:eastAsiaTheme="minorHAnsi" w:hAnsi="Arial" w:cs="Arial"/>
          <w:kern w:val="2"/>
          <w:sz w:val="22"/>
          <w:szCs w:val="22"/>
          <w:lang w:val="es-MX"/>
          <w14:ligatures w14:val="standardContextual"/>
        </w:rPr>
        <w:t>Masjid</w:t>
      </w:r>
      <w:proofErr w:type="spellEnd"/>
      <w:r w:rsidRPr="000E2090">
        <w:rPr>
          <w:rFonts w:ascii="Arial" w:eastAsiaTheme="minorHAnsi" w:hAnsi="Arial" w:cs="Arial"/>
          <w:kern w:val="2"/>
          <w:sz w:val="22"/>
          <w:szCs w:val="22"/>
          <w:lang w:val="es-MX"/>
          <w14:ligatures w14:val="standardContextual"/>
        </w:rPr>
        <w:t xml:space="preserve"> o "mezquita celestial" ya que está construida con mármol blanco al igual que el Taj Mahal. </w:t>
      </w:r>
      <w:r w:rsidRPr="000E2090">
        <w:rPr>
          <w:rFonts w:ascii="Arial" w:eastAsiaTheme="minorHAnsi" w:hAnsi="Arial" w:cs="Arial"/>
          <w:b/>
          <w:bCs/>
          <w:kern w:val="2"/>
          <w:sz w:val="22"/>
          <w:szCs w:val="22"/>
          <w:lang w:val="es-MX"/>
          <w14:ligatures w14:val="standardContextual"/>
        </w:rPr>
        <w:t>Alojamiento en Hotel.</w:t>
      </w:r>
    </w:p>
    <w:p w14:paraId="0BFAF155" w14:textId="77777777" w:rsidR="000E2090" w:rsidRPr="000E2090" w:rsidRDefault="000E2090" w:rsidP="000E2090">
      <w:pPr>
        <w:pStyle w:val="Textoindependiente"/>
        <w:tabs>
          <w:tab w:val="left" w:pos="8505"/>
        </w:tabs>
        <w:spacing w:before="4" w:line="360" w:lineRule="auto"/>
        <w:ind w:right="-518"/>
        <w:jc w:val="both"/>
        <w:rPr>
          <w:rFonts w:ascii="Arial" w:eastAsiaTheme="minorHAnsi" w:hAnsi="Arial" w:cs="Arial"/>
          <w:kern w:val="2"/>
          <w:sz w:val="22"/>
          <w:szCs w:val="22"/>
          <w:lang w:val="es-MX"/>
          <w14:ligatures w14:val="standardContextual"/>
        </w:rPr>
      </w:pPr>
    </w:p>
    <w:p w14:paraId="35090227" w14:textId="270BE12E" w:rsidR="000E2090" w:rsidRPr="000E2090" w:rsidRDefault="000E2090" w:rsidP="000E2090">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0E2090">
        <w:rPr>
          <w:rFonts w:ascii="Arial" w:eastAsiaTheme="minorHAnsi" w:hAnsi="Arial" w:cs="Arial"/>
          <w:b/>
          <w:bCs/>
          <w:kern w:val="2"/>
          <w:sz w:val="22"/>
          <w:szCs w:val="22"/>
          <w:lang w:val="es-MX"/>
          <w14:ligatures w14:val="standardContextual"/>
        </w:rPr>
        <w:t>DÍA 7</w:t>
      </w:r>
      <w:r w:rsidRPr="000E2090">
        <w:rPr>
          <w:rFonts w:ascii="Arial" w:eastAsiaTheme="minorHAnsi" w:hAnsi="Arial" w:cs="Arial"/>
          <w:b/>
          <w:bCs/>
          <w:kern w:val="2"/>
          <w:sz w:val="22"/>
          <w:szCs w:val="22"/>
          <w:lang w:val="es-MX"/>
          <w14:ligatures w14:val="standardContextual"/>
        </w:rPr>
        <w:t xml:space="preserve">: </w:t>
      </w:r>
      <w:r w:rsidRPr="000E2090">
        <w:rPr>
          <w:rFonts w:ascii="Arial" w:eastAsiaTheme="minorHAnsi" w:hAnsi="Arial" w:cs="Arial"/>
          <w:b/>
          <w:bCs/>
          <w:kern w:val="2"/>
          <w:sz w:val="22"/>
          <w:szCs w:val="22"/>
          <w:lang w:val="es-MX"/>
          <w14:ligatures w14:val="standardContextual"/>
        </w:rPr>
        <w:t>AGRA – DELHI (200 KMS/4 HORAS)</w:t>
      </w:r>
      <w:r>
        <w:rPr>
          <w:rFonts w:ascii="Arial" w:eastAsiaTheme="minorHAnsi" w:hAnsi="Arial" w:cs="Arial"/>
          <w:b/>
          <w:bCs/>
          <w:kern w:val="2"/>
          <w:sz w:val="22"/>
          <w:szCs w:val="22"/>
          <w:lang w:val="es-MX"/>
          <w14:ligatures w14:val="standardContextual"/>
        </w:rPr>
        <w:t xml:space="preserve"> – MÉXICO </w:t>
      </w:r>
    </w:p>
    <w:p w14:paraId="4F584756" w14:textId="35A45574" w:rsidR="000E2090" w:rsidRDefault="000E2090" w:rsidP="000E2090">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r w:rsidRPr="000E2090">
        <w:rPr>
          <w:rFonts w:ascii="Arial" w:eastAsiaTheme="minorHAnsi" w:hAnsi="Arial" w:cs="Arial"/>
          <w:kern w:val="2"/>
          <w:sz w:val="22"/>
          <w:szCs w:val="22"/>
          <w:lang w:val="es-MX"/>
          <w14:ligatures w14:val="standardContextual"/>
        </w:rPr>
        <w:t>Después del desayuno, traslado al aeropuerto de Delhi para tomar su vuelo internacional.</w:t>
      </w:r>
    </w:p>
    <w:p w14:paraId="7C5640A2" w14:textId="77777777" w:rsidR="00E73C6E" w:rsidRDefault="00E73C6E" w:rsidP="000E2090">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p>
    <w:p w14:paraId="010C6E39" w14:textId="77777777" w:rsidR="008F2C40" w:rsidRPr="00A9620C" w:rsidRDefault="008F2C40" w:rsidP="000E2090">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p>
    <w:p w14:paraId="07113098" w14:textId="3981DD95" w:rsidR="00712664" w:rsidRDefault="003F3CE8" w:rsidP="00712664">
      <w:pPr>
        <w:pStyle w:val="Textoindependiente"/>
        <w:tabs>
          <w:tab w:val="left" w:pos="8505"/>
        </w:tabs>
        <w:spacing w:before="4" w:line="360" w:lineRule="auto"/>
        <w:ind w:left="0" w:right="-518"/>
        <w:jc w:val="center"/>
        <w:rPr>
          <w:rFonts w:ascii="Arial" w:hAnsi="Arial" w:cs="Arial"/>
          <w:b/>
          <w:bCs/>
          <w:sz w:val="22"/>
          <w:szCs w:val="22"/>
        </w:rPr>
      </w:pPr>
      <w:r w:rsidRPr="00B40192">
        <w:rPr>
          <w:rFonts w:ascii="Arial" w:hAnsi="Arial" w:cs="Arial"/>
          <w:b/>
          <w:bCs/>
          <w:sz w:val="22"/>
          <w:szCs w:val="22"/>
        </w:rPr>
        <w:t>FIN DE NUESTROS SERVICIOS</w:t>
      </w:r>
    </w:p>
    <w:p w14:paraId="7C4F8BB9" w14:textId="77777777" w:rsidR="00512E49" w:rsidRDefault="00512E49" w:rsidP="00712664">
      <w:pPr>
        <w:pStyle w:val="Textoindependiente"/>
        <w:tabs>
          <w:tab w:val="left" w:pos="8505"/>
        </w:tabs>
        <w:spacing w:before="4" w:line="360" w:lineRule="auto"/>
        <w:ind w:left="0" w:right="-518"/>
        <w:jc w:val="center"/>
        <w:rPr>
          <w:rFonts w:ascii="Arial" w:hAnsi="Arial" w:cs="Arial"/>
          <w:b/>
          <w:bCs/>
          <w:sz w:val="22"/>
          <w:szCs w:val="22"/>
        </w:rPr>
      </w:pPr>
    </w:p>
    <w:p w14:paraId="2F45FCF6" w14:textId="77777777" w:rsidR="00512E49" w:rsidRDefault="00512E49" w:rsidP="00712664">
      <w:pPr>
        <w:pStyle w:val="Textoindependiente"/>
        <w:tabs>
          <w:tab w:val="left" w:pos="8505"/>
        </w:tabs>
        <w:spacing w:before="4" w:line="360" w:lineRule="auto"/>
        <w:ind w:left="0" w:right="-518"/>
        <w:jc w:val="center"/>
        <w:rPr>
          <w:rFonts w:ascii="Arial" w:hAnsi="Arial" w:cs="Arial"/>
          <w:b/>
          <w:bCs/>
          <w:sz w:val="22"/>
          <w:szCs w:val="22"/>
        </w:rPr>
      </w:pPr>
    </w:p>
    <w:p w14:paraId="2CB26CD5" w14:textId="77777777" w:rsidR="008F2C40" w:rsidRDefault="008F2C40" w:rsidP="00712664">
      <w:pPr>
        <w:pStyle w:val="Textoindependiente"/>
        <w:tabs>
          <w:tab w:val="left" w:pos="8505"/>
        </w:tabs>
        <w:spacing w:before="4" w:line="360" w:lineRule="auto"/>
        <w:ind w:left="0" w:right="-518"/>
        <w:jc w:val="center"/>
        <w:rPr>
          <w:rFonts w:ascii="Arial" w:hAnsi="Arial" w:cs="Arial"/>
          <w:b/>
          <w:bCs/>
          <w:sz w:val="22"/>
          <w:szCs w:val="22"/>
        </w:rPr>
      </w:pPr>
    </w:p>
    <w:p w14:paraId="03F103F6" w14:textId="497DB7AD" w:rsidR="008F2C40" w:rsidRPr="00895974" w:rsidRDefault="00895974" w:rsidP="00895974">
      <w:pPr>
        <w:ind w:left="86"/>
        <w:rPr>
          <w:b/>
          <w:sz w:val="20"/>
        </w:rPr>
      </w:pPr>
      <w:r>
        <w:rPr>
          <w:b/>
          <w:spacing w:val="-6"/>
          <w:sz w:val="20"/>
        </w:rPr>
        <w:t>LOS</w:t>
      </w:r>
      <w:r>
        <w:rPr>
          <w:b/>
          <w:spacing w:val="-8"/>
          <w:sz w:val="20"/>
        </w:rPr>
        <w:t xml:space="preserve"> </w:t>
      </w:r>
      <w:r>
        <w:rPr>
          <w:b/>
          <w:spacing w:val="-6"/>
          <w:sz w:val="20"/>
        </w:rPr>
        <w:t>PRECIOS</w:t>
      </w:r>
      <w:r>
        <w:rPr>
          <w:b/>
          <w:spacing w:val="1"/>
          <w:sz w:val="20"/>
        </w:rPr>
        <w:t xml:space="preserve"> </w:t>
      </w:r>
      <w:r>
        <w:rPr>
          <w:b/>
          <w:spacing w:val="-6"/>
          <w:sz w:val="20"/>
        </w:rPr>
        <w:t>POR PERSONA</w:t>
      </w:r>
      <w:r>
        <w:rPr>
          <w:b/>
          <w:spacing w:val="-4"/>
          <w:sz w:val="20"/>
        </w:rPr>
        <w:t xml:space="preserve"> </w:t>
      </w:r>
      <w:r>
        <w:rPr>
          <w:b/>
          <w:spacing w:val="-6"/>
          <w:sz w:val="20"/>
        </w:rPr>
        <w:t>EN</w:t>
      </w:r>
      <w:r>
        <w:rPr>
          <w:b/>
          <w:spacing w:val="-1"/>
          <w:sz w:val="20"/>
        </w:rPr>
        <w:t xml:space="preserve"> </w:t>
      </w:r>
      <w:r>
        <w:rPr>
          <w:b/>
          <w:color w:val="000000"/>
          <w:spacing w:val="-6"/>
          <w:sz w:val="20"/>
          <w:highlight w:val="yellow"/>
        </w:rPr>
        <w:t>USD:</w:t>
      </w:r>
    </w:p>
    <w:tbl>
      <w:tblPr>
        <w:tblStyle w:val="TableNormal"/>
        <w:tblW w:w="98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134"/>
        <w:gridCol w:w="1418"/>
        <w:gridCol w:w="2126"/>
        <w:gridCol w:w="1751"/>
        <w:gridCol w:w="1702"/>
      </w:tblGrid>
      <w:tr w:rsidR="00D25C24" w14:paraId="4755FC8E" w14:textId="77777777" w:rsidTr="008B7952">
        <w:trPr>
          <w:trHeight w:val="530"/>
        </w:trPr>
        <w:tc>
          <w:tcPr>
            <w:tcW w:w="1701" w:type="dxa"/>
            <w:shd w:val="clear" w:color="auto" w:fill="F0F0F0"/>
            <w:vAlign w:val="center"/>
          </w:tcPr>
          <w:p w14:paraId="3A0630F1" w14:textId="77777777" w:rsidR="00D25C24" w:rsidRDefault="00D25C24" w:rsidP="008B7952">
            <w:pPr>
              <w:pStyle w:val="TableParagraph"/>
              <w:spacing w:line="264" w:lineRule="exact"/>
              <w:ind w:left="398"/>
              <w:jc w:val="left"/>
              <w:rPr>
                <w:b/>
                <w:sz w:val="20"/>
              </w:rPr>
            </w:pPr>
            <w:r>
              <w:rPr>
                <w:b/>
                <w:spacing w:val="-2"/>
                <w:sz w:val="20"/>
              </w:rPr>
              <w:t>Periodo</w:t>
            </w:r>
            <w:r>
              <w:rPr>
                <w:b/>
                <w:spacing w:val="-12"/>
                <w:sz w:val="20"/>
              </w:rPr>
              <w:t xml:space="preserve"> </w:t>
            </w:r>
            <w:r>
              <w:rPr>
                <w:b/>
                <w:spacing w:val="-2"/>
                <w:sz w:val="20"/>
              </w:rPr>
              <w:t>de Salida</w:t>
            </w:r>
          </w:p>
        </w:tc>
        <w:tc>
          <w:tcPr>
            <w:tcW w:w="1134" w:type="dxa"/>
            <w:shd w:val="clear" w:color="auto" w:fill="F0F0F0"/>
            <w:vAlign w:val="center"/>
          </w:tcPr>
          <w:p w14:paraId="1A906837" w14:textId="77777777" w:rsidR="00D25C24" w:rsidRDefault="00D25C24" w:rsidP="008B7952">
            <w:pPr>
              <w:pStyle w:val="TableParagraph"/>
              <w:spacing w:line="240" w:lineRule="auto"/>
              <w:ind w:left="8" w:right="4"/>
              <w:rPr>
                <w:b/>
                <w:sz w:val="20"/>
              </w:rPr>
            </w:pPr>
            <w:r>
              <w:rPr>
                <w:b/>
                <w:spacing w:val="-2"/>
                <w:sz w:val="20"/>
              </w:rPr>
              <w:t>Categoría</w:t>
            </w:r>
          </w:p>
        </w:tc>
        <w:tc>
          <w:tcPr>
            <w:tcW w:w="1418" w:type="dxa"/>
            <w:shd w:val="clear" w:color="auto" w:fill="F0F0F0"/>
            <w:vAlign w:val="center"/>
          </w:tcPr>
          <w:p w14:paraId="57E5CF2F" w14:textId="77777777" w:rsidR="00CB2664" w:rsidRDefault="00CB2664" w:rsidP="008B7952">
            <w:pPr>
              <w:pStyle w:val="TableParagraph"/>
              <w:spacing w:line="240" w:lineRule="auto"/>
              <w:ind w:right="13"/>
              <w:rPr>
                <w:b/>
                <w:sz w:val="20"/>
              </w:rPr>
            </w:pPr>
            <w:r>
              <w:rPr>
                <w:b/>
                <w:sz w:val="20"/>
              </w:rPr>
              <w:t>Habitación</w:t>
            </w:r>
          </w:p>
          <w:p w14:paraId="30FAD794" w14:textId="4D32DE62" w:rsidR="00D25C24" w:rsidRDefault="00D25C24" w:rsidP="008B7952">
            <w:pPr>
              <w:pStyle w:val="TableParagraph"/>
              <w:spacing w:line="240" w:lineRule="auto"/>
              <w:ind w:right="13"/>
              <w:rPr>
                <w:b/>
                <w:sz w:val="20"/>
              </w:rPr>
            </w:pPr>
            <w:r>
              <w:rPr>
                <w:b/>
                <w:spacing w:val="-5"/>
                <w:sz w:val="20"/>
              </w:rPr>
              <w:t>D</w:t>
            </w:r>
            <w:r w:rsidR="00CB2664">
              <w:rPr>
                <w:b/>
                <w:spacing w:val="-5"/>
                <w:sz w:val="20"/>
              </w:rPr>
              <w:t>oble</w:t>
            </w:r>
          </w:p>
        </w:tc>
        <w:tc>
          <w:tcPr>
            <w:tcW w:w="2126" w:type="dxa"/>
            <w:shd w:val="clear" w:color="auto" w:fill="F0F0F0"/>
            <w:vAlign w:val="center"/>
          </w:tcPr>
          <w:p w14:paraId="222D1B30" w14:textId="06A032F8" w:rsidR="00D25C24" w:rsidRDefault="00CB2664" w:rsidP="008B7952">
            <w:pPr>
              <w:pStyle w:val="TableParagraph"/>
              <w:spacing w:line="264" w:lineRule="exact"/>
              <w:ind w:left="385" w:right="374" w:firstLine="259"/>
              <w:rPr>
                <w:b/>
                <w:sz w:val="20"/>
              </w:rPr>
            </w:pPr>
            <w:r>
              <w:rPr>
                <w:b/>
                <w:spacing w:val="-4"/>
                <w:sz w:val="20"/>
              </w:rPr>
              <w:t>Sencilla</w:t>
            </w:r>
          </w:p>
        </w:tc>
        <w:tc>
          <w:tcPr>
            <w:tcW w:w="1751" w:type="dxa"/>
            <w:shd w:val="clear" w:color="auto" w:fill="F0F0F0"/>
            <w:vAlign w:val="center"/>
          </w:tcPr>
          <w:p w14:paraId="3778D2C9" w14:textId="77777777" w:rsidR="00D25C24" w:rsidRDefault="00D25C24" w:rsidP="008B7952">
            <w:pPr>
              <w:pStyle w:val="TableParagraph"/>
              <w:spacing w:line="264" w:lineRule="exact"/>
              <w:ind w:left="412" w:right="392" w:firstLine="76"/>
              <w:rPr>
                <w:b/>
                <w:sz w:val="20"/>
              </w:rPr>
            </w:pPr>
            <w:r>
              <w:rPr>
                <w:b/>
                <w:spacing w:val="-4"/>
                <w:sz w:val="20"/>
              </w:rPr>
              <w:t xml:space="preserve">Media </w:t>
            </w:r>
            <w:r>
              <w:rPr>
                <w:b/>
                <w:spacing w:val="-2"/>
                <w:sz w:val="20"/>
              </w:rPr>
              <w:t>Pensión</w:t>
            </w:r>
          </w:p>
        </w:tc>
        <w:tc>
          <w:tcPr>
            <w:tcW w:w="1702" w:type="dxa"/>
            <w:shd w:val="clear" w:color="auto" w:fill="F0F0F0"/>
            <w:vAlign w:val="center"/>
          </w:tcPr>
          <w:p w14:paraId="313B3466" w14:textId="77777777" w:rsidR="00D25C24" w:rsidRDefault="00D25C24" w:rsidP="008B7952">
            <w:pPr>
              <w:pStyle w:val="TableParagraph"/>
              <w:spacing w:line="264" w:lineRule="exact"/>
              <w:ind w:left="401" w:right="382" w:firstLine="81"/>
              <w:rPr>
                <w:b/>
                <w:sz w:val="20"/>
              </w:rPr>
            </w:pPr>
            <w:r>
              <w:rPr>
                <w:b/>
                <w:spacing w:val="-2"/>
                <w:sz w:val="20"/>
              </w:rPr>
              <w:t>Pensión Completa</w:t>
            </w:r>
          </w:p>
        </w:tc>
      </w:tr>
      <w:tr w:rsidR="00D25C24" w14:paraId="5F7F7258" w14:textId="77777777" w:rsidTr="00CB2664">
        <w:trPr>
          <w:trHeight w:val="265"/>
        </w:trPr>
        <w:tc>
          <w:tcPr>
            <w:tcW w:w="1701" w:type="dxa"/>
            <w:vMerge w:val="restart"/>
          </w:tcPr>
          <w:p w14:paraId="48C6A2B6" w14:textId="77777777" w:rsidR="00D25C24" w:rsidRDefault="00D25C24" w:rsidP="0076114F">
            <w:pPr>
              <w:pStyle w:val="TableParagraph"/>
              <w:spacing w:line="261" w:lineRule="exact"/>
              <w:rPr>
                <w:sz w:val="20"/>
              </w:rPr>
            </w:pPr>
            <w:r>
              <w:rPr>
                <w:spacing w:val="-2"/>
                <w:sz w:val="20"/>
              </w:rPr>
              <w:t>1</w:t>
            </w:r>
            <w:r>
              <w:rPr>
                <w:spacing w:val="-12"/>
                <w:sz w:val="20"/>
              </w:rPr>
              <w:t xml:space="preserve"> </w:t>
            </w:r>
            <w:r>
              <w:rPr>
                <w:spacing w:val="-2"/>
                <w:sz w:val="20"/>
              </w:rPr>
              <w:t>Oct</w:t>
            </w:r>
            <w:r>
              <w:rPr>
                <w:spacing w:val="-13"/>
                <w:sz w:val="20"/>
              </w:rPr>
              <w:t xml:space="preserve"> </w:t>
            </w:r>
            <w:r>
              <w:rPr>
                <w:spacing w:val="-2"/>
                <w:sz w:val="20"/>
              </w:rPr>
              <w:t>2025</w:t>
            </w:r>
            <w:r>
              <w:rPr>
                <w:spacing w:val="-11"/>
                <w:sz w:val="20"/>
              </w:rPr>
              <w:t xml:space="preserve"> </w:t>
            </w:r>
            <w:r>
              <w:rPr>
                <w:spacing w:val="-10"/>
                <w:sz w:val="20"/>
              </w:rPr>
              <w:t>a</w:t>
            </w:r>
          </w:p>
          <w:p w14:paraId="075CF2C4" w14:textId="4C258A37" w:rsidR="00D25C24" w:rsidRDefault="00D25C24" w:rsidP="0076114F">
            <w:pPr>
              <w:pStyle w:val="TableParagraph"/>
              <w:spacing w:line="261" w:lineRule="exact"/>
              <w:ind w:right="1"/>
              <w:rPr>
                <w:sz w:val="20"/>
              </w:rPr>
            </w:pPr>
            <w:r>
              <w:rPr>
                <w:spacing w:val="-4"/>
                <w:sz w:val="20"/>
              </w:rPr>
              <w:t>15</w:t>
            </w:r>
            <w:r>
              <w:rPr>
                <w:spacing w:val="-6"/>
                <w:sz w:val="20"/>
              </w:rPr>
              <w:t xml:space="preserve"> </w:t>
            </w:r>
            <w:r>
              <w:rPr>
                <w:spacing w:val="-4"/>
                <w:sz w:val="20"/>
              </w:rPr>
              <w:t>de</w:t>
            </w:r>
            <w:r>
              <w:rPr>
                <w:spacing w:val="-9"/>
                <w:sz w:val="20"/>
              </w:rPr>
              <w:t xml:space="preserve"> </w:t>
            </w:r>
            <w:r>
              <w:rPr>
                <w:spacing w:val="-4"/>
                <w:sz w:val="20"/>
              </w:rPr>
              <w:t>Abr</w:t>
            </w:r>
            <w:r>
              <w:rPr>
                <w:spacing w:val="-12"/>
                <w:sz w:val="20"/>
              </w:rPr>
              <w:t xml:space="preserve"> </w:t>
            </w:r>
            <w:r>
              <w:rPr>
                <w:spacing w:val="-4"/>
                <w:sz w:val="20"/>
              </w:rPr>
              <w:t>2026</w:t>
            </w:r>
          </w:p>
        </w:tc>
        <w:tc>
          <w:tcPr>
            <w:tcW w:w="1134" w:type="dxa"/>
          </w:tcPr>
          <w:p w14:paraId="13DA0A18" w14:textId="02E72F87" w:rsidR="00D25C24" w:rsidRDefault="00D25C24" w:rsidP="0076114F">
            <w:pPr>
              <w:pStyle w:val="TableParagraph"/>
              <w:ind w:left="8"/>
              <w:rPr>
                <w:sz w:val="20"/>
              </w:rPr>
            </w:pPr>
            <w:r>
              <w:rPr>
                <w:spacing w:val="-2"/>
                <w:sz w:val="20"/>
              </w:rPr>
              <w:t>Estándar</w:t>
            </w:r>
          </w:p>
        </w:tc>
        <w:tc>
          <w:tcPr>
            <w:tcW w:w="1418" w:type="dxa"/>
          </w:tcPr>
          <w:p w14:paraId="2EC1F9BC" w14:textId="06158BD1" w:rsidR="00D25C24" w:rsidRDefault="00D25C24" w:rsidP="0076114F">
            <w:pPr>
              <w:pStyle w:val="TableParagraph"/>
              <w:ind w:right="11"/>
              <w:rPr>
                <w:sz w:val="20"/>
              </w:rPr>
            </w:pPr>
            <w:r>
              <w:rPr>
                <w:sz w:val="20"/>
              </w:rPr>
              <w:t>$</w:t>
            </w:r>
            <w:r>
              <w:rPr>
                <w:spacing w:val="-13"/>
                <w:sz w:val="20"/>
              </w:rPr>
              <w:t xml:space="preserve"> </w:t>
            </w:r>
            <w:r w:rsidR="00E659C4">
              <w:rPr>
                <w:spacing w:val="-13"/>
                <w:sz w:val="20"/>
              </w:rPr>
              <w:t>649</w:t>
            </w:r>
            <w:r>
              <w:rPr>
                <w:spacing w:val="-14"/>
                <w:sz w:val="20"/>
              </w:rPr>
              <w:t xml:space="preserve"> </w:t>
            </w:r>
            <w:r>
              <w:rPr>
                <w:spacing w:val="-5"/>
                <w:sz w:val="20"/>
              </w:rPr>
              <w:t>PP</w:t>
            </w:r>
          </w:p>
        </w:tc>
        <w:tc>
          <w:tcPr>
            <w:tcW w:w="2126" w:type="dxa"/>
          </w:tcPr>
          <w:p w14:paraId="629671EB" w14:textId="32F5F7B6" w:rsidR="00D25C24" w:rsidRDefault="00D25C24" w:rsidP="0076114F">
            <w:pPr>
              <w:pStyle w:val="TableParagraph"/>
              <w:ind w:right="3"/>
              <w:rPr>
                <w:sz w:val="20"/>
              </w:rPr>
            </w:pPr>
            <w:r>
              <w:rPr>
                <w:spacing w:val="-2"/>
                <w:sz w:val="20"/>
              </w:rPr>
              <w:t>$</w:t>
            </w:r>
            <w:r>
              <w:rPr>
                <w:spacing w:val="-6"/>
                <w:sz w:val="20"/>
              </w:rPr>
              <w:t xml:space="preserve"> </w:t>
            </w:r>
            <w:r w:rsidR="00F30EB0">
              <w:rPr>
                <w:spacing w:val="-6"/>
                <w:sz w:val="20"/>
              </w:rPr>
              <w:t>229</w:t>
            </w:r>
            <w:r>
              <w:rPr>
                <w:spacing w:val="-14"/>
                <w:sz w:val="20"/>
              </w:rPr>
              <w:t xml:space="preserve"> </w:t>
            </w:r>
            <w:r>
              <w:rPr>
                <w:spacing w:val="-2"/>
                <w:sz w:val="20"/>
              </w:rPr>
              <w:t>Por</w:t>
            </w:r>
            <w:r>
              <w:rPr>
                <w:spacing w:val="-12"/>
                <w:sz w:val="20"/>
              </w:rPr>
              <w:t xml:space="preserve"> </w:t>
            </w:r>
            <w:r w:rsidR="00CB2664">
              <w:rPr>
                <w:spacing w:val="-2"/>
                <w:sz w:val="20"/>
              </w:rPr>
              <w:t>persona</w:t>
            </w:r>
          </w:p>
        </w:tc>
        <w:tc>
          <w:tcPr>
            <w:tcW w:w="1751" w:type="dxa"/>
          </w:tcPr>
          <w:p w14:paraId="409D2F4B" w14:textId="14285889" w:rsidR="00D25C24" w:rsidRDefault="00D25C24" w:rsidP="0076114F">
            <w:pPr>
              <w:pStyle w:val="TableParagraph"/>
              <w:ind w:left="50" w:right="43"/>
              <w:rPr>
                <w:sz w:val="20"/>
              </w:rPr>
            </w:pPr>
            <w:r>
              <w:rPr>
                <w:sz w:val="20"/>
              </w:rPr>
              <w:t>$</w:t>
            </w:r>
            <w:r w:rsidR="00921661">
              <w:rPr>
                <w:spacing w:val="-10"/>
                <w:sz w:val="20"/>
              </w:rPr>
              <w:t>99</w:t>
            </w:r>
            <w:r>
              <w:rPr>
                <w:spacing w:val="-14"/>
                <w:sz w:val="20"/>
              </w:rPr>
              <w:t xml:space="preserve"> </w:t>
            </w:r>
            <w:r>
              <w:rPr>
                <w:spacing w:val="-5"/>
                <w:sz w:val="20"/>
              </w:rPr>
              <w:t>PP</w:t>
            </w:r>
          </w:p>
        </w:tc>
        <w:tc>
          <w:tcPr>
            <w:tcW w:w="1702" w:type="dxa"/>
          </w:tcPr>
          <w:p w14:paraId="692C31CD" w14:textId="0A36D903" w:rsidR="00D25C24" w:rsidRDefault="00D25C24" w:rsidP="0076114F">
            <w:pPr>
              <w:pStyle w:val="TableParagraph"/>
              <w:ind w:right="3"/>
              <w:rPr>
                <w:sz w:val="20"/>
              </w:rPr>
            </w:pPr>
            <w:r>
              <w:rPr>
                <w:sz w:val="20"/>
              </w:rPr>
              <w:t>$1</w:t>
            </w:r>
            <w:r w:rsidR="003307B6">
              <w:rPr>
                <w:sz w:val="20"/>
              </w:rPr>
              <w:t>69</w:t>
            </w:r>
            <w:r>
              <w:rPr>
                <w:spacing w:val="27"/>
                <w:sz w:val="20"/>
              </w:rPr>
              <w:t xml:space="preserve"> </w:t>
            </w:r>
            <w:r>
              <w:rPr>
                <w:spacing w:val="-5"/>
                <w:sz w:val="20"/>
              </w:rPr>
              <w:t>PP</w:t>
            </w:r>
          </w:p>
        </w:tc>
      </w:tr>
      <w:tr w:rsidR="00D25C24" w14:paraId="75F8A195" w14:textId="77777777" w:rsidTr="00CB2664">
        <w:trPr>
          <w:trHeight w:val="265"/>
        </w:trPr>
        <w:tc>
          <w:tcPr>
            <w:tcW w:w="1701" w:type="dxa"/>
            <w:vMerge/>
            <w:tcBorders>
              <w:top w:val="nil"/>
            </w:tcBorders>
          </w:tcPr>
          <w:p w14:paraId="375270E3" w14:textId="77777777" w:rsidR="00D25C24" w:rsidRDefault="00D25C24" w:rsidP="0076114F">
            <w:pPr>
              <w:rPr>
                <w:sz w:val="2"/>
                <w:szCs w:val="2"/>
              </w:rPr>
            </w:pPr>
          </w:p>
        </w:tc>
        <w:tc>
          <w:tcPr>
            <w:tcW w:w="1134" w:type="dxa"/>
          </w:tcPr>
          <w:p w14:paraId="70C182EA" w14:textId="77777777" w:rsidR="00D25C24" w:rsidRDefault="00D25C24" w:rsidP="0076114F">
            <w:pPr>
              <w:pStyle w:val="TableParagraph"/>
              <w:ind w:left="8" w:right="2"/>
              <w:rPr>
                <w:sz w:val="20"/>
              </w:rPr>
            </w:pPr>
            <w:r>
              <w:rPr>
                <w:spacing w:val="-2"/>
                <w:sz w:val="20"/>
              </w:rPr>
              <w:t>Superior</w:t>
            </w:r>
          </w:p>
        </w:tc>
        <w:tc>
          <w:tcPr>
            <w:tcW w:w="1418" w:type="dxa"/>
          </w:tcPr>
          <w:p w14:paraId="4AC82BAA" w14:textId="11118E61" w:rsidR="00D25C24" w:rsidRDefault="00D25C24" w:rsidP="0076114F">
            <w:pPr>
              <w:pStyle w:val="TableParagraph"/>
              <w:ind w:right="11"/>
              <w:rPr>
                <w:sz w:val="20"/>
              </w:rPr>
            </w:pPr>
            <w:r>
              <w:rPr>
                <w:sz w:val="20"/>
              </w:rPr>
              <w:t>$</w:t>
            </w:r>
            <w:r>
              <w:rPr>
                <w:spacing w:val="-13"/>
                <w:sz w:val="20"/>
              </w:rPr>
              <w:t xml:space="preserve"> </w:t>
            </w:r>
            <w:r w:rsidR="00E659C4">
              <w:rPr>
                <w:sz w:val="20"/>
              </w:rPr>
              <w:t>699</w:t>
            </w:r>
            <w:r>
              <w:rPr>
                <w:spacing w:val="-14"/>
                <w:sz w:val="20"/>
              </w:rPr>
              <w:t xml:space="preserve"> </w:t>
            </w:r>
            <w:r>
              <w:rPr>
                <w:spacing w:val="-5"/>
                <w:sz w:val="20"/>
              </w:rPr>
              <w:t>PP</w:t>
            </w:r>
          </w:p>
        </w:tc>
        <w:tc>
          <w:tcPr>
            <w:tcW w:w="2126" w:type="dxa"/>
          </w:tcPr>
          <w:p w14:paraId="7C3FFEE2" w14:textId="24533990" w:rsidR="00D25C24" w:rsidRDefault="00D25C24" w:rsidP="0076114F">
            <w:pPr>
              <w:pStyle w:val="TableParagraph"/>
              <w:ind w:right="6"/>
              <w:rPr>
                <w:sz w:val="20"/>
              </w:rPr>
            </w:pPr>
            <w:r>
              <w:rPr>
                <w:spacing w:val="-2"/>
                <w:sz w:val="20"/>
              </w:rPr>
              <w:t>$</w:t>
            </w:r>
            <w:r>
              <w:rPr>
                <w:spacing w:val="-7"/>
                <w:sz w:val="20"/>
              </w:rPr>
              <w:t xml:space="preserve"> </w:t>
            </w:r>
            <w:r>
              <w:rPr>
                <w:spacing w:val="-2"/>
                <w:sz w:val="20"/>
              </w:rPr>
              <w:t>2</w:t>
            </w:r>
            <w:r w:rsidR="00E8642A">
              <w:rPr>
                <w:spacing w:val="-2"/>
                <w:sz w:val="20"/>
              </w:rPr>
              <w:t>79</w:t>
            </w:r>
            <w:r>
              <w:rPr>
                <w:spacing w:val="-14"/>
                <w:sz w:val="20"/>
              </w:rPr>
              <w:t xml:space="preserve"> </w:t>
            </w:r>
            <w:r w:rsidR="00CB2664">
              <w:rPr>
                <w:spacing w:val="-2"/>
                <w:sz w:val="20"/>
              </w:rPr>
              <w:t>Por</w:t>
            </w:r>
            <w:r w:rsidR="00CB2664">
              <w:rPr>
                <w:spacing w:val="-12"/>
                <w:sz w:val="20"/>
              </w:rPr>
              <w:t xml:space="preserve"> </w:t>
            </w:r>
            <w:r w:rsidR="00CB2664">
              <w:rPr>
                <w:spacing w:val="-2"/>
                <w:sz w:val="20"/>
              </w:rPr>
              <w:t>persona</w:t>
            </w:r>
          </w:p>
        </w:tc>
        <w:tc>
          <w:tcPr>
            <w:tcW w:w="1751" w:type="dxa"/>
          </w:tcPr>
          <w:p w14:paraId="3E22140B" w14:textId="42DC4B51" w:rsidR="00D25C24" w:rsidRDefault="00D25C24" w:rsidP="0076114F">
            <w:pPr>
              <w:pStyle w:val="TableParagraph"/>
              <w:ind w:left="7" w:right="50"/>
              <w:rPr>
                <w:sz w:val="20"/>
              </w:rPr>
            </w:pPr>
            <w:r>
              <w:rPr>
                <w:spacing w:val="-4"/>
                <w:sz w:val="20"/>
              </w:rPr>
              <w:t>$1</w:t>
            </w:r>
            <w:r w:rsidR="00921661">
              <w:rPr>
                <w:spacing w:val="-4"/>
                <w:sz w:val="20"/>
              </w:rPr>
              <w:t>39</w:t>
            </w:r>
            <w:r>
              <w:rPr>
                <w:spacing w:val="-9"/>
                <w:sz w:val="20"/>
              </w:rPr>
              <w:t xml:space="preserve"> </w:t>
            </w:r>
            <w:r>
              <w:rPr>
                <w:spacing w:val="-5"/>
                <w:sz w:val="20"/>
              </w:rPr>
              <w:t>PP</w:t>
            </w:r>
          </w:p>
        </w:tc>
        <w:tc>
          <w:tcPr>
            <w:tcW w:w="1702" w:type="dxa"/>
          </w:tcPr>
          <w:p w14:paraId="3C67D239" w14:textId="7AA0E785" w:rsidR="00D25C24" w:rsidRDefault="00D25C24" w:rsidP="0076114F">
            <w:pPr>
              <w:pStyle w:val="TableParagraph"/>
              <w:rPr>
                <w:sz w:val="20"/>
              </w:rPr>
            </w:pPr>
            <w:r>
              <w:rPr>
                <w:spacing w:val="-2"/>
                <w:sz w:val="20"/>
              </w:rPr>
              <w:t>$</w:t>
            </w:r>
            <w:r>
              <w:rPr>
                <w:spacing w:val="-14"/>
                <w:sz w:val="20"/>
              </w:rPr>
              <w:t xml:space="preserve"> </w:t>
            </w:r>
            <w:r w:rsidR="003307B6">
              <w:rPr>
                <w:spacing w:val="-14"/>
                <w:sz w:val="20"/>
              </w:rPr>
              <w:t>219</w:t>
            </w:r>
            <w:r>
              <w:rPr>
                <w:spacing w:val="-13"/>
                <w:sz w:val="20"/>
              </w:rPr>
              <w:t xml:space="preserve"> </w:t>
            </w:r>
            <w:r>
              <w:rPr>
                <w:spacing w:val="-7"/>
                <w:sz w:val="20"/>
              </w:rPr>
              <w:t>PP</w:t>
            </w:r>
          </w:p>
        </w:tc>
      </w:tr>
      <w:tr w:rsidR="00D25C24" w14:paraId="19B2FF79" w14:textId="77777777" w:rsidTr="00CB2664">
        <w:trPr>
          <w:trHeight w:val="265"/>
        </w:trPr>
        <w:tc>
          <w:tcPr>
            <w:tcW w:w="1701" w:type="dxa"/>
            <w:vMerge w:val="restart"/>
          </w:tcPr>
          <w:p w14:paraId="5E5BB8E7" w14:textId="77777777" w:rsidR="00D25C24" w:rsidRDefault="00D25C24" w:rsidP="0076114F">
            <w:pPr>
              <w:pStyle w:val="TableParagraph"/>
              <w:spacing w:line="261" w:lineRule="exact"/>
              <w:ind w:left="263"/>
              <w:jc w:val="left"/>
              <w:rPr>
                <w:sz w:val="20"/>
              </w:rPr>
            </w:pPr>
            <w:r>
              <w:rPr>
                <w:spacing w:val="-4"/>
                <w:sz w:val="20"/>
              </w:rPr>
              <w:t>16</w:t>
            </w:r>
            <w:r>
              <w:rPr>
                <w:spacing w:val="-7"/>
                <w:sz w:val="20"/>
              </w:rPr>
              <w:t xml:space="preserve"> </w:t>
            </w:r>
            <w:r>
              <w:rPr>
                <w:spacing w:val="-4"/>
                <w:sz w:val="20"/>
              </w:rPr>
              <w:t>de</w:t>
            </w:r>
            <w:r>
              <w:rPr>
                <w:spacing w:val="-13"/>
                <w:sz w:val="20"/>
              </w:rPr>
              <w:t xml:space="preserve"> </w:t>
            </w:r>
            <w:r>
              <w:rPr>
                <w:spacing w:val="-4"/>
                <w:sz w:val="20"/>
              </w:rPr>
              <w:t>Abr</w:t>
            </w:r>
            <w:r>
              <w:rPr>
                <w:spacing w:val="-8"/>
                <w:sz w:val="20"/>
              </w:rPr>
              <w:t xml:space="preserve"> </w:t>
            </w:r>
            <w:r>
              <w:rPr>
                <w:spacing w:val="-4"/>
                <w:sz w:val="20"/>
              </w:rPr>
              <w:t>2026</w:t>
            </w:r>
          </w:p>
          <w:p w14:paraId="7FD165C8" w14:textId="77777777" w:rsidR="00D25C24" w:rsidRDefault="00D25C24" w:rsidP="0076114F">
            <w:pPr>
              <w:pStyle w:val="TableParagraph"/>
              <w:spacing w:line="261" w:lineRule="exact"/>
              <w:ind w:left="314"/>
              <w:jc w:val="left"/>
              <w:rPr>
                <w:sz w:val="20"/>
              </w:rPr>
            </w:pPr>
            <w:r>
              <w:rPr>
                <w:spacing w:val="-2"/>
                <w:sz w:val="20"/>
              </w:rPr>
              <w:t>a</w:t>
            </w:r>
            <w:r>
              <w:rPr>
                <w:spacing w:val="-15"/>
                <w:sz w:val="20"/>
              </w:rPr>
              <w:t xml:space="preserve"> </w:t>
            </w:r>
            <w:r>
              <w:rPr>
                <w:spacing w:val="-2"/>
                <w:sz w:val="20"/>
              </w:rPr>
              <w:t>30</w:t>
            </w:r>
            <w:r>
              <w:rPr>
                <w:spacing w:val="-12"/>
                <w:sz w:val="20"/>
              </w:rPr>
              <w:t xml:space="preserve"> </w:t>
            </w:r>
            <w:r>
              <w:rPr>
                <w:spacing w:val="-2"/>
                <w:sz w:val="20"/>
              </w:rPr>
              <w:t>Sept</w:t>
            </w:r>
            <w:r>
              <w:rPr>
                <w:spacing w:val="-12"/>
                <w:sz w:val="20"/>
              </w:rPr>
              <w:t xml:space="preserve"> </w:t>
            </w:r>
            <w:r>
              <w:rPr>
                <w:spacing w:val="-4"/>
                <w:sz w:val="20"/>
              </w:rPr>
              <w:t>2026</w:t>
            </w:r>
          </w:p>
        </w:tc>
        <w:tc>
          <w:tcPr>
            <w:tcW w:w="1134" w:type="dxa"/>
          </w:tcPr>
          <w:p w14:paraId="1F3AB121" w14:textId="2AA38337" w:rsidR="00D25C24" w:rsidRDefault="00CB2664" w:rsidP="0076114F">
            <w:pPr>
              <w:pStyle w:val="TableParagraph"/>
              <w:ind w:left="8"/>
              <w:rPr>
                <w:sz w:val="20"/>
              </w:rPr>
            </w:pPr>
            <w:r>
              <w:rPr>
                <w:spacing w:val="-2"/>
                <w:sz w:val="20"/>
              </w:rPr>
              <w:t>Estándar</w:t>
            </w:r>
          </w:p>
        </w:tc>
        <w:tc>
          <w:tcPr>
            <w:tcW w:w="1418" w:type="dxa"/>
          </w:tcPr>
          <w:p w14:paraId="29AA020D" w14:textId="43C91213" w:rsidR="00D25C24" w:rsidRDefault="00D25C24" w:rsidP="0076114F">
            <w:pPr>
              <w:pStyle w:val="TableParagraph"/>
              <w:ind w:right="11"/>
              <w:rPr>
                <w:sz w:val="20"/>
              </w:rPr>
            </w:pPr>
            <w:r>
              <w:rPr>
                <w:sz w:val="20"/>
              </w:rPr>
              <w:t>$</w:t>
            </w:r>
            <w:r>
              <w:rPr>
                <w:spacing w:val="-13"/>
                <w:sz w:val="20"/>
              </w:rPr>
              <w:t xml:space="preserve"> </w:t>
            </w:r>
            <w:r w:rsidR="008F2C40">
              <w:rPr>
                <w:spacing w:val="-13"/>
                <w:sz w:val="20"/>
              </w:rPr>
              <w:t>609</w:t>
            </w:r>
            <w:r>
              <w:rPr>
                <w:spacing w:val="-14"/>
                <w:sz w:val="20"/>
              </w:rPr>
              <w:t xml:space="preserve"> </w:t>
            </w:r>
            <w:r>
              <w:rPr>
                <w:spacing w:val="-5"/>
                <w:sz w:val="20"/>
              </w:rPr>
              <w:t>PP</w:t>
            </w:r>
          </w:p>
        </w:tc>
        <w:tc>
          <w:tcPr>
            <w:tcW w:w="2126" w:type="dxa"/>
          </w:tcPr>
          <w:p w14:paraId="7A1D7600" w14:textId="2116DCC4" w:rsidR="00D25C24" w:rsidRDefault="00D25C24" w:rsidP="0076114F">
            <w:pPr>
              <w:pStyle w:val="TableParagraph"/>
              <w:ind w:right="3"/>
              <w:rPr>
                <w:sz w:val="20"/>
              </w:rPr>
            </w:pPr>
            <w:r>
              <w:rPr>
                <w:spacing w:val="-4"/>
                <w:sz w:val="20"/>
              </w:rPr>
              <w:t>$1</w:t>
            </w:r>
            <w:r w:rsidR="00E8642A">
              <w:rPr>
                <w:spacing w:val="-4"/>
                <w:sz w:val="20"/>
              </w:rPr>
              <w:t>89</w:t>
            </w:r>
            <w:r>
              <w:rPr>
                <w:spacing w:val="-9"/>
                <w:sz w:val="20"/>
              </w:rPr>
              <w:t xml:space="preserve"> </w:t>
            </w:r>
            <w:r w:rsidR="00CB2664">
              <w:rPr>
                <w:spacing w:val="-2"/>
                <w:sz w:val="20"/>
              </w:rPr>
              <w:t>Por</w:t>
            </w:r>
            <w:r w:rsidR="00CB2664">
              <w:rPr>
                <w:spacing w:val="-12"/>
                <w:sz w:val="20"/>
              </w:rPr>
              <w:t xml:space="preserve"> </w:t>
            </w:r>
            <w:r w:rsidR="00CB2664">
              <w:rPr>
                <w:spacing w:val="-2"/>
                <w:sz w:val="20"/>
              </w:rPr>
              <w:t>persona</w:t>
            </w:r>
          </w:p>
        </w:tc>
        <w:tc>
          <w:tcPr>
            <w:tcW w:w="1751" w:type="dxa"/>
          </w:tcPr>
          <w:p w14:paraId="5744D090" w14:textId="143A1AF1" w:rsidR="00D25C24" w:rsidRDefault="00D25C24" w:rsidP="0076114F">
            <w:pPr>
              <w:pStyle w:val="TableParagraph"/>
              <w:ind w:left="50" w:right="43"/>
              <w:rPr>
                <w:sz w:val="20"/>
              </w:rPr>
            </w:pPr>
            <w:r>
              <w:rPr>
                <w:sz w:val="20"/>
              </w:rPr>
              <w:t>$</w:t>
            </w:r>
            <w:r w:rsidR="00921661">
              <w:rPr>
                <w:spacing w:val="-10"/>
                <w:sz w:val="20"/>
              </w:rPr>
              <w:t>99</w:t>
            </w:r>
            <w:r>
              <w:rPr>
                <w:spacing w:val="-14"/>
                <w:sz w:val="20"/>
              </w:rPr>
              <w:t xml:space="preserve"> </w:t>
            </w:r>
            <w:r>
              <w:rPr>
                <w:spacing w:val="-5"/>
                <w:sz w:val="20"/>
              </w:rPr>
              <w:t>PP</w:t>
            </w:r>
          </w:p>
        </w:tc>
        <w:tc>
          <w:tcPr>
            <w:tcW w:w="1702" w:type="dxa"/>
          </w:tcPr>
          <w:p w14:paraId="06021A2E" w14:textId="5A3B2E88" w:rsidR="00D25C24" w:rsidRDefault="00D25C24" w:rsidP="0076114F">
            <w:pPr>
              <w:pStyle w:val="TableParagraph"/>
              <w:ind w:right="3"/>
              <w:rPr>
                <w:sz w:val="20"/>
              </w:rPr>
            </w:pPr>
            <w:r>
              <w:rPr>
                <w:sz w:val="20"/>
              </w:rPr>
              <w:t>$</w:t>
            </w:r>
            <w:r>
              <w:rPr>
                <w:spacing w:val="-12"/>
                <w:sz w:val="20"/>
              </w:rPr>
              <w:t xml:space="preserve"> </w:t>
            </w:r>
            <w:r>
              <w:rPr>
                <w:sz w:val="20"/>
              </w:rPr>
              <w:t>1</w:t>
            </w:r>
            <w:r w:rsidR="003307B6">
              <w:rPr>
                <w:sz w:val="20"/>
              </w:rPr>
              <w:t>69</w:t>
            </w:r>
            <w:r>
              <w:rPr>
                <w:spacing w:val="-14"/>
                <w:sz w:val="20"/>
              </w:rPr>
              <w:t xml:space="preserve"> </w:t>
            </w:r>
            <w:r>
              <w:rPr>
                <w:spacing w:val="-5"/>
                <w:sz w:val="20"/>
              </w:rPr>
              <w:t>PP</w:t>
            </w:r>
          </w:p>
        </w:tc>
      </w:tr>
      <w:tr w:rsidR="00D25C24" w14:paraId="04876998" w14:textId="77777777" w:rsidTr="00CB2664">
        <w:trPr>
          <w:trHeight w:val="266"/>
        </w:trPr>
        <w:tc>
          <w:tcPr>
            <w:tcW w:w="1701" w:type="dxa"/>
            <w:vMerge/>
            <w:tcBorders>
              <w:top w:val="nil"/>
            </w:tcBorders>
          </w:tcPr>
          <w:p w14:paraId="02FF979B" w14:textId="77777777" w:rsidR="00D25C24" w:rsidRDefault="00D25C24" w:rsidP="0076114F">
            <w:pPr>
              <w:rPr>
                <w:sz w:val="2"/>
                <w:szCs w:val="2"/>
              </w:rPr>
            </w:pPr>
          </w:p>
        </w:tc>
        <w:tc>
          <w:tcPr>
            <w:tcW w:w="1134" w:type="dxa"/>
          </w:tcPr>
          <w:p w14:paraId="2267D633" w14:textId="77777777" w:rsidR="00D25C24" w:rsidRDefault="00D25C24" w:rsidP="0076114F">
            <w:pPr>
              <w:pStyle w:val="TableParagraph"/>
              <w:ind w:left="8" w:right="2"/>
              <w:rPr>
                <w:sz w:val="20"/>
              </w:rPr>
            </w:pPr>
            <w:r>
              <w:rPr>
                <w:spacing w:val="-2"/>
                <w:sz w:val="20"/>
              </w:rPr>
              <w:t>Superior</w:t>
            </w:r>
          </w:p>
        </w:tc>
        <w:tc>
          <w:tcPr>
            <w:tcW w:w="1418" w:type="dxa"/>
          </w:tcPr>
          <w:p w14:paraId="0491218C" w14:textId="083E2A25" w:rsidR="00D25C24" w:rsidRDefault="00D25C24" w:rsidP="0076114F">
            <w:pPr>
              <w:pStyle w:val="TableParagraph"/>
              <w:ind w:right="11"/>
              <w:rPr>
                <w:sz w:val="20"/>
              </w:rPr>
            </w:pPr>
            <w:r>
              <w:rPr>
                <w:sz w:val="20"/>
              </w:rPr>
              <w:t>$</w:t>
            </w:r>
            <w:r>
              <w:rPr>
                <w:spacing w:val="-13"/>
                <w:sz w:val="20"/>
              </w:rPr>
              <w:t xml:space="preserve"> </w:t>
            </w:r>
            <w:r w:rsidR="008F2C40">
              <w:rPr>
                <w:sz w:val="20"/>
              </w:rPr>
              <w:t>6</w:t>
            </w:r>
            <w:r w:rsidR="00963814">
              <w:rPr>
                <w:sz w:val="20"/>
              </w:rPr>
              <w:t>6</w:t>
            </w:r>
            <w:r w:rsidR="008F2C40">
              <w:rPr>
                <w:sz w:val="20"/>
              </w:rPr>
              <w:t>9</w:t>
            </w:r>
            <w:r>
              <w:rPr>
                <w:spacing w:val="-14"/>
                <w:sz w:val="20"/>
              </w:rPr>
              <w:t xml:space="preserve"> </w:t>
            </w:r>
            <w:r>
              <w:rPr>
                <w:spacing w:val="-5"/>
                <w:sz w:val="20"/>
              </w:rPr>
              <w:t>PP</w:t>
            </w:r>
          </w:p>
        </w:tc>
        <w:tc>
          <w:tcPr>
            <w:tcW w:w="2126" w:type="dxa"/>
          </w:tcPr>
          <w:p w14:paraId="4EC0B91F" w14:textId="0087E38C" w:rsidR="00D25C24" w:rsidRDefault="00D25C24" w:rsidP="0076114F">
            <w:pPr>
              <w:pStyle w:val="TableParagraph"/>
              <w:ind w:right="3"/>
              <w:rPr>
                <w:sz w:val="20"/>
              </w:rPr>
            </w:pPr>
            <w:r>
              <w:rPr>
                <w:spacing w:val="-2"/>
                <w:sz w:val="20"/>
              </w:rPr>
              <w:t>$</w:t>
            </w:r>
            <w:r>
              <w:rPr>
                <w:spacing w:val="-6"/>
                <w:sz w:val="20"/>
              </w:rPr>
              <w:t xml:space="preserve"> </w:t>
            </w:r>
            <w:r w:rsidR="00920B83">
              <w:rPr>
                <w:spacing w:val="-2"/>
                <w:sz w:val="20"/>
              </w:rPr>
              <w:t>239</w:t>
            </w:r>
            <w:r>
              <w:rPr>
                <w:spacing w:val="-14"/>
                <w:sz w:val="20"/>
              </w:rPr>
              <w:t xml:space="preserve"> </w:t>
            </w:r>
            <w:r w:rsidR="00CB2664">
              <w:rPr>
                <w:spacing w:val="-2"/>
                <w:sz w:val="20"/>
              </w:rPr>
              <w:t>Por</w:t>
            </w:r>
            <w:r w:rsidR="00CB2664">
              <w:rPr>
                <w:spacing w:val="-12"/>
                <w:sz w:val="20"/>
              </w:rPr>
              <w:t xml:space="preserve"> </w:t>
            </w:r>
            <w:r w:rsidR="00CB2664">
              <w:rPr>
                <w:spacing w:val="-2"/>
                <w:sz w:val="20"/>
              </w:rPr>
              <w:t>persona</w:t>
            </w:r>
          </w:p>
        </w:tc>
        <w:tc>
          <w:tcPr>
            <w:tcW w:w="1751" w:type="dxa"/>
          </w:tcPr>
          <w:p w14:paraId="528ABC1E" w14:textId="11181436" w:rsidR="00D25C24" w:rsidRDefault="00D25C24" w:rsidP="0076114F">
            <w:pPr>
              <w:pStyle w:val="TableParagraph"/>
              <w:ind w:left="7" w:right="50"/>
              <w:rPr>
                <w:sz w:val="20"/>
              </w:rPr>
            </w:pPr>
            <w:r>
              <w:rPr>
                <w:spacing w:val="-4"/>
                <w:sz w:val="20"/>
              </w:rPr>
              <w:t>$1</w:t>
            </w:r>
            <w:r w:rsidR="00921661">
              <w:rPr>
                <w:spacing w:val="-4"/>
                <w:sz w:val="20"/>
              </w:rPr>
              <w:t>39</w:t>
            </w:r>
            <w:r>
              <w:rPr>
                <w:spacing w:val="-9"/>
                <w:sz w:val="20"/>
              </w:rPr>
              <w:t xml:space="preserve"> </w:t>
            </w:r>
            <w:r>
              <w:rPr>
                <w:spacing w:val="-5"/>
                <w:sz w:val="20"/>
              </w:rPr>
              <w:t>PP</w:t>
            </w:r>
          </w:p>
        </w:tc>
        <w:tc>
          <w:tcPr>
            <w:tcW w:w="1702" w:type="dxa"/>
          </w:tcPr>
          <w:p w14:paraId="2F5FAD48" w14:textId="4BAE8C5F" w:rsidR="00D25C24" w:rsidRDefault="00D25C24" w:rsidP="0076114F">
            <w:pPr>
              <w:pStyle w:val="TableParagraph"/>
              <w:ind w:right="3"/>
              <w:rPr>
                <w:sz w:val="20"/>
              </w:rPr>
            </w:pPr>
            <w:r>
              <w:rPr>
                <w:sz w:val="20"/>
              </w:rPr>
              <w:t>$</w:t>
            </w:r>
            <w:r>
              <w:rPr>
                <w:spacing w:val="-8"/>
                <w:sz w:val="20"/>
              </w:rPr>
              <w:t xml:space="preserve"> </w:t>
            </w:r>
            <w:r w:rsidR="00C537BB">
              <w:rPr>
                <w:spacing w:val="-8"/>
                <w:sz w:val="20"/>
              </w:rPr>
              <w:t>219</w:t>
            </w:r>
            <w:r>
              <w:rPr>
                <w:spacing w:val="-14"/>
                <w:sz w:val="20"/>
              </w:rPr>
              <w:t xml:space="preserve"> </w:t>
            </w:r>
            <w:r>
              <w:rPr>
                <w:spacing w:val="-5"/>
                <w:sz w:val="20"/>
              </w:rPr>
              <w:t>PP</w:t>
            </w:r>
          </w:p>
        </w:tc>
      </w:tr>
    </w:tbl>
    <w:p w14:paraId="27DA761F" w14:textId="77777777" w:rsidR="00512E49" w:rsidRDefault="00512E49" w:rsidP="00712664">
      <w:pPr>
        <w:pStyle w:val="Textoindependiente"/>
        <w:tabs>
          <w:tab w:val="left" w:pos="8505"/>
        </w:tabs>
        <w:spacing w:before="4" w:line="360" w:lineRule="auto"/>
        <w:ind w:left="0" w:right="-518"/>
        <w:jc w:val="center"/>
        <w:rPr>
          <w:rFonts w:ascii="Arial" w:hAnsi="Arial" w:cs="Arial"/>
          <w:b/>
          <w:bCs/>
          <w:sz w:val="22"/>
          <w:szCs w:val="22"/>
        </w:rPr>
      </w:pPr>
    </w:p>
    <w:p w14:paraId="0E63A718" w14:textId="77777777" w:rsidR="00E73C6E" w:rsidRPr="00B40192" w:rsidRDefault="00E73C6E" w:rsidP="00712664">
      <w:pPr>
        <w:pStyle w:val="Textoindependiente"/>
        <w:tabs>
          <w:tab w:val="left" w:pos="8505"/>
        </w:tabs>
        <w:spacing w:before="4" w:line="360" w:lineRule="auto"/>
        <w:ind w:left="0" w:right="-518"/>
        <w:jc w:val="center"/>
        <w:rPr>
          <w:rFonts w:ascii="Arial" w:hAnsi="Arial" w:cs="Arial"/>
          <w:b/>
          <w:bCs/>
          <w:sz w:val="22"/>
          <w:szCs w:val="22"/>
        </w:rPr>
      </w:pPr>
    </w:p>
    <w:p w14:paraId="6B098D57" w14:textId="7969DA6E" w:rsidR="00C16B0E" w:rsidRDefault="00512E49" w:rsidP="008C42A3">
      <w:pPr>
        <w:pStyle w:val="Textoindependiente"/>
        <w:tabs>
          <w:tab w:val="left" w:pos="8505"/>
        </w:tabs>
        <w:spacing w:before="4" w:line="360" w:lineRule="auto"/>
        <w:ind w:left="0" w:right="-518"/>
        <w:jc w:val="center"/>
        <w:rPr>
          <w:rFonts w:ascii="Arial" w:hAnsi="Arial" w:cs="Arial"/>
          <w:b/>
          <w:bCs/>
          <w:sz w:val="22"/>
          <w:szCs w:val="22"/>
        </w:rPr>
      </w:pPr>
      <w:r>
        <w:rPr>
          <w:noProof/>
        </w:rPr>
        <w:lastRenderedPageBreak/>
        <w:drawing>
          <wp:inline distT="0" distB="0" distL="0" distR="0" wp14:anchorId="6CED9A61" wp14:editId="3561B59F">
            <wp:extent cx="5612130" cy="1711960"/>
            <wp:effectExtent l="0" t="0" r="7620" b="2540"/>
            <wp:docPr id="1344256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5644" name=""/>
                    <pic:cNvPicPr/>
                  </pic:nvPicPr>
                  <pic:blipFill>
                    <a:blip r:embed="rId7"/>
                    <a:stretch>
                      <a:fillRect/>
                    </a:stretch>
                  </pic:blipFill>
                  <pic:spPr>
                    <a:xfrm>
                      <a:off x="0" y="0"/>
                      <a:ext cx="5612130" cy="1711960"/>
                    </a:xfrm>
                    <a:prstGeom prst="rect">
                      <a:avLst/>
                    </a:prstGeom>
                  </pic:spPr>
                </pic:pic>
              </a:graphicData>
            </a:graphic>
          </wp:inline>
        </w:drawing>
      </w:r>
    </w:p>
    <w:p w14:paraId="47743678" w14:textId="77777777" w:rsidR="00512E49" w:rsidRDefault="00512E49" w:rsidP="00327D75">
      <w:pPr>
        <w:pStyle w:val="Textoindependiente"/>
        <w:tabs>
          <w:tab w:val="left" w:pos="8505"/>
        </w:tabs>
        <w:spacing w:before="4" w:line="360" w:lineRule="auto"/>
        <w:ind w:left="0" w:right="-518"/>
        <w:rPr>
          <w:rFonts w:ascii="Arial" w:hAnsi="Arial" w:cs="Arial"/>
          <w:b/>
          <w:bCs/>
          <w:sz w:val="22"/>
          <w:szCs w:val="22"/>
        </w:rPr>
      </w:pPr>
    </w:p>
    <w:p w14:paraId="3AC8C6F4" w14:textId="77777777" w:rsidR="00512E49" w:rsidRDefault="00512E49" w:rsidP="008C42A3">
      <w:pPr>
        <w:pStyle w:val="Textoindependiente"/>
        <w:tabs>
          <w:tab w:val="left" w:pos="8505"/>
        </w:tabs>
        <w:spacing w:before="4" w:line="360" w:lineRule="auto"/>
        <w:ind w:left="0" w:right="-518"/>
        <w:jc w:val="center"/>
        <w:rPr>
          <w:rFonts w:ascii="Arial" w:hAnsi="Arial" w:cs="Arial"/>
          <w:b/>
          <w:bCs/>
          <w:sz w:val="22"/>
          <w:szCs w:val="22"/>
        </w:rPr>
      </w:pPr>
    </w:p>
    <w:p w14:paraId="69D1C432" w14:textId="77777777" w:rsidR="00512E49" w:rsidRPr="00B40192" w:rsidRDefault="00512E49" w:rsidP="008C42A3">
      <w:pPr>
        <w:pStyle w:val="Textoindependiente"/>
        <w:tabs>
          <w:tab w:val="left" w:pos="8505"/>
        </w:tabs>
        <w:spacing w:before="4" w:line="360" w:lineRule="auto"/>
        <w:ind w:left="0" w:right="-518"/>
        <w:jc w:val="center"/>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7F52E370" w14:textId="457D251F" w:rsidR="00512E49" w:rsidRPr="00512E49" w:rsidRDefault="00512E49" w:rsidP="00512E49">
      <w:pPr>
        <w:pStyle w:val="Prrafodelista"/>
        <w:numPr>
          <w:ilvl w:val="0"/>
          <w:numId w:val="17"/>
        </w:numPr>
        <w:jc w:val="both"/>
        <w:rPr>
          <w:rFonts w:ascii="Arial" w:hAnsi="Arial" w:cs="Arial"/>
        </w:rPr>
      </w:pPr>
      <w:r w:rsidRPr="00512E49">
        <w:rPr>
          <w:rFonts w:ascii="Arial" w:hAnsi="Arial" w:cs="Arial"/>
        </w:rPr>
        <w:t>GUÍA LOCAL DE HABLA HISPANA SEGÚN EL PROGRAMA.</w:t>
      </w:r>
    </w:p>
    <w:p w14:paraId="29EC40B7" w14:textId="174C0D75" w:rsidR="00512E49" w:rsidRPr="00512E49" w:rsidRDefault="00512E49" w:rsidP="00512E49">
      <w:pPr>
        <w:pStyle w:val="Prrafodelista"/>
        <w:numPr>
          <w:ilvl w:val="0"/>
          <w:numId w:val="17"/>
        </w:numPr>
        <w:jc w:val="both"/>
        <w:rPr>
          <w:rFonts w:ascii="Arial" w:hAnsi="Arial" w:cs="Arial"/>
        </w:rPr>
      </w:pPr>
      <w:r w:rsidRPr="00512E49">
        <w:rPr>
          <w:rFonts w:ascii="Arial" w:hAnsi="Arial" w:cs="Arial"/>
        </w:rPr>
        <w:t>6 NOCHES DE ALOJAMIENTO EN HABITACIÓN DOBLE/TWIN COMO INDICADO.</w:t>
      </w:r>
    </w:p>
    <w:p w14:paraId="677B7E3A" w14:textId="16B4C20C" w:rsidR="00512E49" w:rsidRPr="00512E49" w:rsidRDefault="00512E49" w:rsidP="00512E49">
      <w:pPr>
        <w:pStyle w:val="Prrafodelista"/>
        <w:numPr>
          <w:ilvl w:val="0"/>
          <w:numId w:val="17"/>
        </w:numPr>
        <w:jc w:val="both"/>
        <w:rPr>
          <w:rFonts w:ascii="Arial" w:hAnsi="Arial" w:cs="Arial"/>
        </w:rPr>
      </w:pPr>
      <w:r w:rsidRPr="00512E49">
        <w:rPr>
          <w:rFonts w:ascii="Arial" w:hAnsi="Arial" w:cs="Arial"/>
        </w:rPr>
        <w:t>DESAYUNO DIARIO.</w:t>
      </w:r>
    </w:p>
    <w:p w14:paraId="07A6576F" w14:textId="1B93D6DD" w:rsidR="00512E49" w:rsidRPr="00512E49" w:rsidRDefault="00512E49" w:rsidP="00512E49">
      <w:pPr>
        <w:pStyle w:val="Prrafodelista"/>
        <w:numPr>
          <w:ilvl w:val="0"/>
          <w:numId w:val="17"/>
        </w:numPr>
        <w:jc w:val="both"/>
        <w:rPr>
          <w:rFonts w:ascii="Arial" w:hAnsi="Arial" w:cs="Arial"/>
        </w:rPr>
      </w:pPr>
      <w:r w:rsidRPr="00512E49">
        <w:rPr>
          <w:rFonts w:ascii="Arial" w:hAnsi="Arial" w:cs="Arial"/>
        </w:rPr>
        <w:t>UNA CENA TRADICIONAL CON BAILES TÍPICOS EN JAIPUR.</w:t>
      </w:r>
    </w:p>
    <w:p w14:paraId="1374E111" w14:textId="41EB0F37" w:rsidR="00512E49" w:rsidRPr="00512E49" w:rsidRDefault="00512E49" w:rsidP="00512E49">
      <w:pPr>
        <w:pStyle w:val="Prrafodelista"/>
        <w:numPr>
          <w:ilvl w:val="0"/>
          <w:numId w:val="17"/>
        </w:numPr>
        <w:jc w:val="both"/>
        <w:rPr>
          <w:rFonts w:ascii="Arial" w:hAnsi="Arial" w:cs="Arial"/>
        </w:rPr>
      </w:pPr>
      <w:r w:rsidRPr="00512E49">
        <w:rPr>
          <w:rFonts w:ascii="Arial" w:hAnsi="Arial" w:cs="Arial"/>
        </w:rPr>
        <w:t>TRANSPORTE CON AIRE ACONDICIONADO DESDE Y AL HOTEL, ENTRE CIUDADES Y DURANTE EXCURSIONES.</w:t>
      </w:r>
    </w:p>
    <w:p w14:paraId="05EB154F" w14:textId="0D2F8B01" w:rsidR="00512E49" w:rsidRPr="00512E49" w:rsidRDefault="00512E49" w:rsidP="00512E49">
      <w:pPr>
        <w:pStyle w:val="Prrafodelista"/>
        <w:numPr>
          <w:ilvl w:val="0"/>
          <w:numId w:val="17"/>
        </w:numPr>
        <w:jc w:val="both"/>
        <w:rPr>
          <w:rFonts w:ascii="Arial" w:hAnsi="Arial" w:cs="Arial"/>
        </w:rPr>
      </w:pPr>
      <w:r w:rsidRPr="00512E49">
        <w:rPr>
          <w:rFonts w:ascii="Arial" w:hAnsi="Arial" w:cs="Arial"/>
        </w:rPr>
        <w:t>LAS ENTRADAS SEGÚN LAS VISITAS MENCIONADAS EN EL PROGRAMA.</w:t>
      </w:r>
    </w:p>
    <w:p w14:paraId="269D19CB" w14:textId="7EB390C7" w:rsidR="00512E49" w:rsidRPr="00512E49" w:rsidRDefault="00512E49" w:rsidP="00512E49">
      <w:pPr>
        <w:pStyle w:val="Prrafodelista"/>
        <w:numPr>
          <w:ilvl w:val="0"/>
          <w:numId w:val="17"/>
        </w:numPr>
        <w:jc w:val="both"/>
        <w:rPr>
          <w:rFonts w:ascii="Arial" w:hAnsi="Arial" w:cs="Arial"/>
        </w:rPr>
      </w:pPr>
      <w:r w:rsidRPr="00512E49">
        <w:rPr>
          <w:rFonts w:ascii="Arial" w:hAnsi="Arial" w:cs="Arial"/>
        </w:rPr>
        <w:t>PASEO CON RICKSHAW POR LOS BAZARES DE DELHI.</w:t>
      </w:r>
    </w:p>
    <w:p w14:paraId="73F34D05" w14:textId="4E015818" w:rsidR="00512E49" w:rsidRPr="00512E49" w:rsidRDefault="00512E49" w:rsidP="00512E49">
      <w:pPr>
        <w:pStyle w:val="Prrafodelista"/>
        <w:numPr>
          <w:ilvl w:val="0"/>
          <w:numId w:val="17"/>
        </w:numPr>
        <w:jc w:val="both"/>
        <w:rPr>
          <w:rFonts w:ascii="Arial" w:hAnsi="Arial" w:cs="Arial"/>
        </w:rPr>
      </w:pPr>
      <w:r w:rsidRPr="00512E49">
        <w:rPr>
          <w:rFonts w:ascii="Arial" w:hAnsi="Arial" w:cs="Arial"/>
        </w:rPr>
        <w:t>PORTE EN LOS AEROPUERTOS Y HOTELES, Y TODAS LAS TASAS APLICABLES EN LOS HOTELES Y EL TRANSPORTE.</w:t>
      </w:r>
    </w:p>
    <w:p w14:paraId="5673EA90" w14:textId="77777777" w:rsidR="00E56A05" w:rsidRDefault="00E56A05" w:rsidP="000F2674">
      <w:pPr>
        <w:rPr>
          <w:rFonts w:ascii="Arial" w:hAnsi="Arial" w:cs="Arial"/>
        </w:rPr>
      </w:pPr>
    </w:p>
    <w:p w14:paraId="670DE339" w14:textId="77777777" w:rsidR="00327D75" w:rsidRDefault="00327D75" w:rsidP="000F2674">
      <w:pPr>
        <w:rPr>
          <w:rFonts w:ascii="Arial" w:hAnsi="Arial" w:cs="Arial"/>
        </w:rPr>
      </w:pPr>
    </w:p>
    <w:p w14:paraId="2133F13C" w14:textId="77777777" w:rsidR="00E56A05" w:rsidRPr="00B40192" w:rsidRDefault="00E56A05" w:rsidP="000F2674">
      <w:pPr>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1CCC5B7D" w14:textId="31D991BB" w:rsidR="00415B62" w:rsidRPr="00415B62" w:rsidRDefault="00415B62" w:rsidP="00415B62">
      <w:pPr>
        <w:pStyle w:val="Prrafodelista"/>
        <w:numPr>
          <w:ilvl w:val="0"/>
          <w:numId w:val="15"/>
        </w:numPr>
        <w:rPr>
          <w:rFonts w:ascii="Arial" w:hAnsi="Arial" w:cs="Arial"/>
        </w:rPr>
      </w:pPr>
      <w:r>
        <w:rPr>
          <w:rFonts w:ascii="Arial" w:hAnsi="Arial" w:cs="Arial"/>
        </w:rPr>
        <w:t>VUELO REDONDO</w:t>
      </w:r>
      <w:r w:rsidR="00A43B8B">
        <w:rPr>
          <w:rFonts w:ascii="Arial" w:hAnsi="Arial" w:cs="Arial"/>
        </w:rPr>
        <w:t>.</w:t>
      </w:r>
    </w:p>
    <w:p w14:paraId="7C1A27FB" w14:textId="02B89146" w:rsidR="006B732E" w:rsidRPr="00B40192" w:rsidRDefault="006B732E" w:rsidP="006B732E">
      <w:pPr>
        <w:pStyle w:val="Prrafodelista"/>
        <w:numPr>
          <w:ilvl w:val="0"/>
          <w:numId w:val="15"/>
        </w:numPr>
        <w:rPr>
          <w:rFonts w:ascii="Arial" w:hAnsi="Arial" w:cs="Arial"/>
        </w:rPr>
      </w:pPr>
      <w:r w:rsidRPr="00B40192">
        <w:rPr>
          <w:rFonts w:ascii="Arial" w:hAnsi="Arial" w:cs="Arial"/>
        </w:rPr>
        <w:t xml:space="preserve">VISADO PARA </w:t>
      </w:r>
      <w:r w:rsidR="009E0DA4">
        <w:rPr>
          <w:rFonts w:ascii="Arial" w:hAnsi="Arial" w:cs="Arial"/>
        </w:rPr>
        <w:t>LA INDIA</w:t>
      </w:r>
      <w:r w:rsidR="00A43B8B">
        <w:rPr>
          <w:rFonts w:ascii="Arial" w:hAnsi="Arial" w:cs="Arial"/>
        </w:rPr>
        <w:t>.</w:t>
      </w:r>
    </w:p>
    <w:p w14:paraId="74DCA0DC" w14:textId="59F17994" w:rsidR="009E0DA4" w:rsidRPr="009E0DA4" w:rsidRDefault="009E0DA4" w:rsidP="009E0DA4">
      <w:pPr>
        <w:pStyle w:val="Prrafodelista"/>
        <w:numPr>
          <w:ilvl w:val="0"/>
          <w:numId w:val="15"/>
        </w:numPr>
        <w:jc w:val="both"/>
        <w:rPr>
          <w:rFonts w:ascii="Arial" w:hAnsi="Arial" w:cs="Arial"/>
        </w:rPr>
      </w:pPr>
      <w:r w:rsidRPr="009E0DA4">
        <w:rPr>
          <w:rFonts w:ascii="Arial" w:hAnsi="Arial" w:cs="Arial"/>
        </w:rPr>
        <w:t xml:space="preserve">GASTOS PERSONALES, BEBIDAS Y COMIDAS NO MENCIONADAS </w:t>
      </w:r>
      <w:r w:rsidR="003F7C8A">
        <w:rPr>
          <w:rFonts w:ascii="Arial" w:hAnsi="Arial" w:cs="Arial"/>
        </w:rPr>
        <w:t>EN ITINERARIO</w:t>
      </w:r>
      <w:r w:rsidR="0045488C">
        <w:rPr>
          <w:rFonts w:ascii="Arial" w:hAnsi="Arial" w:cs="Arial"/>
        </w:rPr>
        <w:t>.</w:t>
      </w:r>
    </w:p>
    <w:p w14:paraId="4F1411D4" w14:textId="7EC27969" w:rsidR="009E0DA4" w:rsidRPr="009E0DA4" w:rsidRDefault="009E0DA4" w:rsidP="009E0DA4">
      <w:pPr>
        <w:pStyle w:val="Prrafodelista"/>
        <w:numPr>
          <w:ilvl w:val="0"/>
          <w:numId w:val="15"/>
        </w:numPr>
        <w:jc w:val="both"/>
        <w:rPr>
          <w:rFonts w:ascii="Arial" w:hAnsi="Arial" w:cs="Arial"/>
        </w:rPr>
      </w:pPr>
      <w:r w:rsidRPr="009E0DA4">
        <w:rPr>
          <w:rFonts w:ascii="Arial" w:hAnsi="Arial" w:cs="Arial"/>
        </w:rPr>
        <w:t>BILLETES DE AVIÓN INTERNACIONALES A LA INDIA Y VISADO PARA EL PAÍS.</w:t>
      </w:r>
    </w:p>
    <w:p w14:paraId="4FFCE03C" w14:textId="19B1F27F" w:rsidR="009E0DA4" w:rsidRPr="009E0DA4" w:rsidRDefault="009E0DA4" w:rsidP="009E0DA4">
      <w:pPr>
        <w:pStyle w:val="Prrafodelista"/>
        <w:numPr>
          <w:ilvl w:val="0"/>
          <w:numId w:val="15"/>
        </w:numPr>
        <w:jc w:val="both"/>
        <w:rPr>
          <w:rFonts w:ascii="Arial" w:hAnsi="Arial" w:cs="Arial"/>
        </w:rPr>
      </w:pPr>
      <w:r w:rsidRPr="009E0DA4">
        <w:rPr>
          <w:rFonts w:ascii="Arial" w:hAnsi="Arial" w:cs="Arial"/>
        </w:rPr>
        <w:t>TASAS DE AEROPUERTO DOMÉSTICAS E INTERNACIONALES</w:t>
      </w:r>
    </w:p>
    <w:p w14:paraId="33333F0E" w14:textId="45EDE849" w:rsidR="009E0DA4" w:rsidRPr="009E0DA4" w:rsidRDefault="009E0DA4" w:rsidP="009E0DA4">
      <w:pPr>
        <w:pStyle w:val="Prrafodelista"/>
        <w:numPr>
          <w:ilvl w:val="0"/>
          <w:numId w:val="15"/>
        </w:numPr>
        <w:jc w:val="both"/>
        <w:rPr>
          <w:rFonts w:ascii="Arial" w:hAnsi="Arial" w:cs="Arial"/>
        </w:rPr>
      </w:pPr>
      <w:r w:rsidRPr="009E0DA4">
        <w:rPr>
          <w:rFonts w:ascii="Arial" w:hAnsi="Arial" w:cs="Arial"/>
        </w:rPr>
        <w:t>MASAJE AYURVÉDICO</w:t>
      </w:r>
    </w:p>
    <w:p w14:paraId="7CC13A07" w14:textId="082BC272" w:rsidR="00E56A05" w:rsidRPr="00327D75" w:rsidRDefault="009E0DA4" w:rsidP="00016A96">
      <w:pPr>
        <w:pStyle w:val="Prrafodelista"/>
        <w:numPr>
          <w:ilvl w:val="0"/>
          <w:numId w:val="15"/>
        </w:numPr>
        <w:jc w:val="both"/>
        <w:rPr>
          <w:rFonts w:ascii="Arial" w:hAnsi="Arial" w:cs="Arial"/>
        </w:rPr>
      </w:pPr>
      <w:r w:rsidRPr="009E0DA4">
        <w:rPr>
          <w:rFonts w:ascii="Arial" w:hAnsi="Arial" w:cs="Arial"/>
        </w:rPr>
        <w:t>CUALQUIER SERVICIO NO MENCIONADO EN EL PROGRAMA.</w:t>
      </w:r>
    </w:p>
    <w:p w14:paraId="7BF82A50" w14:textId="77777777" w:rsidR="00E56A05" w:rsidRDefault="00E56A05" w:rsidP="00016A96">
      <w:pPr>
        <w:rPr>
          <w:rFonts w:ascii="Arial" w:hAnsi="Arial" w:cs="Arial"/>
          <w:b/>
          <w:bCs/>
        </w:rPr>
      </w:pPr>
    </w:p>
    <w:p w14:paraId="0B717DEF" w14:textId="77777777" w:rsidR="00E56A05" w:rsidRPr="00B40192" w:rsidRDefault="00E56A05" w:rsidP="00016A96">
      <w:pPr>
        <w:rPr>
          <w:rFonts w:ascii="Arial" w:hAnsi="Arial" w:cs="Arial"/>
          <w:b/>
          <w:bCs/>
        </w:rPr>
      </w:pPr>
    </w:p>
    <w:p w14:paraId="54D54FA2" w14:textId="3B059C03" w:rsidR="001238B5" w:rsidRDefault="001238B5" w:rsidP="00016A96">
      <w:pPr>
        <w:rPr>
          <w:rFonts w:ascii="Arial" w:hAnsi="Arial" w:cs="Arial"/>
          <w:b/>
          <w:bCs/>
        </w:rPr>
      </w:pPr>
      <w:r w:rsidRPr="00B40192">
        <w:rPr>
          <w:rFonts w:ascii="Arial" w:hAnsi="Arial" w:cs="Arial"/>
          <w:noProof/>
        </w:rPr>
        <mc:AlternateContent>
          <mc:Choice Requires="wps">
            <w:drawing>
              <wp:inline distT="0" distB="0" distL="0" distR="0" wp14:anchorId="613EF242" wp14:editId="46E0BFA5">
                <wp:extent cx="2114550" cy="288000"/>
                <wp:effectExtent l="0" t="0" r="0" b="0"/>
                <wp:docPr id="2056622784" name="Rectángulo 2056622784"/>
                <wp:cNvGraphicFramePr/>
                <a:graphic xmlns:a="http://schemas.openxmlformats.org/drawingml/2006/main">
                  <a:graphicData uri="http://schemas.microsoft.com/office/word/2010/wordprocessingShape">
                    <wps:wsp>
                      <wps:cNvSpPr/>
                      <wps:spPr>
                        <a:xfrm>
                          <a:off x="0" y="0"/>
                          <a:ext cx="2114550" cy="288000"/>
                        </a:xfrm>
                        <a:prstGeom prst="rect">
                          <a:avLst/>
                        </a:prstGeom>
                        <a:solidFill>
                          <a:srgbClr val="FFFF00"/>
                        </a:solidFill>
                        <a:ln>
                          <a:noFill/>
                        </a:ln>
                      </wps:spPr>
                      <wps:txbx>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wps:txbx>
                      <wps:bodyPr spcFirstLastPara="1" wrap="square" lIns="91425" tIns="45700" rIns="91425" bIns="45700" anchor="ctr" anchorCtr="0">
                        <a:noAutofit/>
                      </wps:bodyPr>
                    </wps:wsp>
                  </a:graphicData>
                </a:graphic>
              </wp:inline>
            </w:drawing>
          </mc:Choice>
          <mc:Fallback>
            <w:pict>
              <v:rect w14:anchorId="613EF242" id="Rectángulo 2056622784" o:spid="_x0000_s1028" style="width:166.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" fillcolor="yellow" stroked="f">
                <v:textbox inset="2.53958mm,1.2694mm,2.53958mm,1.2694mm">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v:textbox>
                <w10:anchorlock/>
              </v:rect>
            </w:pict>
          </mc:Fallback>
        </mc:AlternateContent>
      </w:r>
    </w:p>
    <w:p w14:paraId="634F7C98" w14:textId="77777777" w:rsidR="0045488C" w:rsidRDefault="0045488C" w:rsidP="00016A96">
      <w:pPr>
        <w:rPr>
          <w:rFonts w:ascii="Arial" w:hAnsi="Arial" w:cs="Arial"/>
          <w:b/>
          <w:bCs/>
        </w:rPr>
      </w:pPr>
    </w:p>
    <w:p w14:paraId="66C13743" w14:textId="67D5B91F" w:rsidR="0045488C" w:rsidRPr="00B40192" w:rsidRDefault="0045488C" w:rsidP="00016A96">
      <w:pPr>
        <w:rPr>
          <w:rFonts w:ascii="Arial" w:hAnsi="Arial" w:cs="Arial"/>
          <w:b/>
          <w:bCs/>
        </w:rPr>
      </w:pPr>
      <w:r w:rsidRPr="0045488C">
        <w:rPr>
          <w:rFonts w:ascii="Arial" w:hAnsi="Arial" w:cs="Arial"/>
          <w:b/>
          <w:bCs/>
        </w:rPr>
        <w:t>CONDICIONES TERCERA PERSONA/NIÑOS</w:t>
      </w:r>
    </w:p>
    <w:p w14:paraId="67C0D41A" w14:textId="346E24AE" w:rsidR="006B732E" w:rsidRDefault="00D30300" w:rsidP="006B732E">
      <w:pPr>
        <w:pStyle w:val="Prrafodelista"/>
        <w:numPr>
          <w:ilvl w:val="0"/>
          <w:numId w:val="16"/>
        </w:numPr>
        <w:rPr>
          <w:rFonts w:ascii="Arial" w:hAnsi="Arial" w:cs="Arial"/>
        </w:rPr>
      </w:pPr>
      <w:r>
        <w:rPr>
          <w:rFonts w:ascii="Arial" w:hAnsi="Arial" w:cs="Arial"/>
        </w:rPr>
        <w:t xml:space="preserve">SE </w:t>
      </w:r>
      <w:r w:rsidR="006B732E" w:rsidRPr="00B40192">
        <w:rPr>
          <w:rFonts w:ascii="Arial" w:hAnsi="Arial" w:cs="Arial"/>
        </w:rPr>
        <w:t xml:space="preserve">REQUIERE VISA PARA </w:t>
      </w:r>
      <w:r w:rsidR="0045488C">
        <w:rPr>
          <w:rFonts w:ascii="Arial" w:hAnsi="Arial" w:cs="Arial"/>
        </w:rPr>
        <w:t>LA INDIA.</w:t>
      </w:r>
    </w:p>
    <w:p w14:paraId="0A62D216" w14:textId="184A1B7B" w:rsidR="0045488C" w:rsidRPr="0045488C" w:rsidRDefault="0045488C" w:rsidP="0045488C">
      <w:pPr>
        <w:pStyle w:val="Prrafodelista"/>
        <w:numPr>
          <w:ilvl w:val="0"/>
          <w:numId w:val="16"/>
        </w:numPr>
        <w:jc w:val="both"/>
        <w:rPr>
          <w:rFonts w:ascii="Arial" w:hAnsi="Arial" w:cs="Arial"/>
        </w:rPr>
      </w:pPr>
      <w:r w:rsidRPr="0045488C">
        <w:rPr>
          <w:rFonts w:ascii="Arial" w:hAnsi="Arial" w:cs="Arial"/>
        </w:rPr>
        <w:t>CAMA SUPLETORIA CON DESAYUNO (COMPARTICIÓN TRIPLE) SE COBRARÁ EL 50% DE LA TARIFA POR PERSONA MENCIONADA ANTERIORMENTE. TENGA EN CUENTA QUE LA CAMA SUPLETORIA ES UNA CAMA PLEGABLE.</w:t>
      </w:r>
    </w:p>
    <w:p w14:paraId="0C2259F5" w14:textId="047DA1B0" w:rsidR="0045488C" w:rsidRPr="0045488C" w:rsidRDefault="0045488C" w:rsidP="0045488C">
      <w:pPr>
        <w:pStyle w:val="Prrafodelista"/>
        <w:numPr>
          <w:ilvl w:val="0"/>
          <w:numId w:val="16"/>
        </w:numPr>
        <w:jc w:val="both"/>
        <w:rPr>
          <w:rFonts w:ascii="Arial" w:hAnsi="Arial" w:cs="Arial"/>
        </w:rPr>
      </w:pPr>
      <w:r w:rsidRPr="0045488C">
        <w:rPr>
          <w:rFonts w:ascii="Arial" w:hAnsi="Arial" w:cs="Arial"/>
        </w:rPr>
        <w:t>NIÑOS MENORES DE 5 AÑOS COMPARTIENDO CAMA CON SUS PADRES NO TENDRÁN CARGO ADICIONAL. Y LOS VIAJEROS DEBERÁN PAGAR LA COMIDA POR SEPARADO DIRECTAMENTE EN LOS HOTELES.</w:t>
      </w:r>
    </w:p>
    <w:p w14:paraId="34D3CC63" w14:textId="5C918DB7" w:rsidR="0045488C" w:rsidRDefault="0045488C" w:rsidP="0045488C">
      <w:pPr>
        <w:pStyle w:val="Prrafodelista"/>
        <w:numPr>
          <w:ilvl w:val="0"/>
          <w:numId w:val="16"/>
        </w:numPr>
        <w:jc w:val="both"/>
        <w:rPr>
          <w:rFonts w:ascii="Arial" w:hAnsi="Arial" w:cs="Arial"/>
        </w:rPr>
      </w:pPr>
      <w:r w:rsidRPr="0045488C">
        <w:rPr>
          <w:rFonts w:ascii="Arial" w:hAnsi="Arial" w:cs="Arial"/>
        </w:rPr>
        <w:t>LOS NIÑOS ENTRE 5 Y 11,99 AÑOS NO TENDRÁN CARGO ADICIONAL POR LAS HABITACIONES, SIEMPRE Y CUANDO COMPARTAN CAMA CON SUS PADRES. SI OPTA POR MEDIA PENSIÓN O PENSIÓN COMPLETA, DEBERÁ PAGAR EL 50% DEL COSTE DE LAS COMIDAS (APLICABLE A CADA NIÑO) COMO SE MENCIONÓ ANTERIORMENTE. LOS DESAYUNOS DE LOS NIÑOS SE PAGARÁN DIRECTAMENTE EN EL HOTEL</w:t>
      </w:r>
      <w:r>
        <w:rPr>
          <w:rFonts w:ascii="Arial" w:hAnsi="Arial" w:cs="Arial"/>
        </w:rPr>
        <w:t>.</w:t>
      </w:r>
    </w:p>
    <w:p w14:paraId="2AB24E53" w14:textId="7AA8B279" w:rsidR="006B732E" w:rsidRPr="00B40192" w:rsidRDefault="006B732E" w:rsidP="0045488C">
      <w:pPr>
        <w:pStyle w:val="Prrafodelista"/>
        <w:numPr>
          <w:ilvl w:val="0"/>
          <w:numId w:val="16"/>
        </w:numPr>
        <w:jc w:val="both"/>
        <w:rPr>
          <w:rFonts w:ascii="Arial" w:hAnsi="Arial" w:cs="Arial"/>
        </w:rPr>
      </w:pPr>
      <w:r w:rsidRPr="00B40192">
        <w:rPr>
          <w:rFonts w:ascii="Arial" w:hAnsi="Arial" w:cs="Arial"/>
        </w:rPr>
        <w:t>EL HORARIO ESTÁNDAR DEL CHECK IN 15:00HRS Y CHECK OUT 11:00HRS.</w:t>
      </w:r>
    </w:p>
    <w:p w14:paraId="6CE6158B" w14:textId="77777777" w:rsidR="001238B5" w:rsidRPr="003A4B51" w:rsidRDefault="001238B5" w:rsidP="00016A96">
      <w:pPr>
        <w:rPr>
          <w:rFonts w:ascii="Arial" w:hAnsi="Arial" w:cs="Arial"/>
          <w:b/>
          <w:bCs/>
          <w:sz w:val="24"/>
          <w:szCs w:val="24"/>
        </w:rPr>
      </w:pPr>
    </w:p>
    <w:sectPr w:rsidR="001238B5" w:rsidRPr="003A4B5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C6112" w14:textId="77777777" w:rsidR="003B1C8F" w:rsidRDefault="003B1C8F" w:rsidP="003A4B51">
      <w:pPr>
        <w:spacing w:after="0" w:line="240" w:lineRule="auto"/>
      </w:pPr>
      <w:r>
        <w:separator/>
      </w:r>
    </w:p>
  </w:endnote>
  <w:endnote w:type="continuationSeparator" w:id="0">
    <w:p w14:paraId="0074F30E" w14:textId="77777777" w:rsidR="003B1C8F" w:rsidRDefault="003B1C8F"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CEE4" w14:textId="77777777" w:rsidR="003B1C8F" w:rsidRDefault="003B1C8F" w:rsidP="003A4B51">
      <w:pPr>
        <w:spacing w:after="0" w:line="240" w:lineRule="auto"/>
      </w:pPr>
      <w:r>
        <w:separator/>
      </w:r>
    </w:p>
  </w:footnote>
  <w:footnote w:type="continuationSeparator" w:id="0">
    <w:p w14:paraId="3CAAB467" w14:textId="77777777" w:rsidR="003B1C8F" w:rsidRDefault="003B1C8F"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91625907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7E3176"/>
    <w:multiLevelType w:val="hybridMultilevel"/>
    <w:tmpl w:val="ED14D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3"/>
  </w:num>
  <w:num w:numId="2" w16cid:durableId="698631112">
    <w:abstractNumId w:val="2"/>
  </w:num>
  <w:num w:numId="3" w16cid:durableId="760830769">
    <w:abstractNumId w:val="8"/>
  </w:num>
  <w:num w:numId="4" w16cid:durableId="95640045">
    <w:abstractNumId w:val="5"/>
  </w:num>
  <w:num w:numId="5" w16cid:durableId="146242681">
    <w:abstractNumId w:val="1"/>
  </w:num>
  <w:num w:numId="6" w16cid:durableId="1371761816">
    <w:abstractNumId w:val="9"/>
  </w:num>
  <w:num w:numId="7" w16cid:durableId="1093279590">
    <w:abstractNumId w:val="11"/>
  </w:num>
  <w:num w:numId="8" w16cid:durableId="1927498835">
    <w:abstractNumId w:val="10"/>
  </w:num>
  <w:num w:numId="9" w16cid:durableId="690567364">
    <w:abstractNumId w:val="16"/>
  </w:num>
  <w:num w:numId="10" w16cid:durableId="29261728">
    <w:abstractNumId w:val="15"/>
  </w:num>
  <w:num w:numId="11" w16cid:durableId="166017164">
    <w:abstractNumId w:val="0"/>
  </w:num>
  <w:num w:numId="12" w16cid:durableId="1594388758">
    <w:abstractNumId w:val="6"/>
  </w:num>
  <w:num w:numId="13" w16cid:durableId="1453859475">
    <w:abstractNumId w:val="7"/>
  </w:num>
  <w:num w:numId="14" w16cid:durableId="1357777892">
    <w:abstractNumId w:val="14"/>
  </w:num>
  <w:num w:numId="15" w16cid:durableId="522401119">
    <w:abstractNumId w:val="13"/>
  </w:num>
  <w:num w:numId="16" w16cid:durableId="630208272">
    <w:abstractNumId w:val="4"/>
  </w:num>
  <w:num w:numId="17" w16cid:durableId="1109738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12077"/>
    <w:rsid w:val="00016A96"/>
    <w:rsid w:val="000170BE"/>
    <w:rsid w:val="00043A08"/>
    <w:rsid w:val="00052170"/>
    <w:rsid w:val="00073199"/>
    <w:rsid w:val="000B5CB0"/>
    <w:rsid w:val="000E2090"/>
    <w:rsid w:val="000E38D0"/>
    <w:rsid w:val="000E5260"/>
    <w:rsid w:val="000E78C6"/>
    <w:rsid w:val="000F2674"/>
    <w:rsid w:val="001238B5"/>
    <w:rsid w:val="0013582C"/>
    <w:rsid w:val="0014634D"/>
    <w:rsid w:val="00154C32"/>
    <w:rsid w:val="00161E2D"/>
    <w:rsid w:val="00163CEA"/>
    <w:rsid w:val="001A4286"/>
    <w:rsid w:val="001B3C83"/>
    <w:rsid w:val="001C0C60"/>
    <w:rsid w:val="001F6E05"/>
    <w:rsid w:val="00211967"/>
    <w:rsid w:val="00215BB3"/>
    <w:rsid w:val="00220F37"/>
    <w:rsid w:val="00221E96"/>
    <w:rsid w:val="0025277F"/>
    <w:rsid w:val="002633E3"/>
    <w:rsid w:val="00281DD2"/>
    <w:rsid w:val="0028560E"/>
    <w:rsid w:val="00294384"/>
    <w:rsid w:val="00295842"/>
    <w:rsid w:val="002A07A7"/>
    <w:rsid w:val="002E6AEB"/>
    <w:rsid w:val="00317A2D"/>
    <w:rsid w:val="00326266"/>
    <w:rsid w:val="00327D75"/>
    <w:rsid w:val="003307B6"/>
    <w:rsid w:val="00343288"/>
    <w:rsid w:val="0034380A"/>
    <w:rsid w:val="00372729"/>
    <w:rsid w:val="00382BEA"/>
    <w:rsid w:val="00391E30"/>
    <w:rsid w:val="003A4B51"/>
    <w:rsid w:val="003B1C8F"/>
    <w:rsid w:val="003C2135"/>
    <w:rsid w:val="003C4A96"/>
    <w:rsid w:val="003F3CE8"/>
    <w:rsid w:val="003F6F38"/>
    <w:rsid w:val="003F7C8A"/>
    <w:rsid w:val="00415B62"/>
    <w:rsid w:val="00446C9F"/>
    <w:rsid w:val="0045488C"/>
    <w:rsid w:val="0047787B"/>
    <w:rsid w:val="004A6010"/>
    <w:rsid w:val="004D782F"/>
    <w:rsid w:val="004E08DB"/>
    <w:rsid w:val="004F6C4C"/>
    <w:rsid w:val="00500733"/>
    <w:rsid w:val="00506E4B"/>
    <w:rsid w:val="00512E49"/>
    <w:rsid w:val="0052230E"/>
    <w:rsid w:val="005357A4"/>
    <w:rsid w:val="00573334"/>
    <w:rsid w:val="00586263"/>
    <w:rsid w:val="005D683E"/>
    <w:rsid w:val="005E1D54"/>
    <w:rsid w:val="005E2CC2"/>
    <w:rsid w:val="005E56F1"/>
    <w:rsid w:val="00600A34"/>
    <w:rsid w:val="006428A1"/>
    <w:rsid w:val="0064618E"/>
    <w:rsid w:val="00652B5E"/>
    <w:rsid w:val="006657D4"/>
    <w:rsid w:val="006A4E44"/>
    <w:rsid w:val="006B3724"/>
    <w:rsid w:val="006B732E"/>
    <w:rsid w:val="006D13A7"/>
    <w:rsid w:val="006D5D4D"/>
    <w:rsid w:val="006F1621"/>
    <w:rsid w:val="00702F49"/>
    <w:rsid w:val="00712664"/>
    <w:rsid w:val="0071654E"/>
    <w:rsid w:val="00735391"/>
    <w:rsid w:val="00735BCC"/>
    <w:rsid w:val="00774760"/>
    <w:rsid w:val="007751A0"/>
    <w:rsid w:val="0078402F"/>
    <w:rsid w:val="00792230"/>
    <w:rsid w:val="007C638F"/>
    <w:rsid w:val="007D691C"/>
    <w:rsid w:val="008132DB"/>
    <w:rsid w:val="00822269"/>
    <w:rsid w:val="00832BB1"/>
    <w:rsid w:val="008354F9"/>
    <w:rsid w:val="00871343"/>
    <w:rsid w:val="00895974"/>
    <w:rsid w:val="008A4F4C"/>
    <w:rsid w:val="008B2E80"/>
    <w:rsid w:val="008B7952"/>
    <w:rsid w:val="008C42A3"/>
    <w:rsid w:val="008F2BC3"/>
    <w:rsid w:val="008F2C40"/>
    <w:rsid w:val="00903BF2"/>
    <w:rsid w:val="00920B83"/>
    <w:rsid w:val="00921661"/>
    <w:rsid w:val="00943219"/>
    <w:rsid w:val="0095306A"/>
    <w:rsid w:val="00957B2C"/>
    <w:rsid w:val="00963814"/>
    <w:rsid w:val="00972ED7"/>
    <w:rsid w:val="00980611"/>
    <w:rsid w:val="009813CB"/>
    <w:rsid w:val="00992CC2"/>
    <w:rsid w:val="009A38FF"/>
    <w:rsid w:val="009A3B8F"/>
    <w:rsid w:val="009B67FA"/>
    <w:rsid w:val="009B6BFA"/>
    <w:rsid w:val="009C2BDB"/>
    <w:rsid w:val="009E0DA4"/>
    <w:rsid w:val="009E28F7"/>
    <w:rsid w:val="00A1668B"/>
    <w:rsid w:val="00A24F5A"/>
    <w:rsid w:val="00A3507D"/>
    <w:rsid w:val="00A43B8B"/>
    <w:rsid w:val="00A43D6C"/>
    <w:rsid w:val="00A561AE"/>
    <w:rsid w:val="00A6707B"/>
    <w:rsid w:val="00A9620C"/>
    <w:rsid w:val="00AA1074"/>
    <w:rsid w:val="00AA7855"/>
    <w:rsid w:val="00AD5F91"/>
    <w:rsid w:val="00AD6D9D"/>
    <w:rsid w:val="00AE15C6"/>
    <w:rsid w:val="00B23FED"/>
    <w:rsid w:val="00B40192"/>
    <w:rsid w:val="00B43887"/>
    <w:rsid w:val="00B71748"/>
    <w:rsid w:val="00B72FBE"/>
    <w:rsid w:val="00B9011F"/>
    <w:rsid w:val="00BA2480"/>
    <w:rsid w:val="00BB06B2"/>
    <w:rsid w:val="00BD10BA"/>
    <w:rsid w:val="00BF1544"/>
    <w:rsid w:val="00C07E06"/>
    <w:rsid w:val="00C16B0E"/>
    <w:rsid w:val="00C223F6"/>
    <w:rsid w:val="00C23E6A"/>
    <w:rsid w:val="00C2721C"/>
    <w:rsid w:val="00C51F4D"/>
    <w:rsid w:val="00C537BB"/>
    <w:rsid w:val="00C61B54"/>
    <w:rsid w:val="00C7522F"/>
    <w:rsid w:val="00C8653D"/>
    <w:rsid w:val="00CA3184"/>
    <w:rsid w:val="00CB2664"/>
    <w:rsid w:val="00D25C24"/>
    <w:rsid w:val="00D30300"/>
    <w:rsid w:val="00D371B3"/>
    <w:rsid w:val="00D45A62"/>
    <w:rsid w:val="00D619DC"/>
    <w:rsid w:val="00D65F12"/>
    <w:rsid w:val="00D73B2F"/>
    <w:rsid w:val="00D873DC"/>
    <w:rsid w:val="00D9757F"/>
    <w:rsid w:val="00DA2117"/>
    <w:rsid w:val="00DA6FA7"/>
    <w:rsid w:val="00DB17FF"/>
    <w:rsid w:val="00DE0694"/>
    <w:rsid w:val="00DE6058"/>
    <w:rsid w:val="00E338AC"/>
    <w:rsid w:val="00E56867"/>
    <w:rsid w:val="00E56A05"/>
    <w:rsid w:val="00E659C4"/>
    <w:rsid w:val="00E73C6E"/>
    <w:rsid w:val="00E8642A"/>
    <w:rsid w:val="00EE4448"/>
    <w:rsid w:val="00F060CE"/>
    <w:rsid w:val="00F24F16"/>
    <w:rsid w:val="00F30EB0"/>
    <w:rsid w:val="00F43CEF"/>
    <w:rsid w:val="00F913CF"/>
    <w:rsid w:val="00FA309E"/>
    <w:rsid w:val="00FB18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25C2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5C24"/>
    <w:pPr>
      <w:widowControl w:val="0"/>
      <w:autoSpaceDE w:val="0"/>
      <w:autoSpaceDN w:val="0"/>
      <w:spacing w:after="0" w:line="246" w:lineRule="exact"/>
      <w:ind w:left="21"/>
      <w:jc w:val="center"/>
    </w:pPr>
    <w:rPr>
      <w:rFonts w:ascii="Segoe UI" w:eastAsia="Segoe UI" w:hAnsi="Segoe UI" w:cs="Segoe U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1151</Words>
  <Characters>6334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63</cp:revision>
  <dcterms:created xsi:type="dcterms:W3CDTF">2025-11-25T17:49:00Z</dcterms:created>
  <dcterms:modified xsi:type="dcterms:W3CDTF">2025-11-25T19:03:00Z</dcterms:modified>
</cp:coreProperties>
</file>