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AB33" w14:textId="19212C36" w:rsidR="00D476D8" w:rsidRDefault="00677406" w:rsidP="005A1531">
      <w:pPr>
        <w:jc w:val="center"/>
        <w:rPr>
          <w:rFonts w:ascii="Arial" w:hAnsi="Arial" w:cs="Arial"/>
          <w:b/>
          <w:bCs/>
        </w:rPr>
      </w:pPr>
      <w:r>
        <w:rPr>
          <w:rFonts w:ascii="Arial" w:hAnsi="Arial" w:cs="Arial"/>
          <w:b/>
          <w:bCs/>
        </w:rPr>
        <w:t>PANAMÁ DIFERENTE 2025</w:t>
      </w:r>
    </w:p>
    <w:p w14:paraId="15144B58" w14:textId="52291CA2" w:rsidR="003A4B51" w:rsidRDefault="00A76AB3" w:rsidP="005A1531">
      <w:pPr>
        <w:jc w:val="center"/>
        <w:rPr>
          <w:rFonts w:ascii="Arial" w:hAnsi="Arial" w:cs="Arial"/>
          <w:b/>
          <w:bCs/>
        </w:rPr>
      </w:pPr>
      <w:r>
        <w:rPr>
          <w:rFonts w:ascii="Arial" w:hAnsi="Arial" w:cs="Arial"/>
          <w:b/>
          <w:bCs/>
        </w:rPr>
        <w:t>SALIDAS</w:t>
      </w:r>
      <w:r w:rsidR="00677406">
        <w:rPr>
          <w:rFonts w:ascii="Arial" w:hAnsi="Arial" w:cs="Arial"/>
          <w:b/>
          <w:bCs/>
        </w:rPr>
        <w:t xml:space="preserve">: </w:t>
      </w:r>
      <w:r>
        <w:rPr>
          <w:rFonts w:ascii="Arial" w:hAnsi="Arial" w:cs="Arial"/>
          <w:b/>
          <w:bCs/>
        </w:rPr>
        <w:t>TODOS LOS DÍAS</w:t>
      </w:r>
    </w:p>
    <w:p w14:paraId="67860394" w14:textId="228D508C" w:rsidR="003A4B51" w:rsidRPr="003B53CA" w:rsidRDefault="00F62292" w:rsidP="003A4B51">
      <w:pPr>
        <w:ind w:right="-234"/>
        <w:jc w:val="center"/>
        <w:rPr>
          <w:rFonts w:ascii="Arial" w:hAnsi="Arial" w:cs="Arial"/>
          <w:b/>
          <w:bCs/>
        </w:rPr>
      </w:pPr>
      <w:r>
        <w:rPr>
          <w:rFonts w:ascii="Arial" w:hAnsi="Arial" w:cs="Arial"/>
          <w:b/>
          <w:bCs/>
        </w:rPr>
        <w:t>0</w:t>
      </w:r>
      <w:r w:rsidR="00677406">
        <w:rPr>
          <w:rFonts w:ascii="Arial" w:hAnsi="Arial" w:cs="Arial"/>
          <w:b/>
          <w:bCs/>
        </w:rPr>
        <w:t>5</w:t>
      </w:r>
      <w:r w:rsidR="0014634D" w:rsidRPr="003B53CA">
        <w:rPr>
          <w:rFonts w:ascii="Arial" w:hAnsi="Arial" w:cs="Arial"/>
          <w:b/>
          <w:bCs/>
        </w:rPr>
        <w:t xml:space="preserve"> DÍAS / </w:t>
      </w:r>
      <w:r>
        <w:rPr>
          <w:rFonts w:ascii="Arial" w:hAnsi="Arial" w:cs="Arial"/>
          <w:b/>
          <w:bCs/>
        </w:rPr>
        <w:t>0</w:t>
      </w:r>
      <w:r w:rsidR="00677406">
        <w:rPr>
          <w:rFonts w:ascii="Arial" w:hAnsi="Arial" w:cs="Arial"/>
          <w:b/>
          <w:bCs/>
        </w:rPr>
        <w:t>4</w:t>
      </w:r>
      <w:r>
        <w:rPr>
          <w:rFonts w:ascii="Arial" w:hAnsi="Arial" w:cs="Arial"/>
          <w:b/>
          <w:bCs/>
        </w:rPr>
        <w:t xml:space="preserve"> </w:t>
      </w:r>
      <w:r w:rsidR="0014634D" w:rsidRPr="003B53CA">
        <w:rPr>
          <w:rFonts w:ascii="Arial" w:hAnsi="Arial" w:cs="Arial"/>
          <w:b/>
          <w:bCs/>
        </w:rPr>
        <w:t xml:space="preserve">NOCHES </w:t>
      </w:r>
    </w:p>
    <w:p w14:paraId="285D425C" w14:textId="77777777" w:rsidR="002B3D67" w:rsidRDefault="002B3D67" w:rsidP="00871343">
      <w:pPr>
        <w:pStyle w:val="Textoindependiente"/>
        <w:tabs>
          <w:tab w:val="left" w:pos="8505"/>
        </w:tabs>
        <w:spacing w:line="360" w:lineRule="auto"/>
        <w:ind w:left="-567" w:right="-518"/>
        <w:jc w:val="both"/>
        <w:rPr>
          <w:rFonts w:ascii="Arial" w:hAnsi="Arial" w:cs="Arial"/>
          <w:b/>
          <w:bCs/>
          <w:spacing w:val="-2"/>
          <w:sz w:val="22"/>
          <w:szCs w:val="22"/>
        </w:rPr>
      </w:pPr>
    </w:p>
    <w:p w14:paraId="0AAA1C67" w14:textId="791E1F1B" w:rsidR="00F87B13" w:rsidRPr="0010503D" w:rsidRDefault="003A4B51" w:rsidP="00EB5A02">
      <w:pPr>
        <w:pStyle w:val="Textoindependiente"/>
        <w:tabs>
          <w:tab w:val="left" w:pos="8505"/>
        </w:tabs>
        <w:spacing w:line="360" w:lineRule="auto"/>
        <w:ind w:left="0" w:right="-518"/>
        <w:jc w:val="both"/>
        <w:rPr>
          <w:rFonts w:ascii="Arial" w:hAnsi="Arial" w:cs="Arial"/>
          <w:b/>
          <w:bCs/>
          <w:sz w:val="22"/>
          <w:szCs w:val="22"/>
        </w:rPr>
      </w:pPr>
      <w:r w:rsidRPr="003B53CA">
        <w:rPr>
          <w:rFonts w:ascii="Arial" w:hAnsi="Arial" w:cs="Arial"/>
          <w:b/>
          <w:bCs/>
          <w:spacing w:val="-2"/>
          <w:sz w:val="22"/>
          <w:szCs w:val="22"/>
        </w:rPr>
        <w:t>ITINERARIO</w:t>
      </w:r>
    </w:p>
    <w:p w14:paraId="7B121C90" w14:textId="33D7A80F" w:rsidR="00677406" w:rsidRPr="00677406" w:rsidRDefault="00677406" w:rsidP="00677406">
      <w:pPr>
        <w:spacing w:line="240" w:lineRule="auto"/>
        <w:jc w:val="both"/>
        <w:rPr>
          <w:rFonts w:ascii="Arial" w:hAnsi="Arial" w:cs="Arial"/>
          <w:b/>
          <w:bCs/>
        </w:rPr>
      </w:pPr>
      <w:r w:rsidRPr="00677406">
        <w:rPr>
          <w:rFonts w:ascii="Arial" w:hAnsi="Arial" w:cs="Arial"/>
          <w:b/>
          <w:bCs/>
        </w:rPr>
        <w:t xml:space="preserve">Día 1. </w:t>
      </w:r>
      <w:r>
        <w:rPr>
          <w:rFonts w:ascii="Arial" w:hAnsi="Arial" w:cs="Arial"/>
          <w:b/>
          <w:bCs/>
        </w:rPr>
        <w:t xml:space="preserve">México - </w:t>
      </w:r>
      <w:r w:rsidRPr="00677406">
        <w:rPr>
          <w:rFonts w:ascii="Arial" w:hAnsi="Arial" w:cs="Arial"/>
          <w:b/>
          <w:bCs/>
        </w:rPr>
        <w:t xml:space="preserve">Panamá </w:t>
      </w:r>
    </w:p>
    <w:p w14:paraId="00DEB02F" w14:textId="77777777" w:rsidR="00677406" w:rsidRPr="00677406" w:rsidRDefault="00677406" w:rsidP="00677406">
      <w:pPr>
        <w:spacing w:line="240" w:lineRule="auto"/>
        <w:jc w:val="both"/>
        <w:rPr>
          <w:rFonts w:ascii="Arial" w:hAnsi="Arial" w:cs="Arial"/>
        </w:rPr>
      </w:pPr>
      <w:r w:rsidRPr="00677406">
        <w:rPr>
          <w:rFonts w:ascii="Arial" w:hAnsi="Arial" w:cs="Arial"/>
        </w:rPr>
        <w:t>Llegada, recepción y traslado a su hotel. Resto del día libre. Alojamiento.</w:t>
      </w:r>
    </w:p>
    <w:p w14:paraId="7A19B5E4" w14:textId="77777777" w:rsidR="00677406" w:rsidRPr="00677406" w:rsidRDefault="00677406" w:rsidP="00677406">
      <w:pPr>
        <w:spacing w:line="240" w:lineRule="auto"/>
        <w:jc w:val="both"/>
        <w:rPr>
          <w:rFonts w:ascii="Arial" w:hAnsi="Arial" w:cs="Arial"/>
          <w:b/>
          <w:bCs/>
        </w:rPr>
      </w:pPr>
    </w:p>
    <w:p w14:paraId="4763DC39" w14:textId="77777777" w:rsidR="00677406" w:rsidRPr="00677406" w:rsidRDefault="00677406" w:rsidP="00677406">
      <w:pPr>
        <w:spacing w:line="240" w:lineRule="auto"/>
        <w:jc w:val="both"/>
        <w:rPr>
          <w:rFonts w:ascii="Arial" w:hAnsi="Arial" w:cs="Arial"/>
          <w:b/>
          <w:bCs/>
        </w:rPr>
      </w:pPr>
      <w:r w:rsidRPr="00677406">
        <w:rPr>
          <w:rFonts w:ascii="Arial" w:hAnsi="Arial" w:cs="Arial"/>
          <w:b/>
          <w:bCs/>
        </w:rPr>
        <w:t>Día 2. Panamá (City Tour y Canal + Compras)</w:t>
      </w:r>
    </w:p>
    <w:p w14:paraId="5D044767" w14:textId="77777777" w:rsidR="00677406" w:rsidRDefault="00677406" w:rsidP="00677406">
      <w:pPr>
        <w:spacing w:line="240" w:lineRule="auto"/>
        <w:jc w:val="both"/>
        <w:rPr>
          <w:rFonts w:ascii="Arial" w:hAnsi="Arial" w:cs="Arial"/>
        </w:rPr>
      </w:pPr>
      <w:r w:rsidRPr="00677406">
        <w:rPr>
          <w:rFonts w:ascii="Arial" w:hAnsi="Arial" w:cs="Arial"/>
        </w:rPr>
        <w:t xml:space="preserve">Desayuno. La segunda ciudad fundada por los españoles en la costa pacífica del territorio panameño en el año 1673, después de la destrucción de la primera ciudad por el pirata ingles Henry Morgan en 1671.  El Casco Viejo de la ciudad, reúne y guarda todos los acontecimientos históricos del país. Esta gira se hace en parte caminando para poderla disfrutar en toda su magnitud. Ya sea en el día, pero sobre todo en la noche, el lugar se viste de gala, con sus restaurantes, cafés al aire libre, bares, discotecas, recordando todo lo romántico y bohemio de épocas pasadas. (El área ha sido declarado Patrimonio Histórico de la Humanidad). La gira se conecta con la Cinta Costera, una de nuestras modernas autopistas y paseos frente a la bahía, mientras avanzamos tras fila de modernos rascacielos, hasta llegar al área de Paitilla y Punta Pacífica. Terminada la visita traslado al Centro de visitantes del Canal de Panamá con entrada a las esclusas de Miraflores. En el Centro de Visitantes de Miraflores, podremos apreciar la operación de las Esclusas del Canal de Panamá, de una muestra de las selvas que protegen las </w:t>
      </w:r>
      <w:proofErr w:type="spellStart"/>
      <w:r w:rsidRPr="00677406">
        <w:rPr>
          <w:rFonts w:ascii="Arial" w:hAnsi="Arial" w:cs="Arial"/>
        </w:rPr>
        <w:t>riveras</w:t>
      </w:r>
      <w:proofErr w:type="spellEnd"/>
      <w:r w:rsidRPr="00677406">
        <w:rPr>
          <w:rFonts w:ascii="Arial" w:hAnsi="Arial" w:cs="Arial"/>
        </w:rPr>
        <w:t xml:space="preserve"> la vía interoceánica y sus afluentes, la flora y la fauna de la región, el legado de los hombres que trabajaron en su construcción, y también de un simulador de lo que Usted sentiría si atravesara las esclusas en un barco y la importancia e impacto económico de lo que representa el Canal para el mercado y la economía mundial. Continuaremos a la Calzada de Amador que es una vía que une tierra firme con cuatros pequeñas islas en la Bahía de Panamá. Las islas se llaman Naos, Culebra, Perico y </w:t>
      </w:r>
      <w:proofErr w:type="spellStart"/>
      <w:r w:rsidRPr="00677406">
        <w:rPr>
          <w:rFonts w:ascii="Arial" w:hAnsi="Arial" w:cs="Arial"/>
        </w:rPr>
        <w:t>Flamingo</w:t>
      </w:r>
      <w:proofErr w:type="spellEnd"/>
      <w:r w:rsidRPr="00677406">
        <w:rPr>
          <w:rFonts w:ascii="Arial" w:hAnsi="Arial" w:cs="Arial"/>
        </w:rPr>
        <w:t xml:space="preserve">. La Calzada fue construida con material extraído durante la construcción del Canal de Panamá, es un excelente lugar turístico donde disfrutarás preciosas vistas que nos ofrece el Océano Pacífico, se puede observar los barcos que esperan permiso para realizar el tránsito por el canal de Panamá y el fabuloso Puente de las Américas, mientras que, al otro costado, se puede observar al horizonte la imponente y moderna ciudad de Panamá que nos muestra sus hermosas edificaciones. Para finalizar, la ciudad de Panamá ha sido siempre un paraíso de compras, con precios accesibles en una gran variedad de productos. Además, encontrará ropa a precios módicos como también gran variedad de marcas de diseñadores, en Albrook Mall o Multiplaza. Alojamiento.   </w:t>
      </w:r>
    </w:p>
    <w:p w14:paraId="4B7C64CD" w14:textId="77777777" w:rsidR="00BF4057" w:rsidRDefault="00BF4057" w:rsidP="00677406">
      <w:pPr>
        <w:spacing w:line="240" w:lineRule="auto"/>
        <w:jc w:val="both"/>
        <w:rPr>
          <w:rFonts w:ascii="Arial" w:hAnsi="Arial" w:cs="Arial"/>
        </w:rPr>
      </w:pPr>
    </w:p>
    <w:p w14:paraId="2A8160EE" w14:textId="77777777" w:rsidR="00BF4057" w:rsidRDefault="00BF4057" w:rsidP="00677406">
      <w:pPr>
        <w:spacing w:line="240" w:lineRule="auto"/>
        <w:jc w:val="both"/>
        <w:rPr>
          <w:rFonts w:ascii="Arial" w:hAnsi="Arial" w:cs="Arial"/>
        </w:rPr>
      </w:pPr>
    </w:p>
    <w:p w14:paraId="322976A1" w14:textId="77777777" w:rsidR="00BF4057" w:rsidRPr="00677406" w:rsidRDefault="00BF4057" w:rsidP="00677406">
      <w:pPr>
        <w:spacing w:line="240" w:lineRule="auto"/>
        <w:jc w:val="both"/>
        <w:rPr>
          <w:rFonts w:ascii="Arial" w:hAnsi="Arial" w:cs="Arial"/>
        </w:rPr>
      </w:pPr>
    </w:p>
    <w:p w14:paraId="08342C50" w14:textId="77777777" w:rsidR="00677406" w:rsidRPr="00677406" w:rsidRDefault="00677406" w:rsidP="00677406">
      <w:pPr>
        <w:spacing w:line="240" w:lineRule="auto"/>
        <w:jc w:val="both"/>
        <w:rPr>
          <w:rFonts w:ascii="Arial" w:hAnsi="Arial" w:cs="Arial"/>
          <w:b/>
          <w:bCs/>
        </w:rPr>
      </w:pPr>
    </w:p>
    <w:p w14:paraId="5494B022" w14:textId="77777777" w:rsidR="00677406" w:rsidRPr="00677406" w:rsidRDefault="00677406" w:rsidP="00677406">
      <w:pPr>
        <w:spacing w:line="240" w:lineRule="auto"/>
        <w:jc w:val="both"/>
        <w:rPr>
          <w:rFonts w:ascii="Arial" w:hAnsi="Arial" w:cs="Arial"/>
          <w:b/>
          <w:bCs/>
        </w:rPr>
      </w:pPr>
      <w:r w:rsidRPr="00677406">
        <w:rPr>
          <w:rFonts w:ascii="Arial" w:hAnsi="Arial" w:cs="Arial"/>
          <w:b/>
          <w:bCs/>
        </w:rPr>
        <w:t>Día 3. Panamá (Excursión a Gamboa)</w:t>
      </w:r>
    </w:p>
    <w:p w14:paraId="0F1A8CFB" w14:textId="77777777" w:rsidR="00677406" w:rsidRPr="00677406" w:rsidRDefault="00677406" w:rsidP="00677406">
      <w:pPr>
        <w:spacing w:line="240" w:lineRule="auto"/>
        <w:jc w:val="both"/>
        <w:rPr>
          <w:rFonts w:ascii="Arial" w:hAnsi="Arial" w:cs="Arial"/>
        </w:rPr>
      </w:pPr>
      <w:r w:rsidRPr="00677406">
        <w:rPr>
          <w:rFonts w:ascii="Arial" w:hAnsi="Arial" w:cs="Arial"/>
        </w:rPr>
        <w:t>Desayuno. Usted quedará maravillado con la experiencia de la verde selva Gamboa desde dentro, ascendiendo unos 280 pies de distancia de la sombra del suelo forestal, a través de la densa maleza y hasta el sol de dosel bañadas con sus mil tonos de verde que sólo se interrumpe por los vibrantes colores de la floración de árboles. Coloridos pájaros y mariposas son abundantes aquí, y usted también podrá encontrar perezosos y oír el grito del mono aullador. Una vez en la parte superior, tendrá la oportunidad de subir a nuestra torre de observación (también accesible para sillas</w:t>
      </w:r>
      <w:r>
        <w:rPr>
          <w:rFonts w:ascii="Arial" w:hAnsi="Arial" w:cs="Arial"/>
        </w:rPr>
        <w:t xml:space="preserve"> </w:t>
      </w:r>
      <w:r w:rsidRPr="00677406">
        <w:rPr>
          <w:rFonts w:ascii="Arial" w:hAnsi="Arial" w:cs="Arial"/>
        </w:rPr>
        <w:t xml:space="preserve">de ruedas), donde tendrá vistas ininterrumpidas de la gran selva tropical del Parque Nacional Soberanía, así como también podrá observar la parte más angosta del Canal de Panamá. (Cerrado los Lunes).Alojamiento. </w:t>
      </w:r>
    </w:p>
    <w:p w14:paraId="089F2492" w14:textId="77777777" w:rsidR="00677406" w:rsidRPr="00677406" w:rsidRDefault="00677406" w:rsidP="00677406">
      <w:pPr>
        <w:spacing w:line="240" w:lineRule="auto"/>
        <w:jc w:val="both"/>
        <w:rPr>
          <w:rFonts w:ascii="Arial" w:hAnsi="Arial" w:cs="Arial"/>
        </w:rPr>
      </w:pPr>
    </w:p>
    <w:p w14:paraId="5C4AAF08" w14:textId="77777777" w:rsidR="00677406" w:rsidRPr="00677406" w:rsidRDefault="00677406" w:rsidP="00677406">
      <w:pPr>
        <w:spacing w:line="240" w:lineRule="auto"/>
        <w:jc w:val="both"/>
        <w:rPr>
          <w:rFonts w:ascii="Arial" w:hAnsi="Arial" w:cs="Arial"/>
          <w:b/>
          <w:bCs/>
        </w:rPr>
      </w:pPr>
      <w:r w:rsidRPr="00677406">
        <w:rPr>
          <w:rFonts w:ascii="Arial" w:hAnsi="Arial" w:cs="Arial"/>
          <w:b/>
          <w:bCs/>
        </w:rPr>
        <w:t xml:space="preserve">Día 4. Panamá (Excursión a Emberá) </w:t>
      </w:r>
    </w:p>
    <w:p w14:paraId="3829B660" w14:textId="77777777" w:rsidR="00677406" w:rsidRPr="00677406" w:rsidRDefault="00677406" w:rsidP="00677406">
      <w:pPr>
        <w:spacing w:line="240" w:lineRule="auto"/>
        <w:jc w:val="both"/>
        <w:rPr>
          <w:rFonts w:ascii="Arial" w:hAnsi="Arial" w:cs="Arial"/>
        </w:rPr>
      </w:pPr>
      <w:r w:rsidRPr="00677406">
        <w:rPr>
          <w:rFonts w:ascii="Arial" w:hAnsi="Arial" w:cs="Arial"/>
        </w:rPr>
        <w:t xml:space="preserve">Desayuno. Durante nuestra visita, el Emberá te dará una ojeada en sus rituales místicos y conocimiento asombroso de plantas medicinales y de otros remedios naturales. Las mujeres Emberá son conocidas por fabricar hermosas canastas trabajadas 100% a mano. Podrás mirarlas, crear estos hermosos objetos hechos a base de hojas de palma y teñidos con tintes naturales. Podrás pintar tu cuerpo con el tinte natural de la fruta llamado Jagua, usado por los indios para las decoraciones del cuerpo y también para propósitos curativos. Antes de volver de nuevo a la civilización, nos ofrecerán una comida tradicional de pescados frescos y plátanos, y tendrás la oportunidad de comprar hermosas artesanías. </w:t>
      </w:r>
    </w:p>
    <w:p w14:paraId="33464D01" w14:textId="77777777" w:rsidR="00677406" w:rsidRPr="00677406" w:rsidRDefault="00677406" w:rsidP="00677406">
      <w:pPr>
        <w:spacing w:line="240" w:lineRule="auto"/>
        <w:jc w:val="both"/>
        <w:rPr>
          <w:rFonts w:ascii="Arial" w:hAnsi="Arial" w:cs="Arial"/>
        </w:rPr>
      </w:pPr>
      <w:r w:rsidRPr="00677406">
        <w:rPr>
          <w:rFonts w:ascii="Arial" w:hAnsi="Arial" w:cs="Arial"/>
        </w:rPr>
        <w:t xml:space="preserve">Alojamiento. </w:t>
      </w:r>
    </w:p>
    <w:p w14:paraId="2B04E7D2" w14:textId="77777777" w:rsidR="00677406" w:rsidRPr="00677406" w:rsidRDefault="00677406" w:rsidP="00677406">
      <w:pPr>
        <w:spacing w:line="240" w:lineRule="auto"/>
        <w:jc w:val="both"/>
        <w:rPr>
          <w:rFonts w:ascii="Arial" w:hAnsi="Arial" w:cs="Arial"/>
        </w:rPr>
      </w:pPr>
    </w:p>
    <w:p w14:paraId="763E2F90" w14:textId="6BD2C6A0" w:rsidR="00677406" w:rsidRPr="00677406" w:rsidRDefault="00677406" w:rsidP="00677406">
      <w:pPr>
        <w:spacing w:line="240" w:lineRule="auto"/>
        <w:jc w:val="both"/>
        <w:rPr>
          <w:rFonts w:ascii="Arial" w:hAnsi="Arial" w:cs="Arial"/>
          <w:b/>
          <w:bCs/>
        </w:rPr>
      </w:pPr>
      <w:r w:rsidRPr="00677406">
        <w:rPr>
          <w:rFonts w:ascii="Arial" w:hAnsi="Arial" w:cs="Arial"/>
          <w:b/>
          <w:bCs/>
        </w:rPr>
        <w:t xml:space="preserve">Día 5. Panamá </w:t>
      </w:r>
      <w:r w:rsidR="00500ADC">
        <w:rPr>
          <w:rFonts w:ascii="Arial" w:hAnsi="Arial" w:cs="Arial"/>
          <w:b/>
          <w:bCs/>
        </w:rPr>
        <w:t>- México</w:t>
      </w:r>
    </w:p>
    <w:p w14:paraId="3F8389AB" w14:textId="4AB3A411" w:rsidR="002A5329" w:rsidRPr="00677406" w:rsidRDefault="00677406" w:rsidP="00677406">
      <w:pPr>
        <w:spacing w:line="240" w:lineRule="auto"/>
        <w:jc w:val="both"/>
        <w:rPr>
          <w:rFonts w:ascii="Calibri" w:hAnsi="Calibri" w:cs="Calibri"/>
          <w:sz w:val="20"/>
          <w:szCs w:val="20"/>
          <w:lang w:val="es-ES"/>
        </w:rPr>
      </w:pPr>
      <w:r w:rsidRPr="00677406">
        <w:rPr>
          <w:rFonts w:ascii="Arial" w:hAnsi="Arial" w:cs="Arial"/>
        </w:rPr>
        <w:t>Desayuno. A la hora indicada traslado al aeropuerto para abordar el vuelo de regreso a la ciudad de origen.</w:t>
      </w:r>
    </w:p>
    <w:p w14:paraId="65B8231C" w14:textId="77777777" w:rsidR="002A5329" w:rsidRPr="002A5329" w:rsidRDefault="002A5329" w:rsidP="002A5329">
      <w:pPr>
        <w:spacing w:line="240" w:lineRule="auto"/>
        <w:jc w:val="both"/>
        <w:rPr>
          <w:rFonts w:ascii="Calibri" w:hAnsi="Calibri" w:cs="Calibri"/>
          <w:sz w:val="20"/>
          <w:szCs w:val="20"/>
          <w:lang w:val="es-ES"/>
        </w:rPr>
      </w:pPr>
    </w:p>
    <w:p w14:paraId="3A6E22BA" w14:textId="12DFC795" w:rsidR="00AA7855" w:rsidRDefault="003F3CE8" w:rsidP="00EB5A02">
      <w:pPr>
        <w:spacing w:line="240" w:lineRule="auto"/>
        <w:jc w:val="center"/>
        <w:rPr>
          <w:rFonts w:ascii="Arial" w:hAnsi="Arial" w:cs="Arial"/>
          <w:b/>
          <w:bCs/>
          <w:sz w:val="24"/>
          <w:szCs w:val="24"/>
        </w:rPr>
      </w:pPr>
      <w:r w:rsidRPr="0014634D">
        <w:rPr>
          <w:rFonts w:ascii="Arial" w:hAnsi="Arial" w:cs="Arial"/>
          <w:b/>
          <w:bCs/>
          <w:sz w:val="24"/>
          <w:szCs w:val="24"/>
        </w:rPr>
        <w:t>FIN DE NUESTROS SERVICIO</w:t>
      </w:r>
      <w:r w:rsidR="001E42C3">
        <w:rPr>
          <w:rFonts w:ascii="Arial" w:hAnsi="Arial" w:cs="Arial"/>
          <w:b/>
          <w:bCs/>
          <w:sz w:val="24"/>
          <w:szCs w:val="24"/>
        </w:rPr>
        <w:t>S</w:t>
      </w:r>
    </w:p>
    <w:p w14:paraId="1529D1B8" w14:textId="77777777" w:rsidR="003F7FC1" w:rsidRDefault="003F7FC1" w:rsidP="002642B5">
      <w:pPr>
        <w:spacing w:line="240" w:lineRule="auto"/>
        <w:jc w:val="center"/>
        <w:rPr>
          <w:rFonts w:ascii="Arial" w:hAnsi="Arial" w:cs="Arial"/>
          <w:b/>
          <w:bCs/>
          <w:sz w:val="24"/>
          <w:szCs w:val="24"/>
        </w:rPr>
      </w:pPr>
    </w:p>
    <w:p w14:paraId="27E82B08" w14:textId="77777777" w:rsidR="00E55894" w:rsidRDefault="00E55894" w:rsidP="002642B5">
      <w:pPr>
        <w:spacing w:line="240" w:lineRule="auto"/>
        <w:jc w:val="center"/>
        <w:rPr>
          <w:rFonts w:ascii="Arial" w:hAnsi="Arial" w:cs="Arial"/>
          <w:b/>
          <w:bCs/>
          <w:sz w:val="24"/>
          <w:szCs w:val="24"/>
        </w:rPr>
      </w:pPr>
    </w:p>
    <w:p w14:paraId="1AE53024" w14:textId="77777777" w:rsidR="00E55894" w:rsidRDefault="00E55894" w:rsidP="002642B5">
      <w:pPr>
        <w:spacing w:line="240" w:lineRule="auto"/>
        <w:jc w:val="center"/>
        <w:rPr>
          <w:rFonts w:ascii="Arial" w:hAnsi="Arial" w:cs="Arial"/>
          <w:b/>
          <w:bCs/>
          <w:sz w:val="24"/>
          <w:szCs w:val="24"/>
        </w:rPr>
      </w:pPr>
    </w:p>
    <w:p w14:paraId="45876026" w14:textId="77777777" w:rsidR="00E55894" w:rsidRDefault="00E55894" w:rsidP="002642B5">
      <w:pPr>
        <w:spacing w:line="240" w:lineRule="auto"/>
        <w:jc w:val="center"/>
        <w:rPr>
          <w:rFonts w:ascii="Arial" w:hAnsi="Arial" w:cs="Arial"/>
          <w:b/>
          <w:bCs/>
          <w:sz w:val="24"/>
          <w:szCs w:val="24"/>
        </w:rPr>
      </w:pPr>
    </w:p>
    <w:p w14:paraId="5D7D0A48" w14:textId="77777777" w:rsidR="00E55894" w:rsidRDefault="00E55894" w:rsidP="002642B5">
      <w:pPr>
        <w:spacing w:line="240" w:lineRule="auto"/>
        <w:jc w:val="center"/>
        <w:rPr>
          <w:rFonts w:ascii="Arial" w:hAnsi="Arial" w:cs="Arial"/>
          <w:b/>
          <w:bCs/>
          <w:sz w:val="24"/>
          <w:szCs w:val="24"/>
        </w:rPr>
      </w:pPr>
    </w:p>
    <w:p w14:paraId="234D9084" w14:textId="77777777" w:rsidR="00E55894" w:rsidRDefault="00E55894" w:rsidP="002642B5">
      <w:pPr>
        <w:spacing w:line="240" w:lineRule="auto"/>
        <w:jc w:val="center"/>
        <w:rPr>
          <w:rFonts w:ascii="Arial" w:hAnsi="Arial" w:cs="Arial"/>
          <w:b/>
          <w:bCs/>
          <w:sz w:val="24"/>
          <w:szCs w:val="24"/>
        </w:rPr>
      </w:pPr>
    </w:p>
    <w:p w14:paraId="6B398B18" w14:textId="77777777" w:rsidR="00E55894" w:rsidRDefault="00E55894" w:rsidP="002642B5">
      <w:pPr>
        <w:spacing w:line="240" w:lineRule="auto"/>
        <w:jc w:val="center"/>
        <w:rPr>
          <w:rFonts w:ascii="Arial" w:hAnsi="Arial" w:cs="Arial"/>
          <w:b/>
          <w:bCs/>
          <w:sz w:val="24"/>
          <w:szCs w:val="24"/>
        </w:rPr>
      </w:pPr>
    </w:p>
    <w:p w14:paraId="23C5F1AC" w14:textId="77777777" w:rsidR="00E55894" w:rsidRDefault="00E55894" w:rsidP="00E55894">
      <w:pPr>
        <w:spacing w:line="240" w:lineRule="auto"/>
        <w:rPr>
          <w:rFonts w:ascii="Arial" w:hAnsi="Arial" w:cs="Arial"/>
          <w:b/>
          <w:bCs/>
          <w:sz w:val="24"/>
          <w:szCs w:val="24"/>
        </w:rPr>
      </w:pPr>
    </w:p>
    <w:p w14:paraId="3B0508AA" w14:textId="28C27E5A" w:rsidR="00E55894" w:rsidRDefault="00E55894" w:rsidP="002642B5">
      <w:pPr>
        <w:spacing w:line="240" w:lineRule="auto"/>
        <w:jc w:val="center"/>
        <w:rPr>
          <w:rFonts w:ascii="Arial" w:hAnsi="Arial" w:cs="Arial"/>
          <w:b/>
          <w:bCs/>
          <w:sz w:val="24"/>
          <w:szCs w:val="24"/>
        </w:rPr>
      </w:pPr>
      <w:r>
        <w:rPr>
          <w:noProof/>
        </w:rPr>
        <w:drawing>
          <wp:inline distT="0" distB="0" distL="0" distR="0" wp14:anchorId="48760169" wp14:editId="3E702D2D">
            <wp:extent cx="4076700" cy="3031391"/>
            <wp:effectExtent l="0" t="0" r="0" b="0"/>
            <wp:docPr id="84886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6306" name=""/>
                    <pic:cNvPicPr/>
                  </pic:nvPicPr>
                  <pic:blipFill>
                    <a:blip r:embed="rId7"/>
                    <a:stretch>
                      <a:fillRect/>
                    </a:stretch>
                  </pic:blipFill>
                  <pic:spPr>
                    <a:xfrm>
                      <a:off x="0" y="0"/>
                      <a:ext cx="4090374" cy="3041559"/>
                    </a:xfrm>
                    <a:prstGeom prst="rect">
                      <a:avLst/>
                    </a:prstGeom>
                  </pic:spPr>
                </pic:pic>
              </a:graphicData>
            </a:graphic>
          </wp:inline>
        </w:drawing>
      </w:r>
    </w:p>
    <w:p w14:paraId="5287A09A" w14:textId="77777777" w:rsidR="00B65C25" w:rsidRPr="001238B5" w:rsidRDefault="00B65C25" w:rsidP="00F40609">
      <w:pPr>
        <w:pStyle w:val="Textoindependiente"/>
        <w:spacing w:before="4" w:line="360" w:lineRule="auto"/>
        <w:ind w:left="0" w:right="-658"/>
        <w:rPr>
          <w:rFonts w:ascii="Arial" w:hAnsi="Arial" w:cs="Arial"/>
          <w:b/>
          <w:bCs/>
          <w:sz w:val="22"/>
          <w:szCs w:val="22"/>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6301B316" w14:textId="6C043AE0" w:rsidR="00E55894" w:rsidRPr="00E55894" w:rsidRDefault="00E55894" w:rsidP="00E55894">
      <w:pPr>
        <w:pStyle w:val="Prrafodelista"/>
        <w:numPr>
          <w:ilvl w:val="0"/>
          <w:numId w:val="40"/>
        </w:numPr>
        <w:rPr>
          <w:rFonts w:ascii="Arial" w:hAnsi="Arial" w:cs="Arial"/>
        </w:rPr>
      </w:pPr>
      <w:r w:rsidRPr="00E55894">
        <w:rPr>
          <w:rFonts w:ascii="Arial" w:hAnsi="Arial" w:cs="Arial"/>
        </w:rPr>
        <w:t>TRASLADOS DE LLEGADA Y SALIDA.</w:t>
      </w:r>
    </w:p>
    <w:p w14:paraId="53403872" w14:textId="172A885D" w:rsidR="00E55894" w:rsidRPr="00E55894" w:rsidRDefault="00E55894" w:rsidP="00E55894">
      <w:pPr>
        <w:pStyle w:val="Prrafodelista"/>
        <w:numPr>
          <w:ilvl w:val="0"/>
          <w:numId w:val="40"/>
        </w:numPr>
        <w:rPr>
          <w:rFonts w:ascii="Arial" w:hAnsi="Arial" w:cs="Arial"/>
        </w:rPr>
      </w:pPr>
      <w:r w:rsidRPr="00E55894">
        <w:rPr>
          <w:rFonts w:ascii="Arial" w:hAnsi="Arial" w:cs="Arial"/>
        </w:rPr>
        <w:t xml:space="preserve">04 NOCHES DE ALOJAMIENTO EN PANAMÁ CON DESAYUNOS. </w:t>
      </w:r>
    </w:p>
    <w:p w14:paraId="61C24501" w14:textId="76BD1B44" w:rsidR="00E55894" w:rsidRPr="00E55894" w:rsidRDefault="00E55894" w:rsidP="00E55894">
      <w:pPr>
        <w:pStyle w:val="Prrafodelista"/>
        <w:numPr>
          <w:ilvl w:val="0"/>
          <w:numId w:val="40"/>
        </w:numPr>
        <w:rPr>
          <w:rFonts w:ascii="Arial" w:hAnsi="Arial" w:cs="Arial"/>
        </w:rPr>
      </w:pPr>
      <w:r w:rsidRPr="00E55894">
        <w:rPr>
          <w:rFonts w:ascii="Arial" w:hAnsi="Arial" w:cs="Arial"/>
        </w:rPr>
        <w:t xml:space="preserve">CITY TOUR POR PANAMÁ Y CANAL + COMPRAS.  </w:t>
      </w:r>
    </w:p>
    <w:p w14:paraId="74DE1E29" w14:textId="61502B94" w:rsidR="00E55894" w:rsidRPr="00E55894" w:rsidRDefault="00E55894" w:rsidP="00E55894">
      <w:pPr>
        <w:pStyle w:val="Prrafodelista"/>
        <w:numPr>
          <w:ilvl w:val="0"/>
          <w:numId w:val="40"/>
        </w:numPr>
        <w:rPr>
          <w:rFonts w:ascii="Arial" w:hAnsi="Arial" w:cs="Arial"/>
        </w:rPr>
      </w:pPr>
      <w:r w:rsidRPr="00E55894">
        <w:rPr>
          <w:rFonts w:ascii="Arial" w:hAnsi="Arial" w:cs="Arial"/>
        </w:rPr>
        <w:t xml:space="preserve">EXCURSIÓN A GAMBOA CON ALMUERZO. </w:t>
      </w:r>
    </w:p>
    <w:p w14:paraId="08381331" w14:textId="56957A1C" w:rsidR="00E55894" w:rsidRPr="00E55894" w:rsidRDefault="00E55894" w:rsidP="00E55894">
      <w:pPr>
        <w:pStyle w:val="Prrafodelista"/>
        <w:numPr>
          <w:ilvl w:val="0"/>
          <w:numId w:val="40"/>
        </w:numPr>
        <w:rPr>
          <w:rFonts w:ascii="Arial" w:hAnsi="Arial" w:cs="Arial"/>
        </w:rPr>
      </w:pPr>
      <w:r w:rsidRPr="00E55894">
        <w:rPr>
          <w:rFonts w:ascii="Arial" w:hAnsi="Arial" w:cs="Arial"/>
        </w:rPr>
        <w:t xml:space="preserve">EXCURSIÓN A EMBERÁ CON ALMUERZO. </w:t>
      </w:r>
    </w:p>
    <w:p w14:paraId="6A4501DC" w14:textId="5502446C" w:rsidR="00E55894" w:rsidRPr="00E55894" w:rsidRDefault="00E55894" w:rsidP="00E55894">
      <w:pPr>
        <w:pStyle w:val="Prrafodelista"/>
        <w:numPr>
          <w:ilvl w:val="0"/>
          <w:numId w:val="40"/>
        </w:numPr>
        <w:rPr>
          <w:rFonts w:ascii="Arial" w:hAnsi="Arial" w:cs="Arial"/>
        </w:rPr>
      </w:pPr>
      <w:r w:rsidRPr="00E55894">
        <w:rPr>
          <w:rFonts w:ascii="Arial" w:hAnsi="Arial" w:cs="Arial"/>
        </w:rPr>
        <w:t xml:space="preserve">SEGURO DE ASISTENCIA EN VIAJE COBERTURA COVID. </w:t>
      </w:r>
    </w:p>
    <w:p w14:paraId="1A593D76" w14:textId="77777777" w:rsidR="00477268" w:rsidRDefault="00477268" w:rsidP="000F2674">
      <w:pPr>
        <w:rPr>
          <w:rFonts w:ascii="Arial" w:hAnsi="Arial" w:cs="Arial"/>
        </w:rPr>
      </w:pPr>
    </w:p>
    <w:p w14:paraId="6631B3B1" w14:textId="77777777" w:rsidR="00E55894" w:rsidRDefault="00E55894" w:rsidP="000F2674">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47EC5E80" w14:textId="37E23E36" w:rsidR="00E55894" w:rsidRDefault="00E55894" w:rsidP="00E55894">
      <w:pPr>
        <w:pStyle w:val="Prrafodelista"/>
        <w:numPr>
          <w:ilvl w:val="0"/>
          <w:numId w:val="41"/>
        </w:numPr>
        <w:jc w:val="both"/>
        <w:rPr>
          <w:rFonts w:ascii="Arial" w:hAnsi="Arial" w:cs="Arial"/>
        </w:rPr>
      </w:pPr>
      <w:r w:rsidRPr="00E55894">
        <w:rPr>
          <w:rFonts w:ascii="Arial" w:hAnsi="Arial" w:cs="Arial"/>
        </w:rPr>
        <w:t>VUELOS INTERNACIONALES Y DOMÉSTICOS.</w:t>
      </w:r>
    </w:p>
    <w:p w14:paraId="690135E1" w14:textId="69BB89CF" w:rsidR="00E55894" w:rsidRPr="00E55894" w:rsidRDefault="00E55894" w:rsidP="00E55894">
      <w:pPr>
        <w:pStyle w:val="Prrafodelista"/>
        <w:numPr>
          <w:ilvl w:val="0"/>
          <w:numId w:val="41"/>
        </w:numPr>
        <w:jc w:val="both"/>
        <w:rPr>
          <w:rFonts w:ascii="Arial" w:hAnsi="Arial" w:cs="Arial"/>
        </w:rPr>
      </w:pPr>
      <w:r>
        <w:rPr>
          <w:rFonts w:ascii="Arial" w:hAnsi="Arial" w:cs="Arial"/>
        </w:rPr>
        <w:t>IMPUESTOS AEREOS.</w:t>
      </w:r>
    </w:p>
    <w:p w14:paraId="51F23A8D" w14:textId="3839118E" w:rsidR="00E55894" w:rsidRPr="00E55894" w:rsidRDefault="00E55894" w:rsidP="00E55894">
      <w:pPr>
        <w:pStyle w:val="Prrafodelista"/>
        <w:numPr>
          <w:ilvl w:val="0"/>
          <w:numId w:val="41"/>
        </w:numPr>
        <w:jc w:val="both"/>
        <w:rPr>
          <w:rFonts w:ascii="Arial" w:hAnsi="Arial" w:cs="Arial"/>
        </w:rPr>
      </w:pPr>
      <w:r w:rsidRPr="00E55894">
        <w:rPr>
          <w:rFonts w:ascii="Arial" w:hAnsi="Arial" w:cs="Arial"/>
        </w:rPr>
        <w:t>BEBIDAS EN LAS COMIDAS MENCIONADAS</w:t>
      </w:r>
    </w:p>
    <w:p w14:paraId="54BD1C32" w14:textId="7CAD7E4D" w:rsidR="00E55894" w:rsidRPr="00E55894" w:rsidRDefault="00E55894" w:rsidP="00E55894">
      <w:pPr>
        <w:pStyle w:val="Prrafodelista"/>
        <w:numPr>
          <w:ilvl w:val="0"/>
          <w:numId w:val="41"/>
        </w:numPr>
        <w:jc w:val="both"/>
        <w:rPr>
          <w:rFonts w:ascii="Arial" w:hAnsi="Arial" w:cs="Arial"/>
        </w:rPr>
      </w:pPr>
      <w:r w:rsidRPr="00E55894">
        <w:rPr>
          <w:rFonts w:ascii="Arial" w:hAnsi="Arial" w:cs="Arial"/>
        </w:rPr>
        <w:t xml:space="preserve">IMPUESTO DE ENTRADA A PANAMÁ 25 USD APROX. POR PAX SE PAGA DIRECTAMENTE EN DESTINO. </w:t>
      </w:r>
    </w:p>
    <w:p w14:paraId="75EF965C" w14:textId="12D77892" w:rsidR="00E55894" w:rsidRPr="00E55894" w:rsidRDefault="00E55894" w:rsidP="00E55894">
      <w:pPr>
        <w:pStyle w:val="Prrafodelista"/>
        <w:numPr>
          <w:ilvl w:val="0"/>
          <w:numId w:val="41"/>
        </w:numPr>
        <w:jc w:val="both"/>
        <w:rPr>
          <w:rFonts w:ascii="Arial" w:hAnsi="Arial" w:cs="Arial"/>
        </w:rPr>
      </w:pPr>
      <w:r w:rsidRPr="00E55894">
        <w:rPr>
          <w:rFonts w:ascii="Arial" w:hAnsi="Arial" w:cs="Arial"/>
        </w:rPr>
        <w:t>NINGÚN SERVICIO NO ESPECIFICADO</w:t>
      </w:r>
    </w:p>
    <w:p w14:paraId="03682C5B" w14:textId="01DD5991" w:rsidR="00E55894" w:rsidRPr="00E55894" w:rsidRDefault="00E55894" w:rsidP="00E55894">
      <w:pPr>
        <w:pStyle w:val="Prrafodelista"/>
        <w:numPr>
          <w:ilvl w:val="0"/>
          <w:numId w:val="41"/>
        </w:numPr>
        <w:jc w:val="both"/>
        <w:rPr>
          <w:rFonts w:ascii="Arial" w:hAnsi="Arial" w:cs="Arial"/>
        </w:rPr>
      </w:pPr>
      <w:r w:rsidRPr="00E55894">
        <w:rPr>
          <w:rFonts w:ascii="Arial" w:hAnsi="Arial" w:cs="Arial"/>
        </w:rPr>
        <w:t>GASTOS PERSONALES</w:t>
      </w:r>
    </w:p>
    <w:p w14:paraId="4E7A45F2" w14:textId="5991160D" w:rsidR="00E55894" w:rsidRPr="00E55894" w:rsidRDefault="00E55894" w:rsidP="00E55894">
      <w:pPr>
        <w:pStyle w:val="Prrafodelista"/>
        <w:numPr>
          <w:ilvl w:val="0"/>
          <w:numId w:val="41"/>
        </w:numPr>
        <w:jc w:val="both"/>
        <w:rPr>
          <w:rFonts w:ascii="Arial" w:hAnsi="Arial" w:cs="Arial"/>
        </w:rPr>
      </w:pPr>
      <w:r w:rsidRPr="00E55894">
        <w:rPr>
          <w:rFonts w:ascii="Arial" w:hAnsi="Arial" w:cs="Arial"/>
        </w:rPr>
        <w:t>PROPINAS</w:t>
      </w:r>
    </w:p>
    <w:p w14:paraId="10BEB24C" w14:textId="77777777" w:rsidR="00DD7F20" w:rsidRDefault="00DD7F20" w:rsidP="00C85F85">
      <w:pPr>
        <w:rPr>
          <w:rFonts w:ascii="Arial" w:hAnsi="Arial" w:cs="Arial"/>
        </w:rPr>
      </w:pPr>
    </w:p>
    <w:p w14:paraId="0FDB8214" w14:textId="4B03B6F1" w:rsidR="00327491" w:rsidRDefault="00327491" w:rsidP="00327491">
      <w:pPr>
        <w:rPr>
          <w:rFonts w:ascii="Arial" w:hAnsi="Arial" w:cs="Arial"/>
        </w:rPr>
      </w:pPr>
      <w:r w:rsidRPr="00FC72A6">
        <w:rPr>
          <w:rFonts w:eastAsia="Arimo"/>
          <w:b/>
          <w:noProof/>
          <w:color w:val="FFFFFF"/>
        </w:rPr>
        <mc:AlternateContent>
          <mc:Choice Requires="wps">
            <w:drawing>
              <wp:inline distT="0" distB="0" distL="0" distR="0" wp14:anchorId="3FE16CBD" wp14:editId="1DBADA72">
                <wp:extent cx="1784908" cy="288000"/>
                <wp:effectExtent l="0" t="0" r="6350" b="0"/>
                <wp:docPr id="1315616763" name="Rectángulo 1315616763"/>
                <wp:cNvGraphicFramePr/>
                <a:graphic xmlns:a="http://schemas.openxmlformats.org/drawingml/2006/main">
                  <a:graphicData uri="http://schemas.microsoft.com/office/word/2010/wordprocessingShape">
                    <wps:wsp>
                      <wps:cNvSpPr/>
                      <wps:spPr>
                        <a:xfrm>
                          <a:off x="0" y="0"/>
                          <a:ext cx="1784908" cy="288000"/>
                        </a:xfrm>
                        <a:prstGeom prst="rect">
                          <a:avLst/>
                        </a:prstGeom>
                        <a:solidFill>
                          <a:srgbClr val="FFFF00"/>
                        </a:solidFill>
                        <a:ln>
                          <a:noFill/>
                        </a:ln>
                      </wps:spPr>
                      <wps:txbx>
                        <w:txbxContent>
                          <w:p w14:paraId="02FB9F36" w14:textId="5F52D07D" w:rsidR="00327491" w:rsidRPr="00A00F08" w:rsidRDefault="00A00F08" w:rsidP="00327491">
                            <w:pPr>
                              <w:spacing w:after="0" w:line="240" w:lineRule="auto"/>
                              <w:textDirection w:val="btLr"/>
                              <w:rPr>
                                <w:rFonts w:ascii="Arial" w:hAnsi="Arial" w:cs="Arial"/>
                                <w:sz w:val="20"/>
                                <w:szCs w:val="20"/>
                              </w:rPr>
                            </w:pPr>
                            <w:r w:rsidRPr="00A00F08">
                              <w:rPr>
                                <w:rFonts w:ascii="Arial" w:hAnsi="Arial" w:cs="Arial"/>
                                <w:b/>
                                <w:szCs w:val="20"/>
                                <w:highlight w:val="yellow"/>
                              </w:rPr>
                              <w:t>NOTAS IMPORTANTES</w:t>
                            </w:r>
                          </w:p>
                        </w:txbxContent>
                      </wps:txbx>
                      <wps:bodyPr spcFirstLastPara="1" wrap="square" lIns="91425" tIns="45700" rIns="91425" bIns="45700" anchor="ctr" anchorCtr="0">
                        <a:noAutofit/>
                      </wps:bodyPr>
                    </wps:wsp>
                  </a:graphicData>
                </a:graphic>
              </wp:inline>
            </w:drawing>
          </mc:Choice>
          <mc:Fallback>
            <w:pict>
              <v:rect w14:anchorId="3FE16CBD" id="Rectángulo 1315616763" o:spid="_x0000_s1028" style="width:140.5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" fillcolor="yellow" stroked="f">
                <v:textbox inset="2.53958mm,1.2694mm,2.53958mm,1.2694mm">
                  <w:txbxContent>
                    <w:p w14:paraId="02FB9F36" w14:textId="5F52D07D" w:rsidR="00327491" w:rsidRPr="00A00F08" w:rsidRDefault="00A00F08" w:rsidP="00327491">
                      <w:pPr>
                        <w:spacing w:after="0" w:line="240" w:lineRule="auto"/>
                        <w:textDirection w:val="btLr"/>
                        <w:rPr>
                          <w:rFonts w:ascii="Arial" w:hAnsi="Arial" w:cs="Arial"/>
                          <w:sz w:val="20"/>
                          <w:szCs w:val="20"/>
                        </w:rPr>
                      </w:pPr>
                      <w:r w:rsidRPr="00A00F08">
                        <w:rPr>
                          <w:rFonts w:ascii="Arial" w:hAnsi="Arial" w:cs="Arial"/>
                          <w:b/>
                          <w:szCs w:val="20"/>
                          <w:highlight w:val="yellow"/>
                        </w:rPr>
                        <w:t>NOTAS IMPORTANTES</w:t>
                      </w:r>
                    </w:p>
                  </w:txbxContent>
                </v:textbox>
                <w10:anchorlock/>
              </v:rect>
            </w:pict>
          </mc:Fallback>
        </mc:AlternateContent>
      </w:r>
    </w:p>
    <w:p w14:paraId="6BBA16F0" w14:textId="03A82E38" w:rsidR="00E914B1" w:rsidRPr="00E914B1" w:rsidRDefault="00E914B1" w:rsidP="00E914B1">
      <w:pPr>
        <w:pStyle w:val="Prrafodelista"/>
        <w:numPr>
          <w:ilvl w:val="0"/>
          <w:numId w:val="39"/>
        </w:numPr>
        <w:pBdr>
          <w:top w:val="nil"/>
          <w:left w:val="nil"/>
          <w:bottom w:val="nil"/>
          <w:right w:val="nil"/>
          <w:between w:val="nil"/>
        </w:pBdr>
        <w:spacing w:after="0" w:line="240" w:lineRule="auto"/>
        <w:ind w:left="709" w:hanging="425"/>
        <w:jc w:val="both"/>
        <w:rPr>
          <w:rFonts w:ascii="Arial" w:eastAsia="Calibri" w:hAnsi="Arial" w:cs="Arial"/>
        </w:rPr>
      </w:pPr>
      <w:r w:rsidRPr="00E914B1">
        <w:rPr>
          <w:rFonts w:ascii="Arial" w:eastAsia="Calibri" w:hAnsi="Arial" w:cs="Arial"/>
        </w:rPr>
        <w:t>ES RESPONSABILIDAD DEL PASAJERO CONTAR CON PASAPORTE VIGENTE, ASÍ COMO VISADOS, VACUNAS Y REQUISITOS NECESARIOS PARA REALIZAR SU VIAJE.</w:t>
      </w:r>
    </w:p>
    <w:p w14:paraId="5D0EF28B" w14:textId="56E7C884" w:rsidR="00E914B1" w:rsidRPr="00E914B1" w:rsidRDefault="00E914B1" w:rsidP="00E914B1">
      <w:pPr>
        <w:pStyle w:val="Prrafodelista"/>
        <w:numPr>
          <w:ilvl w:val="0"/>
          <w:numId w:val="39"/>
        </w:numPr>
        <w:pBdr>
          <w:top w:val="nil"/>
          <w:left w:val="nil"/>
          <w:bottom w:val="nil"/>
          <w:right w:val="nil"/>
          <w:between w:val="nil"/>
        </w:pBdr>
        <w:spacing w:after="0" w:line="240" w:lineRule="auto"/>
        <w:ind w:left="709" w:hanging="425"/>
        <w:jc w:val="both"/>
        <w:rPr>
          <w:rFonts w:ascii="Arial" w:eastAsia="Calibri" w:hAnsi="Arial" w:cs="Arial"/>
        </w:rPr>
      </w:pPr>
      <w:r w:rsidRPr="00E914B1">
        <w:rPr>
          <w:rFonts w:ascii="Arial" w:eastAsia="Calibri" w:hAnsi="Arial" w:cs="Arial"/>
        </w:rPr>
        <w:t>RECOMENDAMOS VIAJAR BAJO LA COBERTURA DE UNA PÓLIZA DE SEGURO</w:t>
      </w:r>
      <w:r>
        <w:rPr>
          <w:rFonts w:ascii="Arial" w:eastAsia="Calibri" w:hAnsi="Arial" w:cs="Arial"/>
        </w:rPr>
        <w:t>.</w:t>
      </w:r>
      <w:r w:rsidRPr="00E914B1">
        <w:rPr>
          <w:rFonts w:ascii="Arial" w:eastAsia="Calibri" w:hAnsi="Arial" w:cs="Arial"/>
        </w:rPr>
        <w:t xml:space="preserve"> </w:t>
      </w:r>
    </w:p>
    <w:p w14:paraId="217B93FE" w14:textId="6386A046" w:rsidR="00E914B1" w:rsidRPr="00E914B1" w:rsidRDefault="00E914B1" w:rsidP="00E914B1">
      <w:pPr>
        <w:pStyle w:val="Prrafodelista"/>
        <w:numPr>
          <w:ilvl w:val="0"/>
          <w:numId w:val="39"/>
        </w:numPr>
        <w:pBdr>
          <w:top w:val="nil"/>
          <w:left w:val="nil"/>
          <w:bottom w:val="nil"/>
          <w:right w:val="nil"/>
          <w:between w:val="nil"/>
        </w:pBdr>
        <w:spacing w:after="0" w:line="240" w:lineRule="auto"/>
        <w:ind w:left="709" w:hanging="425"/>
        <w:jc w:val="both"/>
        <w:rPr>
          <w:rFonts w:ascii="Arial" w:eastAsia="Calibri" w:hAnsi="Arial" w:cs="Arial"/>
        </w:rPr>
      </w:pPr>
      <w:r w:rsidRPr="00E914B1">
        <w:rPr>
          <w:rFonts w:ascii="Arial" w:eastAsia="Calibri" w:hAnsi="Arial" w:cs="Arial"/>
        </w:rPr>
        <w:t>EL ORDEN DE LOS SERVICIOS PODRÍA VARIAR SEGÚN DISPONIBILIDAD AÉREA Y/O TERRESTRE.</w:t>
      </w:r>
    </w:p>
    <w:p w14:paraId="1CE9346B" w14:textId="55ECFA18" w:rsidR="00E914B1" w:rsidRPr="00E914B1" w:rsidRDefault="00E914B1" w:rsidP="00E914B1">
      <w:pPr>
        <w:pStyle w:val="Prrafodelista"/>
        <w:numPr>
          <w:ilvl w:val="0"/>
          <w:numId w:val="39"/>
        </w:numPr>
        <w:pBdr>
          <w:top w:val="nil"/>
          <w:left w:val="nil"/>
          <w:bottom w:val="nil"/>
          <w:right w:val="nil"/>
          <w:between w:val="nil"/>
        </w:pBdr>
        <w:spacing w:after="0" w:line="240" w:lineRule="auto"/>
        <w:ind w:left="709" w:hanging="425"/>
        <w:jc w:val="both"/>
        <w:rPr>
          <w:rFonts w:ascii="Arial" w:eastAsia="Calibri" w:hAnsi="Arial" w:cs="Arial"/>
        </w:rPr>
      </w:pPr>
      <w:r w:rsidRPr="00E914B1">
        <w:rPr>
          <w:rFonts w:ascii="Arial" w:eastAsia="Calibri" w:hAnsi="Arial" w:cs="Arial"/>
        </w:rPr>
        <w:t xml:space="preserve">OCUPACIÓN MÁXIMA POR HABITACIÓN 3 PERSONAS. </w:t>
      </w:r>
    </w:p>
    <w:p w14:paraId="398CA8BD" w14:textId="54F4593D" w:rsidR="00E914B1" w:rsidRPr="00E914B1" w:rsidRDefault="00E914B1" w:rsidP="00E914B1">
      <w:pPr>
        <w:pStyle w:val="Prrafodelista"/>
        <w:numPr>
          <w:ilvl w:val="0"/>
          <w:numId w:val="39"/>
        </w:numPr>
        <w:pBdr>
          <w:top w:val="nil"/>
          <w:left w:val="nil"/>
          <w:bottom w:val="nil"/>
          <w:right w:val="nil"/>
          <w:between w:val="nil"/>
        </w:pBdr>
        <w:spacing w:after="0" w:line="240" w:lineRule="auto"/>
        <w:ind w:left="709" w:hanging="425"/>
        <w:jc w:val="both"/>
        <w:rPr>
          <w:rFonts w:ascii="Arial" w:eastAsia="Calibri" w:hAnsi="Arial" w:cs="Arial"/>
        </w:rPr>
      </w:pPr>
      <w:r w:rsidRPr="00E914B1">
        <w:rPr>
          <w:rFonts w:ascii="Arial" w:eastAsia="Calibri" w:hAnsi="Arial" w:cs="Arial"/>
        </w:rPr>
        <w:t xml:space="preserve">SE REQUIERE VACUNA DE FIEBRE AMARILLA. </w:t>
      </w:r>
    </w:p>
    <w:p w14:paraId="64323984" w14:textId="36BFF380" w:rsidR="00E914B1" w:rsidRPr="00E914B1" w:rsidRDefault="00E914B1" w:rsidP="00E914B1">
      <w:pPr>
        <w:pStyle w:val="Prrafodelista"/>
        <w:numPr>
          <w:ilvl w:val="0"/>
          <w:numId w:val="39"/>
        </w:numPr>
        <w:pBdr>
          <w:top w:val="nil"/>
          <w:left w:val="nil"/>
          <w:bottom w:val="nil"/>
          <w:right w:val="nil"/>
          <w:between w:val="nil"/>
        </w:pBdr>
        <w:spacing w:after="0" w:line="240" w:lineRule="auto"/>
        <w:ind w:left="709" w:hanging="425"/>
        <w:jc w:val="both"/>
        <w:rPr>
          <w:rFonts w:ascii="Arial" w:eastAsia="Calibri" w:hAnsi="Arial" w:cs="Arial"/>
        </w:rPr>
      </w:pPr>
      <w:r w:rsidRPr="00E914B1">
        <w:rPr>
          <w:rFonts w:ascii="Arial" w:eastAsia="Calibri" w:hAnsi="Arial" w:cs="Arial"/>
        </w:rPr>
        <w:t>LA SIGUIENTE COTIZACIÓN NO IMPLICA RESERVA NI BLOQUEO DE LUGARES. TODAS LAS TARIFAS ESTÁN SUJETAS A DISPONIBILIDAD AL MOMENTO DE REALIZAR LA RESERVA EN FIRME DEPENDIENDO DE LA DISPONIBILIDAD EXISTENTE.</w:t>
      </w:r>
    </w:p>
    <w:p w14:paraId="6CE6158B" w14:textId="79D38811" w:rsidR="001238B5" w:rsidRPr="00E914B1" w:rsidRDefault="001238B5" w:rsidP="00E914B1">
      <w:pPr>
        <w:pBdr>
          <w:top w:val="nil"/>
          <w:left w:val="nil"/>
          <w:bottom w:val="nil"/>
          <w:right w:val="nil"/>
          <w:between w:val="nil"/>
        </w:pBdr>
        <w:spacing w:after="0" w:line="240" w:lineRule="auto"/>
        <w:jc w:val="both"/>
        <w:rPr>
          <w:rFonts w:ascii="Arial" w:hAnsi="Arial" w:cs="Arial"/>
          <w:sz w:val="24"/>
          <w:szCs w:val="28"/>
        </w:rPr>
      </w:pPr>
    </w:p>
    <w:sectPr w:rsidR="001238B5" w:rsidRPr="00E914B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C694" w14:textId="77777777" w:rsidR="007A6983" w:rsidRDefault="007A6983" w:rsidP="003A4B51">
      <w:pPr>
        <w:spacing w:after="0" w:line="240" w:lineRule="auto"/>
      </w:pPr>
      <w:r>
        <w:separator/>
      </w:r>
    </w:p>
  </w:endnote>
  <w:endnote w:type="continuationSeparator" w:id="0">
    <w:p w14:paraId="0EB75ED5" w14:textId="77777777" w:rsidR="007A6983" w:rsidRDefault="007A6983"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6F5D" w14:textId="77777777" w:rsidR="007A6983" w:rsidRDefault="007A6983" w:rsidP="003A4B51">
      <w:pPr>
        <w:spacing w:after="0" w:line="240" w:lineRule="auto"/>
      </w:pPr>
      <w:r>
        <w:separator/>
      </w:r>
    </w:p>
  </w:footnote>
  <w:footnote w:type="continuationSeparator" w:id="0">
    <w:p w14:paraId="6ABD0D77" w14:textId="77777777" w:rsidR="007A6983" w:rsidRDefault="007A6983"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C4783"/>
    <w:multiLevelType w:val="hybridMultilevel"/>
    <w:tmpl w:val="57F81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1607DB"/>
    <w:multiLevelType w:val="hybridMultilevel"/>
    <w:tmpl w:val="11AEC58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B02FB6"/>
    <w:multiLevelType w:val="hybridMultilevel"/>
    <w:tmpl w:val="1D1AE5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8933B6"/>
    <w:multiLevelType w:val="hybridMultilevel"/>
    <w:tmpl w:val="2F80A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5870AB"/>
    <w:multiLevelType w:val="hybridMultilevel"/>
    <w:tmpl w:val="3ADEAA0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7"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692810"/>
    <w:multiLevelType w:val="hybridMultilevel"/>
    <w:tmpl w:val="34109F8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4F53FEE"/>
    <w:multiLevelType w:val="hybridMultilevel"/>
    <w:tmpl w:val="928C68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5704AD"/>
    <w:multiLevelType w:val="hybridMultilevel"/>
    <w:tmpl w:val="3C4CB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AC1F7E"/>
    <w:multiLevelType w:val="hybridMultilevel"/>
    <w:tmpl w:val="92BE0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E23D2B"/>
    <w:multiLevelType w:val="hybridMultilevel"/>
    <w:tmpl w:val="AD52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92237B"/>
    <w:multiLevelType w:val="hybridMultilevel"/>
    <w:tmpl w:val="92320536"/>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0111A2"/>
    <w:multiLevelType w:val="hybridMultilevel"/>
    <w:tmpl w:val="4BA8F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EC683E"/>
    <w:multiLevelType w:val="hybridMultilevel"/>
    <w:tmpl w:val="CC741FC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0D72D4"/>
    <w:multiLevelType w:val="hybridMultilevel"/>
    <w:tmpl w:val="046270CE"/>
    <w:lvl w:ilvl="0" w:tplc="EABCB0AE">
      <w:numFmt w:val="bullet"/>
      <w:lvlText w:val=""/>
      <w:lvlJc w:val="left"/>
      <w:pPr>
        <w:ind w:left="852" w:hanging="361"/>
      </w:pPr>
      <w:rPr>
        <w:rFonts w:ascii="Symbol" w:eastAsia="Symbol" w:hAnsi="Symbol" w:cs="Symbol" w:hint="default"/>
        <w:spacing w:val="0"/>
        <w:w w:val="99"/>
        <w:lang w:val="es-ES" w:eastAsia="en-US" w:bidi="ar-SA"/>
      </w:rPr>
    </w:lvl>
    <w:lvl w:ilvl="1" w:tplc="98EC2956">
      <w:numFmt w:val="bullet"/>
      <w:lvlText w:val="•"/>
      <w:lvlJc w:val="left"/>
      <w:pPr>
        <w:ind w:left="1854" w:hanging="361"/>
      </w:pPr>
      <w:rPr>
        <w:rFonts w:hint="default"/>
        <w:lang w:val="es-ES" w:eastAsia="en-US" w:bidi="ar-SA"/>
      </w:rPr>
    </w:lvl>
    <w:lvl w:ilvl="2" w:tplc="13BC732E">
      <w:numFmt w:val="bullet"/>
      <w:lvlText w:val="•"/>
      <w:lvlJc w:val="left"/>
      <w:pPr>
        <w:ind w:left="2848" w:hanging="361"/>
      </w:pPr>
      <w:rPr>
        <w:rFonts w:hint="default"/>
        <w:lang w:val="es-ES" w:eastAsia="en-US" w:bidi="ar-SA"/>
      </w:rPr>
    </w:lvl>
    <w:lvl w:ilvl="3" w:tplc="39DC26DA">
      <w:numFmt w:val="bullet"/>
      <w:lvlText w:val="•"/>
      <w:lvlJc w:val="left"/>
      <w:pPr>
        <w:ind w:left="3842" w:hanging="361"/>
      </w:pPr>
      <w:rPr>
        <w:rFonts w:hint="default"/>
        <w:lang w:val="es-ES" w:eastAsia="en-US" w:bidi="ar-SA"/>
      </w:rPr>
    </w:lvl>
    <w:lvl w:ilvl="4" w:tplc="0534E268">
      <w:numFmt w:val="bullet"/>
      <w:lvlText w:val="•"/>
      <w:lvlJc w:val="left"/>
      <w:pPr>
        <w:ind w:left="4836" w:hanging="361"/>
      </w:pPr>
      <w:rPr>
        <w:rFonts w:hint="default"/>
        <w:lang w:val="es-ES" w:eastAsia="en-US" w:bidi="ar-SA"/>
      </w:rPr>
    </w:lvl>
    <w:lvl w:ilvl="5" w:tplc="2EB09B5A">
      <w:numFmt w:val="bullet"/>
      <w:lvlText w:val="•"/>
      <w:lvlJc w:val="left"/>
      <w:pPr>
        <w:ind w:left="5830" w:hanging="361"/>
      </w:pPr>
      <w:rPr>
        <w:rFonts w:hint="default"/>
        <w:lang w:val="es-ES" w:eastAsia="en-US" w:bidi="ar-SA"/>
      </w:rPr>
    </w:lvl>
    <w:lvl w:ilvl="6" w:tplc="44665E20">
      <w:numFmt w:val="bullet"/>
      <w:lvlText w:val="•"/>
      <w:lvlJc w:val="left"/>
      <w:pPr>
        <w:ind w:left="6824" w:hanging="361"/>
      </w:pPr>
      <w:rPr>
        <w:rFonts w:hint="default"/>
        <w:lang w:val="es-ES" w:eastAsia="en-US" w:bidi="ar-SA"/>
      </w:rPr>
    </w:lvl>
    <w:lvl w:ilvl="7" w:tplc="6DA0F4A8">
      <w:numFmt w:val="bullet"/>
      <w:lvlText w:val="•"/>
      <w:lvlJc w:val="left"/>
      <w:pPr>
        <w:ind w:left="7818" w:hanging="361"/>
      </w:pPr>
      <w:rPr>
        <w:rFonts w:hint="default"/>
        <w:lang w:val="es-ES" w:eastAsia="en-US" w:bidi="ar-SA"/>
      </w:rPr>
    </w:lvl>
    <w:lvl w:ilvl="8" w:tplc="69624B80">
      <w:numFmt w:val="bullet"/>
      <w:lvlText w:val="•"/>
      <w:lvlJc w:val="left"/>
      <w:pPr>
        <w:ind w:left="8812" w:hanging="361"/>
      </w:pPr>
      <w:rPr>
        <w:rFonts w:hint="default"/>
        <w:lang w:val="es-ES" w:eastAsia="en-US" w:bidi="ar-SA"/>
      </w:rPr>
    </w:lvl>
  </w:abstractNum>
  <w:abstractNum w:abstractNumId="24" w15:restartNumberingAfterBreak="0">
    <w:nsid w:val="538B4E73"/>
    <w:multiLevelType w:val="hybridMultilevel"/>
    <w:tmpl w:val="C79EAEA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0A1F1C"/>
    <w:multiLevelType w:val="hybridMultilevel"/>
    <w:tmpl w:val="3A2E5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61245E"/>
    <w:multiLevelType w:val="hybridMultilevel"/>
    <w:tmpl w:val="DC2AB0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7757845"/>
    <w:multiLevelType w:val="hybridMultilevel"/>
    <w:tmpl w:val="A128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5C0DAC"/>
    <w:multiLevelType w:val="hybridMultilevel"/>
    <w:tmpl w:val="505C29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081295"/>
    <w:multiLevelType w:val="hybridMultilevel"/>
    <w:tmpl w:val="233AAB94"/>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19119B"/>
    <w:multiLevelType w:val="hybridMultilevel"/>
    <w:tmpl w:val="353C86D8"/>
    <w:lvl w:ilvl="0" w:tplc="9B082BF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1" w:tplc="33B0554E">
      <w:numFmt w:val="bullet"/>
      <w:lvlText w:val="•"/>
      <w:lvlJc w:val="left"/>
      <w:pPr>
        <w:ind w:left="1962" w:hanging="286"/>
      </w:pPr>
      <w:rPr>
        <w:rFonts w:hint="default"/>
        <w:lang w:val="es-ES" w:eastAsia="en-US" w:bidi="ar-SA"/>
      </w:rPr>
    </w:lvl>
    <w:lvl w:ilvl="2" w:tplc="281062E4">
      <w:numFmt w:val="bullet"/>
      <w:lvlText w:val="•"/>
      <w:lvlJc w:val="left"/>
      <w:pPr>
        <w:ind w:left="2944" w:hanging="286"/>
      </w:pPr>
      <w:rPr>
        <w:rFonts w:hint="default"/>
        <w:lang w:val="es-ES" w:eastAsia="en-US" w:bidi="ar-SA"/>
      </w:rPr>
    </w:lvl>
    <w:lvl w:ilvl="3" w:tplc="317A8F80">
      <w:numFmt w:val="bullet"/>
      <w:lvlText w:val="•"/>
      <w:lvlJc w:val="left"/>
      <w:pPr>
        <w:ind w:left="3926" w:hanging="286"/>
      </w:pPr>
      <w:rPr>
        <w:rFonts w:hint="default"/>
        <w:lang w:val="es-ES" w:eastAsia="en-US" w:bidi="ar-SA"/>
      </w:rPr>
    </w:lvl>
    <w:lvl w:ilvl="4" w:tplc="CF0C8A0C">
      <w:numFmt w:val="bullet"/>
      <w:lvlText w:val="•"/>
      <w:lvlJc w:val="left"/>
      <w:pPr>
        <w:ind w:left="4908" w:hanging="286"/>
      </w:pPr>
      <w:rPr>
        <w:rFonts w:hint="default"/>
        <w:lang w:val="es-ES" w:eastAsia="en-US" w:bidi="ar-SA"/>
      </w:rPr>
    </w:lvl>
    <w:lvl w:ilvl="5" w:tplc="7848C846">
      <w:numFmt w:val="bullet"/>
      <w:lvlText w:val="•"/>
      <w:lvlJc w:val="left"/>
      <w:pPr>
        <w:ind w:left="5890" w:hanging="286"/>
      </w:pPr>
      <w:rPr>
        <w:rFonts w:hint="default"/>
        <w:lang w:val="es-ES" w:eastAsia="en-US" w:bidi="ar-SA"/>
      </w:rPr>
    </w:lvl>
    <w:lvl w:ilvl="6" w:tplc="B7E20780">
      <w:numFmt w:val="bullet"/>
      <w:lvlText w:val="•"/>
      <w:lvlJc w:val="left"/>
      <w:pPr>
        <w:ind w:left="6872" w:hanging="286"/>
      </w:pPr>
      <w:rPr>
        <w:rFonts w:hint="default"/>
        <w:lang w:val="es-ES" w:eastAsia="en-US" w:bidi="ar-SA"/>
      </w:rPr>
    </w:lvl>
    <w:lvl w:ilvl="7" w:tplc="191CA7B6">
      <w:numFmt w:val="bullet"/>
      <w:lvlText w:val="•"/>
      <w:lvlJc w:val="left"/>
      <w:pPr>
        <w:ind w:left="7854" w:hanging="286"/>
      </w:pPr>
      <w:rPr>
        <w:rFonts w:hint="default"/>
        <w:lang w:val="es-ES" w:eastAsia="en-US" w:bidi="ar-SA"/>
      </w:rPr>
    </w:lvl>
    <w:lvl w:ilvl="8" w:tplc="6620636E">
      <w:numFmt w:val="bullet"/>
      <w:lvlText w:val="•"/>
      <w:lvlJc w:val="left"/>
      <w:pPr>
        <w:ind w:left="8836" w:hanging="286"/>
      </w:pPr>
      <w:rPr>
        <w:rFonts w:hint="default"/>
        <w:lang w:val="es-ES" w:eastAsia="en-US" w:bidi="ar-SA"/>
      </w:rPr>
    </w:lvl>
  </w:abstractNum>
  <w:abstractNum w:abstractNumId="31" w15:restartNumberingAfterBreak="0">
    <w:nsid w:val="5D317DAC"/>
    <w:multiLevelType w:val="hybridMultilevel"/>
    <w:tmpl w:val="0BC00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500B14"/>
    <w:multiLevelType w:val="hybridMultilevel"/>
    <w:tmpl w:val="5CF0D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2E14D3"/>
    <w:multiLevelType w:val="hybridMultilevel"/>
    <w:tmpl w:val="413A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9A168E"/>
    <w:multiLevelType w:val="hybridMultilevel"/>
    <w:tmpl w:val="DECE0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2733FA"/>
    <w:multiLevelType w:val="hybridMultilevel"/>
    <w:tmpl w:val="7D9AFDF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B155D2"/>
    <w:multiLevelType w:val="hybridMultilevel"/>
    <w:tmpl w:val="2EC82B4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9" w15:restartNumberingAfterBreak="0">
    <w:nsid w:val="745C3678"/>
    <w:multiLevelType w:val="hybridMultilevel"/>
    <w:tmpl w:val="D6400D3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305B8D"/>
    <w:multiLevelType w:val="hybridMultilevel"/>
    <w:tmpl w:val="23C6A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10"/>
  </w:num>
  <w:num w:numId="2" w16cid:durableId="698631112">
    <w:abstractNumId w:val="7"/>
  </w:num>
  <w:num w:numId="3" w16cid:durableId="760830769">
    <w:abstractNumId w:val="16"/>
  </w:num>
  <w:num w:numId="4" w16cid:durableId="95640045">
    <w:abstractNumId w:val="11"/>
  </w:num>
  <w:num w:numId="5" w16cid:durableId="146242681">
    <w:abstractNumId w:val="1"/>
  </w:num>
  <w:num w:numId="6" w16cid:durableId="1371761816">
    <w:abstractNumId w:val="19"/>
  </w:num>
  <w:num w:numId="7" w16cid:durableId="1093279590">
    <w:abstractNumId w:val="22"/>
  </w:num>
  <w:num w:numId="8" w16cid:durableId="1927498835">
    <w:abstractNumId w:val="20"/>
  </w:num>
  <w:num w:numId="9" w16cid:durableId="690567364">
    <w:abstractNumId w:val="34"/>
  </w:num>
  <w:num w:numId="10" w16cid:durableId="29261728">
    <w:abstractNumId w:val="33"/>
  </w:num>
  <w:num w:numId="11" w16cid:durableId="166017164">
    <w:abstractNumId w:val="0"/>
  </w:num>
  <w:num w:numId="12" w16cid:durableId="1594388758">
    <w:abstractNumId w:val="12"/>
  </w:num>
  <w:num w:numId="13" w16cid:durableId="1453859475">
    <w:abstractNumId w:val="15"/>
  </w:num>
  <w:num w:numId="14" w16cid:durableId="667563118">
    <w:abstractNumId w:val="30"/>
  </w:num>
  <w:num w:numId="15" w16cid:durableId="1698236825">
    <w:abstractNumId w:val="26"/>
  </w:num>
  <w:num w:numId="16" w16cid:durableId="1634948397">
    <w:abstractNumId w:val="27"/>
  </w:num>
  <w:num w:numId="17" w16cid:durableId="1169447755">
    <w:abstractNumId w:val="23"/>
  </w:num>
  <w:num w:numId="18" w16cid:durableId="678115968">
    <w:abstractNumId w:val="4"/>
  </w:num>
  <w:num w:numId="19" w16cid:durableId="1889564855">
    <w:abstractNumId w:val="25"/>
  </w:num>
  <w:num w:numId="20" w16cid:durableId="366640631">
    <w:abstractNumId w:val="28"/>
  </w:num>
  <w:num w:numId="21" w16cid:durableId="853153152">
    <w:abstractNumId w:val="40"/>
  </w:num>
  <w:num w:numId="22" w16cid:durableId="1410153037">
    <w:abstractNumId w:val="6"/>
  </w:num>
  <w:num w:numId="23" w16cid:durableId="1416825276">
    <w:abstractNumId w:val="13"/>
  </w:num>
  <w:num w:numId="24" w16cid:durableId="2110854102">
    <w:abstractNumId w:val="18"/>
  </w:num>
  <w:num w:numId="25" w16cid:durableId="817645868">
    <w:abstractNumId w:val="32"/>
  </w:num>
  <w:num w:numId="26" w16cid:durableId="266698190">
    <w:abstractNumId w:val="38"/>
  </w:num>
  <w:num w:numId="27" w16cid:durableId="2070153610">
    <w:abstractNumId w:val="8"/>
  </w:num>
  <w:num w:numId="28" w16cid:durableId="940573042">
    <w:abstractNumId w:val="5"/>
  </w:num>
  <w:num w:numId="29" w16cid:durableId="1433355653">
    <w:abstractNumId w:val="17"/>
  </w:num>
  <w:num w:numId="30" w16cid:durableId="933632807">
    <w:abstractNumId w:val="24"/>
  </w:num>
  <w:num w:numId="31" w16cid:durableId="1439326126">
    <w:abstractNumId w:val="37"/>
  </w:num>
  <w:num w:numId="32" w16cid:durableId="443966600">
    <w:abstractNumId w:val="39"/>
  </w:num>
  <w:num w:numId="33" w16cid:durableId="1870339439">
    <w:abstractNumId w:val="29"/>
  </w:num>
  <w:num w:numId="34" w16cid:durableId="468087502">
    <w:abstractNumId w:val="3"/>
  </w:num>
  <w:num w:numId="35" w16cid:durableId="1244877885">
    <w:abstractNumId w:val="35"/>
  </w:num>
  <w:num w:numId="36" w16cid:durableId="353775397">
    <w:abstractNumId w:val="36"/>
  </w:num>
  <w:num w:numId="37" w16cid:durableId="49967294">
    <w:abstractNumId w:val="31"/>
  </w:num>
  <w:num w:numId="38" w16cid:durableId="1396733123">
    <w:abstractNumId w:val="14"/>
  </w:num>
  <w:num w:numId="39" w16cid:durableId="756094513">
    <w:abstractNumId w:val="9"/>
  </w:num>
  <w:num w:numId="40" w16cid:durableId="540898558">
    <w:abstractNumId w:val="2"/>
  </w:num>
  <w:num w:numId="41" w16cid:durableId="17659990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07D7"/>
    <w:rsid w:val="00016A96"/>
    <w:rsid w:val="00043A08"/>
    <w:rsid w:val="00052170"/>
    <w:rsid w:val="00067D8B"/>
    <w:rsid w:val="000754D7"/>
    <w:rsid w:val="000C0F7D"/>
    <w:rsid w:val="000D4587"/>
    <w:rsid w:val="000E38D0"/>
    <w:rsid w:val="000F2674"/>
    <w:rsid w:val="0010503D"/>
    <w:rsid w:val="00120D0D"/>
    <w:rsid w:val="00122117"/>
    <w:rsid w:val="001238B5"/>
    <w:rsid w:val="00125F36"/>
    <w:rsid w:val="0013226E"/>
    <w:rsid w:val="0013582C"/>
    <w:rsid w:val="0014634D"/>
    <w:rsid w:val="00153E5C"/>
    <w:rsid w:val="001730A4"/>
    <w:rsid w:val="001A1012"/>
    <w:rsid w:val="001A4286"/>
    <w:rsid w:val="001A7523"/>
    <w:rsid w:val="001E42C3"/>
    <w:rsid w:val="001F18B5"/>
    <w:rsid w:val="001F43E5"/>
    <w:rsid w:val="001F500E"/>
    <w:rsid w:val="00211967"/>
    <w:rsid w:val="00215BB3"/>
    <w:rsid w:val="00215BBA"/>
    <w:rsid w:val="0023379F"/>
    <w:rsid w:val="0025277F"/>
    <w:rsid w:val="002642B5"/>
    <w:rsid w:val="0027099F"/>
    <w:rsid w:val="00271493"/>
    <w:rsid w:val="00274224"/>
    <w:rsid w:val="0028560E"/>
    <w:rsid w:val="002A5329"/>
    <w:rsid w:val="002B141F"/>
    <w:rsid w:val="002B3D67"/>
    <w:rsid w:val="002F2B21"/>
    <w:rsid w:val="002F5C39"/>
    <w:rsid w:val="003016A6"/>
    <w:rsid w:val="00326266"/>
    <w:rsid w:val="00327491"/>
    <w:rsid w:val="00336D75"/>
    <w:rsid w:val="00343288"/>
    <w:rsid w:val="003451F5"/>
    <w:rsid w:val="003472D3"/>
    <w:rsid w:val="003554C4"/>
    <w:rsid w:val="00382BEA"/>
    <w:rsid w:val="003979BB"/>
    <w:rsid w:val="003A4B51"/>
    <w:rsid w:val="003B53CA"/>
    <w:rsid w:val="003F3CE8"/>
    <w:rsid w:val="003F6F38"/>
    <w:rsid w:val="003F7FC1"/>
    <w:rsid w:val="004755AF"/>
    <w:rsid w:val="00477268"/>
    <w:rsid w:val="0047787B"/>
    <w:rsid w:val="004A5FCB"/>
    <w:rsid w:val="004D782F"/>
    <w:rsid w:val="004E5806"/>
    <w:rsid w:val="00500ADC"/>
    <w:rsid w:val="00506E4B"/>
    <w:rsid w:val="005309B0"/>
    <w:rsid w:val="00532608"/>
    <w:rsid w:val="00566278"/>
    <w:rsid w:val="005A1531"/>
    <w:rsid w:val="005B4689"/>
    <w:rsid w:val="005C607D"/>
    <w:rsid w:val="005C6CCB"/>
    <w:rsid w:val="005D683E"/>
    <w:rsid w:val="005E1D54"/>
    <w:rsid w:val="005E2CC2"/>
    <w:rsid w:val="00600CA1"/>
    <w:rsid w:val="00651B8D"/>
    <w:rsid w:val="00652DD4"/>
    <w:rsid w:val="00677406"/>
    <w:rsid w:val="006B3724"/>
    <w:rsid w:val="006B6645"/>
    <w:rsid w:val="006D1044"/>
    <w:rsid w:val="006D5D4D"/>
    <w:rsid w:val="006F1621"/>
    <w:rsid w:val="00702F49"/>
    <w:rsid w:val="0071448F"/>
    <w:rsid w:val="0071654E"/>
    <w:rsid w:val="00721F34"/>
    <w:rsid w:val="00723E2B"/>
    <w:rsid w:val="00735BCC"/>
    <w:rsid w:val="00741539"/>
    <w:rsid w:val="007428CA"/>
    <w:rsid w:val="00772ADA"/>
    <w:rsid w:val="007751A0"/>
    <w:rsid w:val="00776096"/>
    <w:rsid w:val="007774B3"/>
    <w:rsid w:val="00791891"/>
    <w:rsid w:val="007A6983"/>
    <w:rsid w:val="007C638F"/>
    <w:rsid w:val="007C668A"/>
    <w:rsid w:val="00805C50"/>
    <w:rsid w:val="008142AA"/>
    <w:rsid w:val="00823124"/>
    <w:rsid w:val="008561EF"/>
    <w:rsid w:val="008635F2"/>
    <w:rsid w:val="00871343"/>
    <w:rsid w:val="0087458D"/>
    <w:rsid w:val="008A06E0"/>
    <w:rsid w:val="008A1C08"/>
    <w:rsid w:val="008D2B51"/>
    <w:rsid w:val="00903BF2"/>
    <w:rsid w:val="00935FCB"/>
    <w:rsid w:val="00972ED7"/>
    <w:rsid w:val="00980611"/>
    <w:rsid w:val="009813CB"/>
    <w:rsid w:val="00992CC2"/>
    <w:rsid w:val="00995F94"/>
    <w:rsid w:val="009A3B8F"/>
    <w:rsid w:val="009E28F7"/>
    <w:rsid w:val="009E5720"/>
    <w:rsid w:val="00A00F08"/>
    <w:rsid w:val="00A104EB"/>
    <w:rsid w:val="00A761EE"/>
    <w:rsid w:val="00A76AB3"/>
    <w:rsid w:val="00A7791F"/>
    <w:rsid w:val="00AA7855"/>
    <w:rsid w:val="00AC19B7"/>
    <w:rsid w:val="00AC3A33"/>
    <w:rsid w:val="00AD5F91"/>
    <w:rsid w:val="00AD6D9D"/>
    <w:rsid w:val="00AE15C6"/>
    <w:rsid w:val="00AF4D09"/>
    <w:rsid w:val="00B05221"/>
    <w:rsid w:val="00B64518"/>
    <w:rsid w:val="00B65C25"/>
    <w:rsid w:val="00B71748"/>
    <w:rsid w:val="00B76FF7"/>
    <w:rsid w:val="00B9011F"/>
    <w:rsid w:val="00B94893"/>
    <w:rsid w:val="00BA2480"/>
    <w:rsid w:val="00BA544E"/>
    <w:rsid w:val="00BD10BA"/>
    <w:rsid w:val="00BE3CCC"/>
    <w:rsid w:val="00BE7C15"/>
    <w:rsid w:val="00BF4057"/>
    <w:rsid w:val="00BF44F0"/>
    <w:rsid w:val="00C07E06"/>
    <w:rsid w:val="00C2721C"/>
    <w:rsid w:val="00C51F4D"/>
    <w:rsid w:val="00C61254"/>
    <w:rsid w:val="00C75265"/>
    <w:rsid w:val="00C823F1"/>
    <w:rsid w:val="00C83E38"/>
    <w:rsid w:val="00C85F85"/>
    <w:rsid w:val="00C935BF"/>
    <w:rsid w:val="00C94944"/>
    <w:rsid w:val="00CB1529"/>
    <w:rsid w:val="00CE05D0"/>
    <w:rsid w:val="00CE2CBF"/>
    <w:rsid w:val="00CF294A"/>
    <w:rsid w:val="00CF6DF0"/>
    <w:rsid w:val="00D16B3D"/>
    <w:rsid w:val="00D45A62"/>
    <w:rsid w:val="00D476D8"/>
    <w:rsid w:val="00D73B2F"/>
    <w:rsid w:val="00DA4D9B"/>
    <w:rsid w:val="00DD7F20"/>
    <w:rsid w:val="00DE0694"/>
    <w:rsid w:val="00DE6058"/>
    <w:rsid w:val="00E012FA"/>
    <w:rsid w:val="00E55894"/>
    <w:rsid w:val="00E73162"/>
    <w:rsid w:val="00E914B1"/>
    <w:rsid w:val="00EB5A02"/>
    <w:rsid w:val="00EE4448"/>
    <w:rsid w:val="00F20B51"/>
    <w:rsid w:val="00F268A4"/>
    <w:rsid w:val="00F40609"/>
    <w:rsid w:val="00F43CEF"/>
    <w:rsid w:val="00F545B2"/>
    <w:rsid w:val="00F62292"/>
    <w:rsid w:val="00F73FDC"/>
    <w:rsid w:val="00F87B13"/>
    <w:rsid w:val="00F91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34"/>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458D"/>
    <w:pPr>
      <w:autoSpaceDE w:val="0"/>
      <w:autoSpaceDN w:val="0"/>
      <w:adjustRightInd w:val="0"/>
      <w:spacing w:after="0" w:line="240" w:lineRule="auto"/>
    </w:pPr>
    <w:rPr>
      <w:rFonts w:ascii="Arial" w:eastAsiaTheme="minorEastAsia"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832</Words>
  <Characters>4580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13</cp:revision>
  <cp:lastPrinted>2025-05-21T19:48:00Z</cp:lastPrinted>
  <dcterms:created xsi:type="dcterms:W3CDTF">2025-10-15T18:23:00Z</dcterms:created>
  <dcterms:modified xsi:type="dcterms:W3CDTF">2025-10-15T19:11:00Z</dcterms:modified>
</cp:coreProperties>
</file>