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D2C0" w14:textId="1B5FC2C4" w:rsidR="00211274" w:rsidRDefault="00823124" w:rsidP="007774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EGIPTO </w:t>
      </w:r>
      <w:r w:rsidR="00211274">
        <w:rPr>
          <w:rFonts w:ascii="Arial" w:hAnsi="Arial" w:cs="Arial"/>
          <w:b/>
          <w:bCs/>
        </w:rPr>
        <w:t>Y TURQUÍA</w:t>
      </w:r>
    </w:p>
    <w:p w14:paraId="4B58D35F" w14:textId="2641813C" w:rsidR="00980611" w:rsidRPr="003B53CA" w:rsidRDefault="00823124" w:rsidP="007774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 DE AÑO</w:t>
      </w:r>
      <w:r w:rsidR="00F8460A">
        <w:rPr>
          <w:rFonts w:ascii="Arial" w:hAnsi="Arial" w:cs="Arial"/>
          <w:b/>
          <w:bCs/>
        </w:rPr>
        <w:t xml:space="preserve"> 2025</w:t>
      </w:r>
    </w:p>
    <w:p w14:paraId="15144B58" w14:textId="0675E4F5" w:rsidR="003A4B51" w:rsidRPr="003B53CA" w:rsidRDefault="009A3B8F" w:rsidP="005A1531">
      <w:pPr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 xml:space="preserve">ÚNICA </w:t>
      </w:r>
      <w:r w:rsidR="003A4B51" w:rsidRPr="003B53CA">
        <w:rPr>
          <w:rFonts w:ascii="Arial" w:hAnsi="Arial" w:cs="Arial"/>
          <w:b/>
          <w:bCs/>
        </w:rPr>
        <w:t>S</w:t>
      </w:r>
      <w:r w:rsidR="0014634D" w:rsidRPr="003B53CA">
        <w:rPr>
          <w:rFonts w:ascii="Arial" w:hAnsi="Arial" w:cs="Arial"/>
          <w:b/>
          <w:bCs/>
        </w:rPr>
        <w:t>ALIDA</w:t>
      </w:r>
      <w:r w:rsidR="003A4B51" w:rsidRPr="003B53CA">
        <w:rPr>
          <w:rFonts w:ascii="Arial" w:hAnsi="Arial" w:cs="Arial"/>
          <w:b/>
          <w:bCs/>
        </w:rPr>
        <w:t xml:space="preserve"> </w:t>
      </w:r>
      <w:r w:rsidR="00823124">
        <w:rPr>
          <w:rFonts w:ascii="Arial" w:hAnsi="Arial" w:cs="Arial"/>
          <w:b/>
          <w:bCs/>
        </w:rPr>
        <w:t>27</w:t>
      </w:r>
      <w:r w:rsidRPr="003B53CA">
        <w:rPr>
          <w:rFonts w:ascii="Arial" w:hAnsi="Arial" w:cs="Arial"/>
          <w:b/>
          <w:bCs/>
        </w:rPr>
        <w:t xml:space="preserve"> DE DICIEMBRE</w:t>
      </w:r>
      <w:r w:rsidR="00A104EB" w:rsidRPr="003B53CA">
        <w:rPr>
          <w:rFonts w:ascii="Arial" w:hAnsi="Arial" w:cs="Arial"/>
          <w:b/>
          <w:bCs/>
        </w:rPr>
        <w:t xml:space="preserve"> </w:t>
      </w:r>
    </w:p>
    <w:p w14:paraId="67860394" w14:textId="0212BFAC" w:rsidR="003A4B51" w:rsidRPr="003B53CA" w:rsidRDefault="007774B3" w:rsidP="003A4B51">
      <w:pPr>
        <w:ind w:right="-234"/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>1</w:t>
      </w:r>
      <w:r w:rsidR="002B3D67">
        <w:rPr>
          <w:rFonts w:ascii="Arial" w:hAnsi="Arial" w:cs="Arial"/>
          <w:b/>
          <w:bCs/>
        </w:rPr>
        <w:t>2</w:t>
      </w:r>
      <w:r w:rsidR="0014634D" w:rsidRPr="003B53CA">
        <w:rPr>
          <w:rFonts w:ascii="Arial" w:hAnsi="Arial" w:cs="Arial"/>
          <w:b/>
          <w:bCs/>
        </w:rPr>
        <w:t xml:space="preserve"> DÍAS / </w:t>
      </w:r>
      <w:r w:rsidR="002B3D67">
        <w:rPr>
          <w:rFonts w:ascii="Arial" w:hAnsi="Arial" w:cs="Arial"/>
          <w:b/>
          <w:bCs/>
        </w:rPr>
        <w:t>10</w:t>
      </w:r>
      <w:r w:rsidR="0014634D" w:rsidRPr="003B53CA">
        <w:rPr>
          <w:rFonts w:ascii="Arial" w:hAnsi="Arial" w:cs="Arial"/>
          <w:b/>
          <w:bCs/>
        </w:rPr>
        <w:t xml:space="preserve"> NOCHES </w:t>
      </w:r>
    </w:p>
    <w:p w14:paraId="285D425C" w14:textId="77777777" w:rsidR="002B3D67" w:rsidRDefault="002B3D67" w:rsidP="00871343">
      <w:pPr>
        <w:pStyle w:val="Textoindependiente"/>
        <w:tabs>
          <w:tab w:val="left" w:pos="8505"/>
        </w:tabs>
        <w:spacing w:line="360" w:lineRule="auto"/>
        <w:ind w:left="-567" w:right="-518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35C135B" w14:textId="556F42A9" w:rsidR="003A4B51" w:rsidRPr="003B53CA" w:rsidRDefault="003A4B51" w:rsidP="004A08D5">
      <w:pPr>
        <w:pStyle w:val="Textoindependiente"/>
        <w:tabs>
          <w:tab w:val="left" w:pos="8505"/>
        </w:tabs>
        <w:spacing w:line="360" w:lineRule="auto"/>
        <w:ind w:left="-142" w:right="-518"/>
        <w:jc w:val="both"/>
        <w:rPr>
          <w:rFonts w:ascii="Arial" w:hAnsi="Arial" w:cs="Arial"/>
          <w:b/>
          <w:bCs/>
          <w:sz w:val="22"/>
          <w:szCs w:val="22"/>
        </w:rPr>
      </w:pPr>
      <w:r w:rsidRPr="003B53CA">
        <w:rPr>
          <w:rFonts w:ascii="Arial" w:hAnsi="Arial" w:cs="Arial"/>
          <w:b/>
          <w:bCs/>
          <w:spacing w:val="-2"/>
          <w:sz w:val="22"/>
          <w:szCs w:val="22"/>
        </w:rPr>
        <w:t>ITINERARIO</w:t>
      </w:r>
    </w:p>
    <w:p w14:paraId="784C1C93" w14:textId="0E37F0FA" w:rsidR="002B3D67" w:rsidRDefault="004A5FCB" w:rsidP="00E7311A">
      <w:pPr>
        <w:spacing w:before="219" w:line="240" w:lineRule="auto"/>
        <w:ind w:left="-142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  <w:b/>
          <w:szCs w:val="24"/>
        </w:rPr>
        <w:t>D</w:t>
      </w:r>
      <w:r w:rsidR="003B53CA">
        <w:rPr>
          <w:rFonts w:ascii="Arial" w:hAnsi="Arial" w:cs="Arial"/>
          <w:b/>
          <w:szCs w:val="24"/>
        </w:rPr>
        <w:t>ÍA 2</w:t>
      </w:r>
      <w:r w:rsidR="002B3D67">
        <w:rPr>
          <w:rFonts w:ascii="Arial" w:hAnsi="Arial" w:cs="Arial"/>
          <w:b/>
          <w:szCs w:val="24"/>
        </w:rPr>
        <w:t>7</w:t>
      </w:r>
      <w:r w:rsidR="003B53CA">
        <w:rPr>
          <w:rFonts w:ascii="Arial" w:hAnsi="Arial" w:cs="Arial"/>
          <w:b/>
          <w:szCs w:val="24"/>
        </w:rPr>
        <w:t xml:space="preserve">, SÁBADO: </w:t>
      </w:r>
      <w:r w:rsidR="002B3D67">
        <w:rPr>
          <w:rFonts w:ascii="Arial" w:hAnsi="Arial" w:cs="Arial"/>
          <w:b/>
          <w:spacing w:val="-2"/>
          <w:szCs w:val="24"/>
        </w:rPr>
        <w:t xml:space="preserve">MÉXICO </w:t>
      </w:r>
      <w:r w:rsidR="006F18AD">
        <w:rPr>
          <w:rFonts w:ascii="Arial" w:hAnsi="Arial" w:cs="Arial"/>
          <w:b/>
          <w:spacing w:val="-2"/>
          <w:szCs w:val="24"/>
        </w:rPr>
        <w:t xml:space="preserve">– EL CAIRO </w:t>
      </w:r>
    </w:p>
    <w:p w14:paraId="799F9CEE" w14:textId="69D054A5" w:rsidR="002B3D67" w:rsidRPr="002B3D67" w:rsidRDefault="002B3D67" w:rsidP="00E7311A">
      <w:pPr>
        <w:spacing w:before="219" w:line="240" w:lineRule="auto"/>
        <w:ind w:left="-142"/>
        <w:jc w:val="both"/>
        <w:rPr>
          <w:rFonts w:ascii="Arial" w:hAnsi="Arial" w:cs="Arial"/>
          <w:iCs/>
          <w:szCs w:val="24"/>
        </w:rPr>
      </w:pPr>
      <w:r w:rsidRPr="002B3D67">
        <w:rPr>
          <w:rFonts w:ascii="Arial" w:hAnsi="Arial" w:cs="Arial"/>
        </w:rPr>
        <w:t>Salida en vuelo intercontinental con destino a El Cairo. Noche a bordo.</w:t>
      </w:r>
    </w:p>
    <w:p w14:paraId="25B2F573" w14:textId="77777777" w:rsidR="00F87B13" w:rsidRDefault="004A5FCB" w:rsidP="00E7311A">
      <w:pPr>
        <w:spacing w:before="219" w:line="240" w:lineRule="auto"/>
        <w:ind w:left="-142"/>
        <w:jc w:val="both"/>
        <w:rPr>
          <w:rFonts w:ascii="Arial" w:hAnsi="Arial" w:cs="Arial"/>
          <w:iCs/>
          <w:sz w:val="20"/>
        </w:rPr>
      </w:pPr>
      <w:r w:rsidRPr="003B53CA">
        <w:rPr>
          <w:rFonts w:ascii="Arial" w:hAnsi="Arial" w:cs="Arial"/>
          <w:b/>
          <w:szCs w:val="24"/>
        </w:rPr>
        <w:t>D</w:t>
      </w:r>
      <w:r w:rsidR="003B53CA" w:rsidRPr="003B53CA">
        <w:rPr>
          <w:rFonts w:ascii="Arial" w:hAnsi="Arial" w:cs="Arial"/>
          <w:b/>
          <w:szCs w:val="24"/>
        </w:rPr>
        <w:t>ÍA 2</w:t>
      </w:r>
      <w:r w:rsidR="002B3D67">
        <w:rPr>
          <w:rFonts w:ascii="Arial" w:hAnsi="Arial" w:cs="Arial"/>
          <w:b/>
          <w:szCs w:val="24"/>
        </w:rPr>
        <w:t>8</w:t>
      </w:r>
      <w:r w:rsidR="003B53CA" w:rsidRPr="003B53CA">
        <w:rPr>
          <w:rFonts w:ascii="Arial" w:hAnsi="Arial" w:cs="Arial"/>
          <w:b/>
          <w:szCs w:val="24"/>
        </w:rPr>
        <w:t>, DOMINGO</w:t>
      </w:r>
      <w:r w:rsidR="001A1012" w:rsidRPr="003B53CA">
        <w:rPr>
          <w:rFonts w:ascii="Arial" w:hAnsi="Arial" w:cs="Arial"/>
          <w:b/>
          <w:szCs w:val="24"/>
        </w:rPr>
        <w:t xml:space="preserve">: </w:t>
      </w:r>
      <w:r w:rsidR="002B3D67">
        <w:rPr>
          <w:rFonts w:ascii="Arial" w:hAnsi="Arial" w:cs="Arial"/>
          <w:b/>
          <w:szCs w:val="24"/>
        </w:rPr>
        <w:t xml:space="preserve">EL CAIRO </w:t>
      </w:r>
      <w:r w:rsidR="003B53CA" w:rsidRPr="003B53CA">
        <w:rPr>
          <w:rFonts w:ascii="Arial" w:hAnsi="Arial" w:cs="Arial"/>
          <w:b/>
          <w:spacing w:val="-4"/>
          <w:szCs w:val="24"/>
        </w:rPr>
        <w:t xml:space="preserve"> </w:t>
      </w:r>
    </w:p>
    <w:p w14:paraId="086623B7" w14:textId="08399FC5" w:rsidR="00F87B13" w:rsidRPr="00F87B13" w:rsidRDefault="00F87B13" w:rsidP="00E7311A">
      <w:pPr>
        <w:spacing w:before="219" w:line="240" w:lineRule="auto"/>
        <w:ind w:left="-142"/>
        <w:jc w:val="both"/>
        <w:rPr>
          <w:rFonts w:ascii="Arial" w:hAnsi="Arial" w:cs="Arial"/>
          <w:iCs/>
          <w:sz w:val="20"/>
        </w:rPr>
      </w:pPr>
      <w:r w:rsidRPr="00F87B13">
        <w:rPr>
          <w:rFonts w:ascii="Arial" w:hAnsi="Arial" w:cs="Arial"/>
        </w:rPr>
        <w:t xml:space="preserve">Llegada al aeropuerto internacional de El Cairo. Asistencia, recepción por nuestro personal y traslado al hotel. Alojamiento. </w:t>
      </w:r>
    </w:p>
    <w:p w14:paraId="0105A3D4" w14:textId="77777777" w:rsidR="00F87B13" w:rsidRDefault="004A5FCB" w:rsidP="00E7311A">
      <w:pPr>
        <w:pStyle w:val="Textoindependiente"/>
        <w:ind w:left="-142" w:right="126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41539">
        <w:rPr>
          <w:rFonts w:ascii="Arial" w:hAnsi="Arial" w:cs="Arial"/>
          <w:b/>
          <w:sz w:val="22"/>
          <w:szCs w:val="22"/>
        </w:rPr>
        <w:t>D</w:t>
      </w:r>
      <w:r w:rsidR="003B53CA" w:rsidRPr="00741539">
        <w:rPr>
          <w:rFonts w:ascii="Arial" w:hAnsi="Arial" w:cs="Arial"/>
          <w:b/>
          <w:sz w:val="22"/>
          <w:szCs w:val="22"/>
        </w:rPr>
        <w:t>ÍA 2</w:t>
      </w:r>
      <w:r w:rsidR="00F87B13">
        <w:rPr>
          <w:rFonts w:ascii="Arial" w:hAnsi="Arial" w:cs="Arial"/>
          <w:b/>
          <w:sz w:val="22"/>
          <w:szCs w:val="22"/>
        </w:rPr>
        <w:t>9</w:t>
      </w:r>
      <w:r w:rsidR="003B53CA" w:rsidRPr="00741539">
        <w:rPr>
          <w:rFonts w:ascii="Arial" w:hAnsi="Arial" w:cs="Arial"/>
          <w:b/>
          <w:sz w:val="22"/>
          <w:szCs w:val="22"/>
        </w:rPr>
        <w:t xml:space="preserve">, LUNES: </w:t>
      </w:r>
      <w:r w:rsidRPr="0074153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F87B13">
        <w:rPr>
          <w:rFonts w:ascii="Arial" w:hAnsi="Arial" w:cs="Arial"/>
          <w:b/>
          <w:spacing w:val="-2"/>
          <w:sz w:val="22"/>
          <w:szCs w:val="22"/>
        </w:rPr>
        <w:t xml:space="preserve">EL CAIRO – LUXOR </w:t>
      </w:r>
      <w:r w:rsidR="003B53CA" w:rsidRPr="00741539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0F9CB54D" w14:textId="13B4253F" w:rsidR="00F545B2" w:rsidRDefault="00F87B13" w:rsidP="00E7311A">
      <w:pPr>
        <w:pStyle w:val="Textoindependiente"/>
        <w:ind w:left="-142" w:right="126"/>
        <w:jc w:val="both"/>
        <w:rPr>
          <w:rFonts w:ascii="Arial" w:hAnsi="Arial" w:cs="Arial"/>
          <w:sz w:val="22"/>
          <w:szCs w:val="22"/>
        </w:rPr>
      </w:pPr>
      <w:r w:rsidRPr="00F87B13">
        <w:rPr>
          <w:rFonts w:ascii="Arial" w:hAnsi="Arial" w:cs="Arial"/>
          <w:sz w:val="22"/>
          <w:szCs w:val="22"/>
        </w:rPr>
        <w:t>Desayuno buffet en el hotel. Traslado al aeropuerto tomar su vuelo con destino a Luxor. Llegada al aeropuerto, asistencia, recepción por nuestro personal y traslado a la motonave seleccionada. Embarque y almuerzo abordo. Por la tarde salida para visitar los templos de Luxor y Karnak. Cena y alojamiento a bordo.</w:t>
      </w:r>
    </w:p>
    <w:p w14:paraId="089B4252" w14:textId="77777777" w:rsidR="00F87B13" w:rsidRPr="00F87B13" w:rsidRDefault="00F87B13" w:rsidP="00E7311A">
      <w:pPr>
        <w:pStyle w:val="Textoindependiente"/>
        <w:ind w:left="-142" w:right="126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87BE0AF" w14:textId="4BD6D497" w:rsidR="00AC3A33" w:rsidRPr="00F87B13" w:rsidRDefault="004A5FCB" w:rsidP="00E7311A">
      <w:pPr>
        <w:pStyle w:val="Textoindependiente"/>
        <w:ind w:left="-142" w:right="126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741539">
        <w:rPr>
          <w:rFonts w:ascii="Arial" w:hAnsi="Arial" w:cs="Arial"/>
          <w:b/>
          <w:sz w:val="22"/>
          <w:szCs w:val="22"/>
        </w:rPr>
        <w:t>D</w:t>
      </w:r>
      <w:r w:rsidR="003B53CA" w:rsidRPr="00741539">
        <w:rPr>
          <w:rFonts w:ascii="Arial" w:hAnsi="Arial" w:cs="Arial"/>
          <w:b/>
          <w:sz w:val="22"/>
          <w:szCs w:val="22"/>
        </w:rPr>
        <w:t>ÍA</w:t>
      </w:r>
      <w:r w:rsidR="00F87B13">
        <w:rPr>
          <w:rFonts w:ascii="Arial" w:hAnsi="Arial" w:cs="Arial"/>
          <w:b/>
          <w:sz w:val="22"/>
          <w:szCs w:val="22"/>
        </w:rPr>
        <w:t xml:space="preserve"> 30</w:t>
      </w:r>
      <w:r w:rsidR="003B53CA" w:rsidRPr="00741539">
        <w:rPr>
          <w:rFonts w:ascii="Arial" w:hAnsi="Arial" w:cs="Arial"/>
          <w:b/>
          <w:sz w:val="22"/>
          <w:szCs w:val="22"/>
        </w:rPr>
        <w:t>, MARTES</w:t>
      </w:r>
      <w:r w:rsidR="001A1012" w:rsidRPr="00741539">
        <w:rPr>
          <w:rFonts w:ascii="Arial" w:hAnsi="Arial" w:cs="Arial"/>
          <w:b/>
          <w:sz w:val="22"/>
          <w:szCs w:val="22"/>
        </w:rPr>
        <w:t>:</w:t>
      </w:r>
      <w:r w:rsidRPr="00741539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F87B13">
        <w:rPr>
          <w:rFonts w:ascii="Arial" w:hAnsi="Arial" w:cs="Arial"/>
          <w:b/>
          <w:spacing w:val="-4"/>
          <w:sz w:val="22"/>
          <w:szCs w:val="22"/>
        </w:rPr>
        <w:t>LUXOR – ESNA -EDFU</w:t>
      </w:r>
    </w:p>
    <w:p w14:paraId="23E1B060" w14:textId="5AF86A39" w:rsidR="004A5FCB" w:rsidRDefault="00F87B13" w:rsidP="00E7311A">
      <w:pPr>
        <w:pStyle w:val="Textoindependiente"/>
        <w:ind w:left="-142"/>
        <w:jc w:val="both"/>
        <w:rPr>
          <w:rFonts w:ascii="Arial" w:hAnsi="Arial" w:cs="Arial"/>
          <w:sz w:val="22"/>
          <w:szCs w:val="22"/>
        </w:rPr>
      </w:pPr>
      <w:r w:rsidRPr="00F87B13">
        <w:rPr>
          <w:rFonts w:ascii="Arial" w:hAnsi="Arial" w:cs="Arial"/>
          <w:sz w:val="22"/>
          <w:szCs w:val="22"/>
        </w:rPr>
        <w:t xml:space="preserve">Pensión completa a bordo, por la mañana, cruzar a la Orilla Occidental. Salida para realizar las visitas a la Necrópolis de Tebas: Valle de los Reyes, el templo funerario de la Reina </w:t>
      </w:r>
      <w:proofErr w:type="spellStart"/>
      <w:r w:rsidRPr="00F87B13">
        <w:rPr>
          <w:rFonts w:ascii="Arial" w:hAnsi="Arial" w:cs="Arial"/>
          <w:sz w:val="22"/>
          <w:szCs w:val="22"/>
        </w:rPr>
        <w:t>Hatshepsut</w:t>
      </w:r>
      <w:proofErr w:type="spellEnd"/>
      <w:r w:rsidRPr="00F87B13">
        <w:rPr>
          <w:rFonts w:ascii="Arial" w:hAnsi="Arial" w:cs="Arial"/>
          <w:sz w:val="22"/>
          <w:szCs w:val="22"/>
        </w:rPr>
        <w:t xml:space="preserve"> y los grandiosos Colosos de Memnón. Después de terminar, regreso al barco. Navegación hacia </w:t>
      </w:r>
      <w:proofErr w:type="spellStart"/>
      <w:r w:rsidRPr="00F87B13">
        <w:rPr>
          <w:rFonts w:ascii="Arial" w:hAnsi="Arial" w:cs="Arial"/>
          <w:sz w:val="22"/>
          <w:szCs w:val="22"/>
        </w:rPr>
        <w:t>Esna</w:t>
      </w:r>
      <w:proofErr w:type="spellEnd"/>
      <w:r w:rsidRPr="00F87B13">
        <w:rPr>
          <w:rFonts w:ascii="Arial" w:hAnsi="Arial" w:cs="Arial"/>
          <w:sz w:val="22"/>
          <w:szCs w:val="22"/>
        </w:rPr>
        <w:t xml:space="preserve">, Tras cruce la Esclusa, Prosecución a </w:t>
      </w:r>
      <w:proofErr w:type="spellStart"/>
      <w:r w:rsidRPr="00F87B13">
        <w:rPr>
          <w:rFonts w:ascii="Arial" w:hAnsi="Arial" w:cs="Arial"/>
          <w:sz w:val="22"/>
          <w:szCs w:val="22"/>
        </w:rPr>
        <w:t>Edfu</w:t>
      </w:r>
      <w:proofErr w:type="spellEnd"/>
      <w:r w:rsidRPr="00F87B13">
        <w:rPr>
          <w:rFonts w:ascii="Arial" w:hAnsi="Arial" w:cs="Arial"/>
          <w:sz w:val="22"/>
          <w:szCs w:val="22"/>
        </w:rPr>
        <w:t>. Alojamiento.</w:t>
      </w:r>
    </w:p>
    <w:p w14:paraId="0AAA1C67" w14:textId="77777777" w:rsidR="00F87B13" w:rsidRPr="00741539" w:rsidRDefault="00F87B13" w:rsidP="00E7311A">
      <w:pPr>
        <w:pStyle w:val="Textoindependiente"/>
        <w:ind w:left="-142"/>
        <w:jc w:val="both"/>
        <w:rPr>
          <w:rFonts w:ascii="Arial" w:hAnsi="Arial" w:cs="Arial"/>
          <w:i/>
          <w:sz w:val="22"/>
          <w:szCs w:val="22"/>
        </w:rPr>
      </w:pPr>
    </w:p>
    <w:p w14:paraId="1FA61615" w14:textId="37A42017" w:rsidR="00741539" w:rsidRPr="00741539" w:rsidRDefault="009E5720" w:rsidP="00E7311A">
      <w:pPr>
        <w:spacing w:before="1"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 w:rsidR="00F87B13">
        <w:rPr>
          <w:rFonts w:ascii="Arial" w:hAnsi="Arial" w:cs="Arial"/>
          <w:b/>
          <w:spacing w:val="-4"/>
        </w:rPr>
        <w:t>31</w:t>
      </w:r>
      <w:r w:rsidRPr="00741539">
        <w:rPr>
          <w:rFonts w:ascii="Arial" w:hAnsi="Arial" w:cs="Arial"/>
          <w:b/>
          <w:spacing w:val="-4"/>
        </w:rPr>
        <w:t>, MIÉRCOLES</w:t>
      </w:r>
      <w:r w:rsidR="001A1012" w:rsidRPr="00741539">
        <w:rPr>
          <w:rFonts w:ascii="Arial" w:hAnsi="Arial" w:cs="Arial"/>
          <w:b/>
        </w:rPr>
        <w:t>:</w:t>
      </w:r>
      <w:r w:rsidR="004A5FCB" w:rsidRPr="00741539">
        <w:rPr>
          <w:rFonts w:ascii="Arial" w:hAnsi="Arial" w:cs="Arial"/>
          <w:b/>
          <w:spacing w:val="-5"/>
        </w:rPr>
        <w:t xml:space="preserve"> </w:t>
      </w:r>
      <w:r w:rsidR="00F87B13" w:rsidRPr="00F87B13">
        <w:rPr>
          <w:rFonts w:ascii="Arial" w:hAnsi="Arial" w:cs="Arial"/>
          <w:b/>
        </w:rPr>
        <w:t xml:space="preserve">EDFU </w:t>
      </w:r>
      <w:r w:rsidR="00F87B13">
        <w:rPr>
          <w:rFonts w:ascii="Arial" w:hAnsi="Arial" w:cs="Arial"/>
          <w:b/>
        </w:rPr>
        <w:t>-</w:t>
      </w:r>
      <w:r w:rsidR="00F87B13" w:rsidRPr="00F87B13">
        <w:rPr>
          <w:rFonts w:ascii="Arial" w:hAnsi="Arial" w:cs="Arial"/>
          <w:b/>
        </w:rPr>
        <w:t xml:space="preserve"> KOM OMBO </w:t>
      </w:r>
      <w:r w:rsidR="00F87B13">
        <w:rPr>
          <w:rFonts w:ascii="Arial" w:hAnsi="Arial" w:cs="Arial"/>
          <w:b/>
        </w:rPr>
        <w:t xml:space="preserve">- </w:t>
      </w:r>
      <w:r w:rsidR="00F87B13" w:rsidRPr="00F87B13">
        <w:rPr>
          <w:rFonts w:ascii="Arial" w:hAnsi="Arial" w:cs="Arial"/>
          <w:b/>
        </w:rPr>
        <w:t>ASWAN</w:t>
      </w:r>
      <w:r w:rsidR="00741539" w:rsidRPr="00741539">
        <w:rPr>
          <w:rFonts w:ascii="Arial" w:hAnsi="Arial" w:cs="Arial"/>
          <w:b/>
          <w:spacing w:val="-3"/>
        </w:rPr>
        <w:t xml:space="preserve"> </w:t>
      </w:r>
    </w:p>
    <w:p w14:paraId="7CB79F71" w14:textId="77777777" w:rsidR="00F87B13" w:rsidRP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 w:rsidRPr="00F87B13">
        <w:rPr>
          <w:rFonts w:ascii="Arial" w:hAnsi="Arial" w:cs="Arial"/>
        </w:rPr>
        <w:t xml:space="preserve">Pensión completa a bordo. Por la mañana salida para visitar al templo de Dios Horus en </w:t>
      </w:r>
      <w:proofErr w:type="spellStart"/>
      <w:r w:rsidRPr="00F87B13">
        <w:rPr>
          <w:rFonts w:ascii="Arial" w:hAnsi="Arial" w:cs="Arial"/>
        </w:rPr>
        <w:t>Edfu</w:t>
      </w:r>
      <w:proofErr w:type="spellEnd"/>
      <w:r w:rsidRPr="00F87B13">
        <w:rPr>
          <w:rFonts w:ascii="Arial" w:hAnsi="Arial" w:cs="Arial"/>
        </w:rPr>
        <w:t xml:space="preserve">. Navegación hacia </w:t>
      </w:r>
      <w:proofErr w:type="spellStart"/>
      <w:r w:rsidRPr="00F87B13">
        <w:rPr>
          <w:rFonts w:ascii="Arial" w:hAnsi="Arial" w:cs="Arial"/>
        </w:rPr>
        <w:t>KomOmbo</w:t>
      </w:r>
      <w:proofErr w:type="spellEnd"/>
      <w:r w:rsidRPr="00F87B13">
        <w:rPr>
          <w:rFonts w:ascii="Arial" w:hAnsi="Arial" w:cs="Arial"/>
        </w:rPr>
        <w:t xml:space="preserve">. Visita del Templo de dios Sobek En </w:t>
      </w:r>
      <w:proofErr w:type="spellStart"/>
      <w:r w:rsidRPr="00F87B13">
        <w:rPr>
          <w:rFonts w:ascii="Arial" w:hAnsi="Arial" w:cs="Arial"/>
        </w:rPr>
        <w:t>KomOmbo</w:t>
      </w:r>
      <w:proofErr w:type="spellEnd"/>
      <w:r w:rsidRPr="00F87B13">
        <w:rPr>
          <w:rFonts w:ascii="Arial" w:hAnsi="Arial" w:cs="Arial"/>
        </w:rPr>
        <w:t xml:space="preserve">. Navegación hacia </w:t>
      </w:r>
      <w:proofErr w:type="spellStart"/>
      <w:r w:rsidRPr="00F87B13">
        <w:rPr>
          <w:rFonts w:ascii="Arial" w:hAnsi="Arial" w:cs="Arial"/>
        </w:rPr>
        <w:t>Aswan</w:t>
      </w:r>
      <w:proofErr w:type="spellEnd"/>
      <w:r w:rsidRPr="00F87B13">
        <w:rPr>
          <w:rFonts w:ascii="Arial" w:hAnsi="Arial" w:cs="Arial"/>
        </w:rPr>
        <w:t>.  Cena y alojamiento abordo.</w:t>
      </w:r>
    </w:p>
    <w:p w14:paraId="1F9F9B7C" w14:textId="4C730BF6" w:rsidR="00741539" w:rsidRPr="00741539" w:rsidRDefault="009E5720" w:rsidP="00E7311A">
      <w:pPr>
        <w:spacing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 w:rsidR="00F87B13">
        <w:rPr>
          <w:rFonts w:ascii="Arial" w:hAnsi="Arial" w:cs="Arial"/>
          <w:b/>
          <w:spacing w:val="-4"/>
        </w:rPr>
        <w:t>01</w:t>
      </w:r>
      <w:r w:rsidRPr="00741539">
        <w:rPr>
          <w:rFonts w:ascii="Arial" w:hAnsi="Arial" w:cs="Arial"/>
          <w:b/>
          <w:spacing w:val="-4"/>
        </w:rPr>
        <w:t>, JUEVES</w:t>
      </w:r>
      <w:r w:rsidR="00F87B13">
        <w:rPr>
          <w:rFonts w:ascii="Arial" w:hAnsi="Arial" w:cs="Arial"/>
          <w:b/>
          <w:spacing w:val="-4"/>
        </w:rPr>
        <w:t xml:space="preserve"> ENERO 2026</w:t>
      </w:r>
      <w:r w:rsidRPr="00741539">
        <w:rPr>
          <w:rFonts w:ascii="Arial" w:hAnsi="Arial" w:cs="Arial"/>
          <w:b/>
        </w:rPr>
        <w:t>:</w:t>
      </w:r>
      <w:r w:rsidRPr="00741539">
        <w:rPr>
          <w:rFonts w:ascii="Arial" w:hAnsi="Arial" w:cs="Arial"/>
          <w:b/>
          <w:spacing w:val="-2"/>
        </w:rPr>
        <w:t xml:space="preserve"> </w:t>
      </w:r>
      <w:r w:rsidR="00F87B13">
        <w:rPr>
          <w:rFonts w:ascii="Arial" w:hAnsi="Arial" w:cs="Arial"/>
          <w:b/>
          <w:spacing w:val="-2"/>
        </w:rPr>
        <w:t>ASWAN</w:t>
      </w:r>
    </w:p>
    <w:p w14:paraId="00EB0044" w14:textId="77777777" w:rsid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 w:rsidRPr="00F87B13">
        <w:rPr>
          <w:rFonts w:ascii="Arial" w:hAnsi="Arial" w:cs="Arial"/>
        </w:rPr>
        <w:t xml:space="preserve">Pensión completa a bordo. Por la mañana visita a La Alta Presa de </w:t>
      </w:r>
      <w:proofErr w:type="spellStart"/>
      <w:r w:rsidRPr="00F87B13">
        <w:rPr>
          <w:rFonts w:ascii="Arial" w:hAnsi="Arial" w:cs="Arial"/>
        </w:rPr>
        <w:t>Aswan</w:t>
      </w:r>
      <w:proofErr w:type="spellEnd"/>
      <w:r w:rsidRPr="00F87B13">
        <w:rPr>
          <w:rFonts w:ascii="Arial" w:hAnsi="Arial" w:cs="Arial"/>
        </w:rPr>
        <w:t xml:space="preserve"> y El obelisco inacabado. Hay posibilidad de realizar una visita opcional a Abu Simbel. Por la tarde se suele dar Un Paseo por </w:t>
      </w:r>
      <w:proofErr w:type="spellStart"/>
      <w:r w:rsidRPr="00F87B13">
        <w:rPr>
          <w:rFonts w:ascii="Arial" w:hAnsi="Arial" w:cs="Arial"/>
        </w:rPr>
        <w:t>Feluca</w:t>
      </w:r>
      <w:proofErr w:type="spellEnd"/>
      <w:r w:rsidRPr="00F87B13">
        <w:rPr>
          <w:rFonts w:ascii="Arial" w:hAnsi="Arial" w:cs="Arial"/>
        </w:rPr>
        <w:t xml:space="preserve"> en El Nilo para realizar una visita panorámica al Jardín Botánico, la Isla Elefantina, y el Mausoleo del </w:t>
      </w:r>
      <w:proofErr w:type="spellStart"/>
      <w:r w:rsidRPr="00F87B13">
        <w:rPr>
          <w:rFonts w:ascii="Arial" w:hAnsi="Arial" w:cs="Arial"/>
        </w:rPr>
        <w:t>AghaKhan</w:t>
      </w:r>
      <w:proofErr w:type="spellEnd"/>
      <w:r w:rsidRPr="00F87B13">
        <w:rPr>
          <w:rFonts w:ascii="Arial" w:hAnsi="Arial" w:cs="Arial"/>
        </w:rPr>
        <w:t xml:space="preserve"> (la Visita será de exterior y no incluye entradas). Alojamiento.</w:t>
      </w:r>
    </w:p>
    <w:p w14:paraId="776D2B89" w14:textId="12EAEC66" w:rsidR="009E5720" w:rsidRDefault="009E5720" w:rsidP="00E7311A">
      <w:pPr>
        <w:spacing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 w:rsidR="00F87B13">
        <w:rPr>
          <w:rFonts w:ascii="Arial" w:hAnsi="Arial" w:cs="Arial"/>
          <w:b/>
          <w:spacing w:val="-4"/>
        </w:rPr>
        <w:t>0</w:t>
      </w:r>
      <w:r w:rsidRPr="00741539">
        <w:rPr>
          <w:rFonts w:ascii="Arial" w:hAnsi="Arial" w:cs="Arial"/>
          <w:b/>
          <w:spacing w:val="-4"/>
        </w:rPr>
        <w:t xml:space="preserve">2, </w:t>
      </w:r>
      <w:r>
        <w:rPr>
          <w:rFonts w:ascii="Arial" w:hAnsi="Arial" w:cs="Arial"/>
          <w:b/>
          <w:spacing w:val="-4"/>
        </w:rPr>
        <w:t>VIERNES</w:t>
      </w:r>
      <w:r w:rsidR="00F87B13">
        <w:rPr>
          <w:rFonts w:ascii="Arial" w:hAnsi="Arial" w:cs="Arial"/>
          <w:b/>
          <w:spacing w:val="-4"/>
        </w:rPr>
        <w:t xml:space="preserve"> ENERO 2026</w:t>
      </w:r>
      <w:r w:rsidR="00741539" w:rsidRPr="00741539">
        <w:rPr>
          <w:rFonts w:ascii="Arial" w:hAnsi="Arial" w:cs="Arial"/>
          <w:b/>
        </w:rPr>
        <w:t>:</w:t>
      </w:r>
      <w:r w:rsidR="00741539" w:rsidRPr="00741539">
        <w:rPr>
          <w:rFonts w:ascii="Arial" w:hAnsi="Arial" w:cs="Arial"/>
          <w:b/>
          <w:spacing w:val="-2"/>
        </w:rPr>
        <w:t xml:space="preserve"> </w:t>
      </w:r>
      <w:r w:rsidR="00F87B13">
        <w:rPr>
          <w:rFonts w:ascii="Arial" w:hAnsi="Arial" w:cs="Arial"/>
          <w:b/>
          <w:spacing w:val="-2"/>
        </w:rPr>
        <w:t xml:space="preserve">ASWAN – EL CAIRO </w:t>
      </w:r>
    </w:p>
    <w:p w14:paraId="0D0DC25D" w14:textId="77777777" w:rsid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 w:rsidRPr="00F87B13">
        <w:rPr>
          <w:rFonts w:ascii="Arial" w:hAnsi="Arial" w:cs="Arial"/>
        </w:rPr>
        <w:t xml:space="preserve">Desayuno. Desembarque y traslado al aeropuerto de </w:t>
      </w:r>
      <w:proofErr w:type="spellStart"/>
      <w:r w:rsidRPr="00F87B13">
        <w:rPr>
          <w:rFonts w:ascii="Arial" w:hAnsi="Arial" w:cs="Arial"/>
        </w:rPr>
        <w:t>Aswan</w:t>
      </w:r>
      <w:proofErr w:type="spellEnd"/>
      <w:r w:rsidRPr="00F87B13">
        <w:rPr>
          <w:rFonts w:ascii="Arial" w:hAnsi="Arial" w:cs="Arial"/>
        </w:rPr>
        <w:t xml:space="preserve"> para viajar en un vuelo doméstico a El Cairo. Llegada en al aeropuerto de el Cairo. Asistencia y recepción por nuestro personal. Traslado al hotel y alojamiento.</w:t>
      </w:r>
    </w:p>
    <w:p w14:paraId="054F101B" w14:textId="77777777" w:rsidR="00F87B13" w:rsidRP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</w:p>
    <w:p w14:paraId="302311BD" w14:textId="6BD94B9A" w:rsidR="009E5720" w:rsidRDefault="009E5720" w:rsidP="00E7311A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 w:rsidR="00F87B13">
        <w:rPr>
          <w:rFonts w:ascii="Arial" w:hAnsi="Arial" w:cs="Arial"/>
          <w:b/>
          <w:spacing w:val="-4"/>
        </w:rPr>
        <w:t>03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SÁBADO</w:t>
      </w:r>
      <w:r w:rsidR="00F87B13">
        <w:rPr>
          <w:rFonts w:ascii="Arial" w:hAnsi="Arial" w:cs="Arial"/>
          <w:b/>
          <w:spacing w:val="-4"/>
        </w:rPr>
        <w:t xml:space="preserve"> ENERO 2026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F87B13">
        <w:rPr>
          <w:rFonts w:ascii="Arial" w:hAnsi="Arial" w:cs="Arial"/>
          <w:b/>
        </w:rPr>
        <w:t xml:space="preserve">EL CAIRO </w:t>
      </w:r>
      <w:r w:rsidRPr="009E5720">
        <w:rPr>
          <w:rFonts w:ascii="Arial" w:hAnsi="Arial" w:cs="Arial"/>
          <w:b/>
          <w:bCs/>
        </w:rPr>
        <w:t xml:space="preserve"> </w:t>
      </w:r>
    </w:p>
    <w:p w14:paraId="215BE3BF" w14:textId="77777777" w:rsid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 w:rsidRPr="00F87B13">
        <w:rPr>
          <w:rFonts w:ascii="Arial" w:hAnsi="Arial" w:cs="Arial"/>
        </w:rPr>
        <w:t>Desayuno buffet en el hotel. Por la mañana salida para visitar las tres Pirámides, la Esfinge, el Templo del Valle y el Museo Egipcio. Vuelta al hotel y alojamiento.</w:t>
      </w:r>
    </w:p>
    <w:p w14:paraId="1B0A7C5D" w14:textId="2308A4EC" w:rsidR="009E5720" w:rsidRDefault="009E5720" w:rsidP="00E7311A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 w:rsidR="00F87B13">
        <w:rPr>
          <w:rFonts w:ascii="Arial" w:hAnsi="Arial" w:cs="Arial"/>
          <w:b/>
          <w:spacing w:val="-4"/>
        </w:rPr>
        <w:t>04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DOMINGO</w:t>
      </w:r>
      <w:r w:rsidR="00F87B13">
        <w:rPr>
          <w:rFonts w:ascii="Arial" w:hAnsi="Arial" w:cs="Arial"/>
          <w:b/>
          <w:spacing w:val="-4"/>
        </w:rPr>
        <w:t xml:space="preserve"> ENERO 2026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F87B13">
        <w:rPr>
          <w:rFonts w:ascii="Arial" w:hAnsi="Arial" w:cs="Arial"/>
          <w:b/>
        </w:rPr>
        <w:t>EL CAIRO</w:t>
      </w:r>
      <w:r>
        <w:rPr>
          <w:rFonts w:ascii="Arial" w:hAnsi="Arial" w:cs="Arial"/>
          <w:b/>
          <w:bCs/>
        </w:rPr>
        <w:t xml:space="preserve"> – ESTAMBUL</w:t>
      </w:r>
    </w:p>
    <w:p w14:paraId="4CC15281" w14:textId="77777777" w:rsid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 w:rsidRPr="00F87B13">
        <w:rPr>
          <w:rFonts w:ascii="Arial" w:hAnsi="Arial" w:cs="Arial"/>
        </w:rPr>
        <w:t>Desayuno buffet en el hotel. Por la mañana salida para visitar las tres Pirámides, la Esfinge, el Templo del Valle y el Museo Egipcio. Vuelta al hotel y alojamiento.</w:t>
      </w:r>
    </w:p>
    <w:p w14:paraId="5936981B" w14:textId="43C19EC2" w:rsidR="00F87B13" w:rsidRDefault="009E5720" w:rsidP="00E7311A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 w:rsidR="00F87B13">
        <w:rPr>
          <w:rFonts w:ascii="Arial" w:hAnsi="Arial" w:cs="Arial"/>
          <w:b/>
          <w:spacing w:val="-4"/>
        </w:rPr>
        <w:t>05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LUNES</w:t>
      </w:r>
      <w:r w:rsidR="00F87B13">
        <w:rPr>
          <w:rFonts w:ascii="Arial" w:hAnsi="Arial" w:cs="Arial"/>
          <w:b/>
          <w:spacing w:val="-4"/>
        </w:rPr>
        <w:t xml:space="preserve"> ENERO 2026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ESTAMBUL</w:t>
      </w:r>
      <w:r w:rsidR="00F87B13">
        <w:rPr>
          <w:rFonts w:ascii="Arial" w:hAnsi="Arial" w:cs="Arial"/>
          <w:b/>
          <w:bCs/>
        </w:rPr>
        <w:t xml:space="preserve"> </w:t>
      </w:r>
    </w:p>
    <w:p w14:paraId="294D4D16" w14:textId="45EABBE2" w:rsid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 w:rsidRPr="00F87B13">
        <w:rPr>
          <w:rFonts w:ascii="Arial" w:hAnsi="Arial" w:cs="Arial"/>
        </w:rPr>
        <w:t>Desayuno buffet en el hotel. Por la mañana salida para visitar las tres Pirámides, la Esfinge, el Templo del Valle y el Museo Egipcio. Vuelta al hotel y alojamiento.</w:t>
      </w:r>
    </w:p>
    <w:p w14:paraId="7558D250" w14:textId="77777777" w:rsidR="00F87B13" w:rsidRPr="00F87B13" w:rsidRDefault="00F87B13" w:rsidP="00E7311A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F87B13">
        <w:rPr>
          <w:rFonts w:ascii="Arial" w:hAnsi="Arial" w:cs="Arial"/>
          <w:b/>
          <w:bCs/>
        </w:rPr>
        <w:t xml:space="preserve">DÍA 06, MARTES ENERO 2026: ESTAMBUL </w:t>
      </w:r>
    </w:p>
    <w:p w14:paraId="102CE457" w14:textId="77777777" w:rsidR="00F87B13" w:rsidRPr="00F87B13" w:rsidRDefault="00F87B13" w:rsidP="00E7311A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F87B13">
        <w:rPr>
          <w:rFonts w:ascii="Arial" w:hAnsi="Arial" w:cs="Arial"/>
          <w:b/>
          <w:bCs/>
        </w:rPr>
        <w:t xml:space="preserve">EXCURSIÓN INCLUIDA | EXCURSIÓN BOSFORO Y BARRIO SULTANAHMET   </w:t>
      </w:r>
    </w:p>
    <w:p w14:paraId="08F95950" w14:textId="0C96CC6B" w:rsidR="00F87B13" w:rsidRP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 w:rsidRPr="00F87B13">
        <w:rPr>
          <w:rFonts w:ascii="Arial" w:hAnsi="Arial" w:cs="Arial"/>
        </w:rPr>
        <w:t xml:space="preserve">Desayuno en el hotel. 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proofErr w:type="spellStart"/>
      <w:r w:rsidRPr="00F87B13">
        <w:rPr>
          <w:rFonts w:ascii="Arial" w:hAnsi="Arial" w:cs="Arial"/>
        </w:rPr>
        <w:t>yalı</w:t>
      </w:r>
      <w:proofErr w:type="spellEnd"/>
      <w:r w:rsidRPr="00F87B13">
        <w:rPr>
          <w:rFonts w:ascii="Arial" w:hAnsi="Arial" w:cs="Arial"/>
        </w:rPr>
        <w:t xml:space="preserve">, palacetes de madera construidos en ambas orillas. (Almuerzo) Por la tarde, visita al barrio </w:t>
      </w:r>
      <w:proofErr w:type="spellStart"/>
      <w:r w:rsidRPr="00F87B13">
        <w:rPr>
          <w:rFonts w:ascii="Arial" w:hAnsi="Arial" w:cs="Arial"/>
        </w:rPr>
        <w:t>Sultanahmet</w:t>
      </w:r>
      <w:proofErr w:type="spellEnd"/>
      <w:r w:rsidRPr="00F87B13">
        <w:rPr>
          <w:rFonts w:ascii="Arial" w:hAnsi="Arial" w:cs="Arial"/>
        </w:rPr>
        <w:t xml:space="preserve"> con la plaza del Hipódromo Romano, la Mezquita Azul, única entre todas las mezquitas otomanas en tener 6 minaretes y la espléndida basílica de Santa Sofía del siglo VI. Regreso al hotel. A última hora de la noche, traslado al aeropuerto para tomar su vuelo de regreso.</w:t>
      </w:r>
    </w:p>
    <w:p w14:paraId="75C4EC11" w14:textId="01C4E824" w:rsidR="00F87B13" w:rsidRPr="00F87B13" w:rsidRDefault="00F87B13" w:rsidP="00E7311A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F87B13">
        <w:rPr>
          <w:rFonts w:ascii="Arial" w:hAnsi="Arial" w:cs="Arial"/>
          <w:b/>
          <w:bCs/>
        </w:rPr>
        <w:t>DÍA 07, MIÉRCOLES ENERO 2026: ESTAMBUL</w:t>
      </w:r>
    </w:p>
    <w:p w14:paraId="303813A4" w14:textId="751D57F9" w:rsidR="00F87B13" w:rsidRDefault="00F87B13" w:rsidP="00E7311A">
      <w:pPr>
        <w:spacing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Vuelo de salida. </w:t>
      </w:r>
    </w:p>
    <w:p w14:paraId="22A3ECCD" w14:textId="77777777" w:rsidR="00F87B13" w:rsidRPr="00F87B13" w:rsidRDefault="00F87B13" w:rsidP="00E7311A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</w:p>
    <w:p w14:paraId="3A6E22BA" w14:textId="17F190D0" w:rsidR="00AA7855" w:rsidRPr="0014634D" w:rsidRDefault="003F3CE8" w:rsidP="00E7311A">
      <w:pPr>
        <w:pStyle w:val="Textoindependiente"/>
        <w:tabs>
          <w:tab w:val="left" w:pos="8505"/>
        </w:tabs>
        <w:spacing w:before="4" w:line="360" w:lineRule="auto"/>
        <w:ind w:left="-142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0F4CF336" w14:textId="77777777" w:rsidR="00AA7855" w:rsidRDefault="00AA7855" w:rsidP="00AA785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sz w:val="22"/>
          <w:szCs w:val="22"/>
        </w:rPr>
      </w:pPr>
    </w:p>
    <w:p w14:paraId="281E49CB" w14:textId="5AF5457E" w:rsidR="0014634D" w:rsidRDefault="00271493" w:rsidP="00327491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noProof/>
        </w:rPr>
        <w:lastRenderedPageBreak/>
        <w:drawing>
          <wp:inline distT="0" distB="0" distL="0" distR="0" wp14:anchorId="0E77CA11" wp14:editId="3E013844">
            <wp:extent cx="3502324" cy="2592740"/>
            <wp:effectExtent l="0" t="0" r="3175" b="0"/>
            <wp:docPr id="1257684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843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189" cy="259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05ED3" w14:textId="744B73DF" w:rsidR="00327491" w:rsidRDefault="00271493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DA91DC3" wp14:editId="4FB5416A">
            <wp:extent cx="4125772" cy="2040890"/>
            <wp:effectExtent l="0" t="0" r="8255" b="0"/>
            <wp:docPr id="478389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89245" name=""/>
                    <pic:cNvPicPr/>
                  </pic:nvPicPr>
                  <pic:blipFill rotWithShape="1">
                    <a:blip r:embed="rId8"/>
                    <a:srcRect r="1777" b="3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875" cy="2040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51BA4" w14:textId="0837EF71" w:rsidR="00271493" w:rsidRDefault="00271493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4E96D48" wp14:editId="3D782FAB">
            <wp:extent cx="4774869" cy="1375257"/>
            <wp:effectExtent l="0" t="0" r="6985" b="0"/>
            <wp:docPr id="6805163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516301" name=""/>
                    <pic:cNvPicPr/>
                  </pic:nvPicPr>
                  <pic:blipFill rotWithShape="1">
                    <a:blip r:embed="rId9"/>
                    <a:srcRect r="1201" b="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320" cy="138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2A7AE" w14:textId="77777777" w:rsidR="00271493" w:rsidRDefault="00271493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09ED07" w14:textId="77777777" w:rsidR="009D2299" w:rsidRDefault="009D2299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011708" w14:textId="77777777" w:rsidR="009D2299" w:rsidRDefault="009D2299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D99378" w14:textId="77777777" w:rsidR="009D2299" w:rsidRDefault="009D2299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05C5A1" w14:textId="77777777" w:rsidR="009D2299" w:rsidRDefault="009D2299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09F6EB" w14:textId="77777777" w:rsidR="009D2299" w:rsidRDefault="009D2299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1531C6" w14:textId="77777777" w:rsidR="009D2299" w:rsidRPr="001238B5" w:rsidRDefault="009D2299" w:rsidP="00271493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954774" w14:textId="21DBD09B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2921475" w14:textId="1C3CF077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 xml:space="preserve">VUELO REDONDO SALIENDO DE LA CDMX CON TURKISH AIRLINES </w:t>
      </w:r>
    </w:p>
    <w:p w14:paraId="09279676" w14:textId="10C5C9C5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TRASLADO AEROPUERTO / HOTEL / AEROPUERTO</w:t>
      </w:r>
      <w:r>
        <w:rPr>
          <w:rFonts w:ascii="Arial" w:hAnsi="Arial" w:cs="Arial"/>
        </w:rPr>
        <w:t>.</w:t>
      </w:r>
      <w:r w:rsidRPr="00271493">
        <w:rPr>
          <w:rFonts w:ascii="Arial" w:hAnsi="Arial" w:cs="Arial"/>
        </w:rPr>
        <w:t xml:space="preserve"> </w:t>
      </w:r>
    </w:p>
    <w:p w14:paraId="4EC3EB0F" w14:textId="0EDA5174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3 NOCHES DE ALOJAMIENTO CON DESAYUNO EN EL CAIRO</w:t>
      </w:r>
      <w:r>
        <w:rPr>
          <w:rFonts w:ascii="Arial" w:hAnsi="Arial" w:cs="Arial"/>
        </w:rPr>
        <w:t>.</w:t>
      </w:r>
    </w:p>
    <w:p w14:paraId="4D1D6F26" w14:textId="68737C2C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4 NOCHES DE CRUCERO EN PENSIÓN COMPLETA</w:t>
      </w:r>
      <w:r>
        <w:rPr>
          <w:rFonts w:ascii="Arial" w:hAnsi="Arial" w:cs="Arial"/>
        </w:rPr>
        <w:t>.</w:t>
      </w:r>
      <w:r w:rsidRPr="00271493">
        <w:rPr>
          <w:rFonts w:ascii="Arial" w:hAnsi="Arial" w:cs="Arial"/>
        </w:rPr>
        <w:t xml:space="preserve"> </w:t>
      </w:r>
    </w:p>
    <w:p w14:paraId="7D3DD054" w14:textId="316F8432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VISITAS A LAS 3 PIRÁMIDES, LA ESFINGE, EL TEMPLO DEL VALLE Y EL MUSEO EGIPCIO</w:t>
      </w:r>
      <w:r>
        <w:rPr>
          <w:rFonts w:ascii="Arial" w:hAnsi="Arial" w:cs="Arial"/>
        </w:rPr>
        <w:t>.</w:t>
      </w:r>
    </w:p>
    <w:p w14:paraId="476E2A50" w14:textId="166C169F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TODAS LAS VISITAS DURANTE EL CRUCERO SEGÚN ITINERARIO</w:t>
      </w:r>
    </w:p>
    <w:p w14:paraId="685A2C61" w14:textId="13114740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VUELO CAI/LXR – ASW/CAI</w:t>
      </w:r>
      <w:r>
        <w:rPr>
          <w:rFonts w:ascii="Arial" w:hAnsi="Arial" w:cs="Arial"/>
        </w:rPr>
        <w:t>.</w:t>
      </w:r>
    </w:p>
    <w:p w14:paraId="666585F7" w14:textId="5893630A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3 NOCHES DE ALOJAMIENTO EN HOTEL EN ESTAMBUL CON DESAYUNO</w:t>
      </w:r>
    </w:p>
    <w:p w14:paraId="5FD130D1" w14:textId="18E729F6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2 ALMUERZOS</w:t>
      </w:r>
      <w:r>
        <w:rPr>
          <w:rFonts w:ascii="Arial" w:hAnsi="Arial" w:cs="Arial"/>
        </w:rPr>
        <w:t>.</w:t>
      </w:r>
      <w:r w:rsidRPr="00271493">
        <w:rPr>
          <w:rFonts w:ascii="Arial" w:hAnsi="Arial" w:cs="Arial"/>
        </w:rPr>
        <w:t xml:space="preserve"> </w:t>
      </w:r>
    </w:p>
    <w:p w14:paraId="774AA4D4" w14:textId="77416F52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GUÍA LOCAL DE HABLA HISPANA PARA TODAS LAS VISITAS INDICADAS EN EL PROGRAMA</w:t>
      </w:r>
      <w:r>
        <w:rPr>
          <w:rFonts w:ascii="Arial" w:hAnsi="Arial" w:cs="Arial"/>
        </w:rPr>
        <w:t>.</w:t>
      </w:r>
    </w:p>
    <w:p w14:paraId="05A2503B" w14:textId="24589C65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VISITAS CON ENTRADAS INCLUIDAS</w:t>
      </w:r>
      <w:r>
        <w:rPr>
          <w:rFonts w:ascii="Arial" w:hAnsi="Arial" w:cs="Arial"/>
        </w:rPr>
        <w:t>.</w:t>
      </w:r>
    </w:p>
    <w:p w14:paraId="3EEC9A9C" w14:textId="76748F0D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MALETA DOCUMENTADA 20 KG</w:t>
      </w:r>
      <w:r>
        <w:rPr>
          <w:rFonts w:ascii="Arial" w:hAnsi="Arial" w:cs="Arial"/>
        </w:rPr>
        <w:t>.</w:t>
      </w:r>
    </w:p>
    <w:p w14:paraId="15F42ED6" w14:textId="70A0E70C" w:rsidR="00271493" w:rsidRPr="00271493" w:rsidRDefault="00271493" w:rsidP="0027149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TARJETA DE ASISTENCIA (APLICA HASTA LOS 69 AÑOS, SOLO PARA RESIDENTES EN MÉXICO)</w:t>
      </w:r>
      <w:r>
        <w:rPr>
          <w:rFonts w:ascii="Arial" w:hAnsi="Arial" w:cs="Arial"/>
        </w:rPr>
        <w:t>.</w:t>
      </w:r>
    </w:p>
    <w:p w14:paraId="518C32EE" w14:textId="77777777" w:rsidR="001238B5" w:rsidRDefault="001238B5" w:rsidP="000F2674">
      <w:pPr>
        <w:rPr>
          <w:rFonts w:ascii="Arial" w:hAnsi="Arial" w:cs="Arial"/>
        </w:rPr>
      </w:pPr>
    </w:p>
    <w:p w14:paraId="0975C9EA" w14:textId="77777777" w:rsidR="001A1012" w:rsidRDefault="001A1012" w:rsidP="000F2674">
      <w:pPr>
        <w:rPr>
          <w:rFonts w:ascii="Arial" w:hAnsi="Arial" w:cs="Arial"/>
        </w:rPr>
      </w:pPr>
    </w:p>
    <w:p w14:paraId="400302F3" w14:textId="4C175C74" w:rsidR="00016A96" w:rsidRDefault="00016A96" w:rsidP="00016A96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4B1094D" w14:textId="67CCA4FA" w:rsidR="00271493" w:rsidRPr="00271493" w:rsidRDefault="00271493" w:rsidP="00271493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VISA DE EGIPTO (APROX. $25 USD P.P.)</w:t>
      </w:r>
      <w:r>
        <w:rPr>
          <w:rFonts w:ascii="Arial" w:hAnsi="Arial" w:cs="Arial"/>
        </w:rPr>
        <w:t>.</w:t>
      </w:r>
    </w:p>
    <w:p w14:paraId="36BE9781" w14:textId="30E20122" w:rsidR="00271493" w:rsidRPr="00271493" w:rsidRDefault="00271493" w:rsidP="00271493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VISA DE TURQUÍA</w:t>
      </w:r>
      <w:r>
        <w:rPr>
          <w:rFonts w:ascii="Arial" w:hAnsi="Arial" w:cs="Arial"/>
        </w:rPr>
        <w:t>.</w:t>
      </w:r>
    </w:p>
    <w:p w14:paraId="48C7031C" w14:textId="0DCCC7F5" w:rsidR="00271493" w:rsidRPr="00271493" w:rsidRDefault="00271493" w:rsidP="00271493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PROPINAS BARCO ($60 USD APROX A PAGAR DIRECTO EN DESTINO)</w:t>
      </w:r>
      <w:r>
        <w:rPr>
          <w:rFonts w:ascii="Arial" w:hAnsi="Arial" w:cs="Arial"/>
        </w:rPr>
        <w:t>.</w:t>
      </w:r>
    </w:p>
    <w:p w14:paraId="15CF1B72" w14:textId="695247EC" w:rsidR="00271493" w:rsidRPr="00271493" w:rsidRDefault="00271493" w:rsidP="00271493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OTRAS PROPINAS, GUÍAS, CHOFERES</w:t>
      </w:r>
      <w:r>
        <w:rPr>
          <w:rFonts w:ascii="Arial" w:hAnsi="Arial" w:cs="Arial"/>
        </w:rPr>
        <w:t>.</w:t>
      </w:r>
      <w:r w:rsidRPr="00271493">
        <w:rPr>
          <w:rFonts w:ascii="Arial" w:hAnsi="Arial" w:cs="Arial"/>
        </w:rPr>
        <w:t xml:space="preserve"> </w:t>
      </w:r>
    </w:p>
    <w:p w14:paraId="455CA8D3" w14:textId="149E0905" w:rsidR="00271493" w:rsidRPr="00271493" w:rsidRDefault="00271493" w:rsidP="00271493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271493">
        <w:rPr>
          <w:rFonts w:ascii="Arial" w:hAnsi="Arial" w:cs="Arial"/>
        </w:rPr>
        <w:t>BEBIDAS Y ALIMENTOS NO ESPECIFICADOS</w:t>
      </w:r>
      <w:r>
        <w:rPr>
          <w:rFonts w:ascii="Arial" w:hAnsi="Arial" w:cs="Arial"/>
        </w:rPr>
        <w:t>.</w:t>
      </w:r>
    </w:p>
    <w:p w14:paraId="6BCD9317" w14:textId="77777777" w:rsidR="001A1012" w:rsidRDefault="001A1012" w:rsidP="00327491">
      <w:pPr>
        <w:rPr>
          <w:rFonts w:ascii="Arial" w:hAnsi="Arial" w:cs="Arial"/>
        </w:rPr>
      </w:pPr>
    </w:p>
    <w:p w14:paraId="55889655" w14:textId="77777777" w:rsidR="00327491" w:rsidRDefault="00327491" w:rsidP="00327491">
      <w:pPr>
        <w:rPr>
          <w:rFonts w:ascii="Arial" w:hAnsi="Arial" w:cs="Arial"/>
        </w:rPr>
      </w:pPr>
    </w:p>
    <w:p w14:paraId="0FDB8214" w14:textId="4B03B6F1" w:rsidR="00327491" w:rsidRDefault="00327491" w:rsidP="00327491">
      <w:pPr>
        <w:rPr>
          <w:rFonts w:ascii="Arial" w:hAnsi="Arial" w:cs="Arial"/>
        </w:rPr>
      </w:pPr>
      <w:r w:rsidRPr="00FC72A6">
        <w:rPr>
          <w:rFonts w:eastAsia="Arimo"/>
          <w:b/>
          <w:noProof/>
          <w:color w:val="FFFFFF"/>
        </w:rPr>
        <mc:AlternateContent>
          <mc:Choice Requires="wps">
            <w:drawing>
              <wp:inline distT="0" distB="0" distL="0" distR="0" wp14:anchorId="3FE16CBD" wp14:editId="1DBADA72">
                <wp:extent cx="1784908" cy="288000"/>
                <wp:effectExtent l="0" t="0" r="6350" b="0"/>
                <wp:docPr id="1315616763" name="Rectángulo 1315616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908" cy="28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FB9F36" w14:textId="5F52D07D" w:rsidR="00327491" w:rsidRPr="00A00F08" w:rsidRDefault="00A00F08" w:rsidP="00327491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0F08">
                              <w:rPr>
                                <w:rFonts w:ascii="Arial" w:hAnsi="Arial" w:cs="Arial"/>
                                <w:b/>
                                <w:szCs w:val="20"/>
                                <w:highlight w:val="yellow"/>
                              </w:rPr>
                              <w:t>NOTAS IMPORTANTES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16CBD" id="Rectángulo 1315616763" o:spid="_x0000_s1028" style="width:140.5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" fillcolor="yellow" stroked="f">
                <v:textbox inset="2.53958mm,1.2694mm,2.53958mm,1.2694mm">
                  <w:txbxContent>
                    <w:p w14:paraId="02FB9F36" w14:textId="5F52D07D" w:rsidR="00327491" w:rsidRPr="00A00F08" w:rsidRDefault="00A00F08" w:rsidP="00327491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0F08">
                        <w:rPr>
                          <w:rFonts w:ascii="Arial" w:hAnsi="Arial" w:cs="Arial"/>
                          <w:b/>
                          <w:szCs w:val="20"/>
                          <w:highlight w:val="yellow"/>
                        </w:rPr>
                        <w:t>NOTAS IMPORTANTES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30CD99" w14:textId="28B0F3C6" w:rsidR="00A00F08" w:rsidRPr="00C83E38" w:rsidRDefault="00A00F08" w:rsidP="00C83E3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83E38">
        <w:rPr>
          <w:rFonts w:ascii="Arial" w:hAnsi="Arial" w:cs="Arial"/>
        </w:rPr>
        <w:t>NUESTROS PROGRAMAS NO SON CONCEBIDOS PARA GENTE CON MOVILIDAD LIMITADA, TRATAREMOS DE ACOMODAR A LOS PASAJEROS SIN PODER GARANTIZAR QUE VAN A TENER HABITACIONES ADAPTADAS O TRANSPORTE ADAPTADO.</w:t>
      </w:r>
    </w:p>
    <w:p w14:paraId="6CE6158B" w14:textId="1D2B1A67" w:rsidR="001238B5" w:rsidRPr="009D2299" w:rsidRDefault="00A00F08" w:rsidP="009D2299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83E38">
        <w:rPr>
          <w:rFonts w:ascii="Arial" w:hAnsi="Arial" w:cs="Arial"/>
        </w:rPr>
        <w:t>EL ORDEN DE LAS VISITAS DE LAS CIUDADES PUEDE SER ALTERADO POR CAUSAS DE FUERZA MAYOR, CLIMATOLOGÍA, O CUESTIONES TÉCNICAS Y OPERATIVAS</w:t>
      </w:r>
      <w:r w:rsidR="009D2299">
        <w:rPr>
          <w:rFonts w:ascii="Arial" w:hAnsi="Arial" w:cs="Arial"/>
        </w:rPr>
        <w:t>.</w:t>
      </w:r>
    </w:p>
    <w:sectPr w:rsidR="001238B5" w:rsidRPr="009D229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68F2" w14:textId="77777777" w:rsidR="00B40743" w:rsidRDefault="00B40743" w:rsidP="003A4B51">
      <w:pPr>
        <w:spacing w:after="0" w:line="240" w:lineRule="auto"/>
      </w:pPr>
      <w:r>
        <w:separator/>
      </w:r>
    </w:p>
  </w:endnote>
  <w:endnote w:type="continuationSeparator" w:id="0">
    <w:p w14:paraId="215E09CD" w14:textId="77777777" w:rsidR="00B40743" w:rsidRDefault="00B40743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823F" w14:textId="77777777" w:rsidR="00B40743" w:rsidRDefault="00B40743" w:rsidP="003A4B51">
      <w:pPr>
        <w:spacing w:after="0" w:line="240" w:lineRule="auto"/>
      </w:pPr>
      <w:r>
        <w:separator/>
      </w:r>
    </w:p>
  </w:footnote>
  <w:footnote w:type="continuationSeparator" w:id="0">
    <w:p w14:paraId="1E7D4D31" w14:textId="77777777" w:rsidR="00B40743" w:rsidRDefault="00B40743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FB6"/>
    <w:multiLevelType w:val="hybridMultilevel"/>
    <w:tmpl w:val="1D1AE5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0AB"/>
    <w:multiLevelType w:val="hybridMultilevel"/>
    <w:tmpl w:val="3ADEAA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4AD"/>
    <w:multiLevelType w:val="hybridMultilevel"/>
    <w:tmpl w:val="3C4CB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111A2"/>
    <w:multiLevelType w:val="hybridMultilevel"/>
    <w:tmpl w:val="4BA8F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72D4"/>
    <w:multiLevelType w:val="hybridMultilevel"/>
    <w:tmpl w:val="046270CE"/>
    <w:lvl w:ilvl="0" w:tplc="EABCB0A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98EC295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13BC732E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39DC26DA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0534E268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2EB09B5A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44665E20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6DA0F4A8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69624B80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550A1F1C"/>
    <w:multiLevelType w:val="hybridMultilevel"/>
    <w:tmpl w:val="3A2E5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1245E"/>
    <w:multiLevelType w:val="hybridMultilevel"/>
    <w:tmpl w:val="DC2AB0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7757845"/>
    <w:multiLevelType w:val="hybridMultilevel"/>
    <w:tmpl w:val="A128F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DAC"/>
    <w:multiLevelType w:val="hybridMultilevel"/>
    <w:tmpl w:val="505C29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9119B"/>
    <w:multiLevelType w:val="hybridMultilevel"/>
    <w:tmpl w:val="353C86D8"/>
    <w:lvl w:ilvl="0" w:tplc="9B082BF8">
      <w:numFmt w:val="bullet"/>
      <w:lvlText w:val=""/>
      <w:lvlJc w:val="left"/>
      <w:pPr>
        <w:ind w:left="9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3B0554E">
      <w:numFmt w:val="bullet"/>
      <w:lvlText w:val="•"/>
      <w:lvlJc w:val="left"/>
      <w:pPr>
        <w:ind w:left="1962" w:hanging="286"/>
      </w:pPr>
      <w:rPr>
        <w:rFonts w:hint="default"/>
        <w:lang w:val="es-ES" w:eastAsia="en-US" w:bidi="ar-SA"/>
      </w:rPr>
    </w:lvl>
    <w:lvl w:ilvl="2" w:tplc="281062E4">
      <w:numFmt w:val="bullet"/>
      <w:lvlText w:val="•"/>
      <w:lvlJc w:val="left"/>
      <w:pPr>
        <w:ind w:left="2944" w:hanging="286"/>
      </w:pPr>
      <w:rPr>
        <w:rFonts w:hint="default"/>
        <w:lang w:val="es-ES" w:eastAsia="en-US" w:bidi="ar-SA"/>
      </w:rPr>
    </w:lvl>
    <w:lvl w:ilvl="3" w:tplc="317A8F80">
      <w:numFmt w:val="bullet"/>
      <w:lvlText w:val="•"/>
      <w:lvlJc w:val="left"/>
      <w:pPr>
        <w:ind w:left="3926" w:hanging="286"/>
      </w:pPr>
      <w:rPr>
        <w:rFonts w:hint="default"/>
        <w:lang w:val="es-ES" w:eastAsia="en-US" w:bidi="ar-SA"/>
      </w:rPr>
    </w:lvl>
    <w:lvl w:ilvl="4" w:tplc="CF0C8A0C">
      <w:numFmt w:val="bullet"/>
      <w:lvlText w:val="•"/>
      <w:lvlJc w:val="left"/>
      <w:pPr>
        <w:ind w:left="4908" w:hanging="286"/>
      </w:pPr>
      <w:rPr>
        <w:rFonts w:hint="default"/>
        <w:lang w:val="es-ES" w:eastAsia="en-US" w:bidi="ar-SA"/>
      </w:rPr>
    </w:lvl>
    <w:lvl w:ilvl="5" w:tplc="7848C846">
      <w:numFmt w:val="bullet"/>
      <w:lvlText w:val="•"/>
      <w:lvlJc w:val="left"/>
      <w:pPr>
        <w:ind w:left="5890" w:hanging="286"/>
      </w:pPr>
      <w:rPr>
        <w:rFonts w:hint="default"/>
        <w:lang w:val="es-ES" w:eastAsia="en-US" w:bidi="ar-SA"/>
      </w:rPr>
    </w:lvl>
    <w:lvl w:ilvl="6" w:tplc="B7E20780">
      <w:numFmt w:val="bullet"/>
      <w:lvlText w:val="•"/>
      <w:lvlJc w:val="left"/>
      <w:pPr>
        <w:ind w:left="6872" w:hanging="286"/>
      </w:pPr>
      <w:rPr>
        <w:rFonts w:hint="default"/>
        <w:lang w:val="es-ES" w:eastAsia="en-US" w:bidi="ar-SA"/>
      </w:rPr>
    </w:lvl>
    <w:lvl w:ilvl="7" w:tplc="191CA7B6">
      <w:numFmt w:val="bullet"/>
      <w:lvlText w:val="•"/>
      <w:lvlJc w:val="left"/>
      <w:pPr>
        <w:ind w:left="7854" w:hanging="286"/>
      </w:pPr>
      <w:rPr>
        <w:rFonts w:hint="default"/>
        <w:lang w:val="es-ES" w:eastAsia="en-US" w:bidi="ar-SA"/>
      </w:rPr>
    </w:lvl>
    <w:lvl w:ilvl="8" w:tplc="6620636E">
      <w:numFmt w:val="bullet"/>
      <w:lvlText w:val="•"/>
      <w:lvlJc w:val="left"/>
      <w:pPr>
        <w:ind w:left="8836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5D500B14"/>
    <w:multiLevelType w:val="hybridMultilevel"/>
    <w:tmpl w:val="5CF0D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155D2"/>
    <w:multiLevelType w:val="hybridMultilevel"/>
    <w:tmpl w:val="2EC82B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305B8D"/>
    <w:multiLevelType w:val="hybridMultilevel"/>
    <w:tmpl w:val="23C6AA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5"/>
  </w:num>
  <w:num w:numId="2" w16cid:durableId="698631112">
    <w:abstractNumId w:val="4"/>
  </w:num>
  <w:num w:numId="3" w16cid:durableId="760830769">
    <w:abstractNumId w:val="10"/>
  </w:num>
  <w:num w:numId="4" w16cid:durableId="95640045">
    <w:abstractNumId w:val="6"/>
  </w:num>
  <w:num w:numId="5" w16cid:durableId="146242681">
    <w:abstractNumId w:val="1"/>
  </w:num>
  <w:num w:numId="6" w16cid:durableId="1371761816">
    <w:abstractNumId w:val="12"/>
  </w:num>
  <w:num w:numId="7" w16cid:durableId="1093279590">
    <w:abstractNumId w:val="14"/>
  </w:num>
  <w:num w:numId="8" w16cid:durableId="1927498835">
    <w:abstractNumId w:val="13"/>
  </w:num>
  <w:num w:numId="9" w16cid:durableId="690567364">
    <w:abstractNumId w:val="23"/>
  </w:num>
  <w:num w:numId="10" w16cid:durableId="29261728">
    <w:abstractNumId w:val="22"/>
  </w:num>
  <w:num w:numId="11" w16cid:durableId="166017164">
    <w:abstractNumId w:val="0"/>
  </w:num>
  <w:num w:numId="12" w16cid:durableId="1594388758">
    <w:abstractNumId w:val="7"/>
  </w:num>
  <w:num w:numId="13" w16cid:durableId="1453859475">
    <w:abstractNumId w:val="9"/>
  </w:num>
  <w:num w:numId="14" w16cid:durableId="667563118">
    <w:abstractNumId w:val="20"/>
  </w:num>
  <w:num w:numId="15" w16cid:durableId="1698236825">
    <w:abstractNumId w:val="17"/>
  </w:num>
  <w:num w:numId="16" w16cid:durableId="1634948397">
    <w:abstractNumId w:val="18"/>
  </w:num>
  <w:num w:numId="17" w16cid:durableId="1169447755">
    <w:abstractNumId w:val="15"/>
  </w:num>
  <w:num w:numId="18" w16cid:durableId="678115968">
    <w:abstractNumId w:val="2"/>
  </w:num>
  <w:num w:numId="19" w16cid:durableId="1889564855">
    <w:abstractNumId w:val="16"/>
  </w:num>
  <w:num w:numId="20" w16cid:durableId="366640631">
    <w:abstractNumId w:val="19"/>
  </w:num>
  <w:num w:numId="21" w16cid:durableId="853153152">
    <w:abstractNumId w:val="25"/>
  </w:num>
  <w:num w:numId="22" w16cid:durableId="1410153037">
    <w:abstractNumId w:val="3"/>
  </w:num>
  <w:num w:numId="23" w16cid:durableId="1416825276">
    <w:abstractNumId w:val="8"/>
  </w:num>
  <w:num w:numId="24" w16cid:durableId="2110854102">
    <w:abstractNumId w:val="11"/>
  </w:num>
  <w:num w:numId="25" w16cid:durableId="817645868">
    <w:abstractNumId w:val="21"/>
  </w:num>
  <w:num w:numId="26" w16cid:durableId="2666981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007D7"/>
    <w:rsid w:val="00016A96"/>
    <w:rsid w:val="00043A08"/>
    <w:rsid w:val="00052170"/>
    <w:rsid w:val="00067D8B"/>
    <w:rsid w:val="000C0F7D"/>
    <w:rsid w:val="000D4587"/>
    <w:rsid w:val="000E38D0"/>
    <w:rsid w:val="000F2674"/>
    <w:rsid w:val="001238B5"/>
    <w:rsid w:val="0013582C"/>
    <w:rsid w:val="0014634D"/>
    <w:rsid w:val="001A1012"/>
    <w:rsid w:val="001A4286"/>
    <w:rsid w:val="001F43E5"/>
    <w:rsid w:val="001F500E"/>
    <w:rsid w:val="00211274"/>
    <w:rsid w:val="00211967"/>
    <w:rsid w:val="00215BB3"/>
    <w:rsid w:val="00215BBA"/>
    <w:rsid w:val="0025277F"/>
    <w:rsid w:val="00271493"/>
    <w:rsid w:val="0028560E"/>
    <w:rsid w:val="002B3D67"/>
    <w:rsid w:val="002D0716"/>
    <w:rsid w:val="002F2B21"/>
    <w:rsid w:val="00326266"/>
    <w:rsid w:val="00327491"/>
    <w:rsid w:val="00343288"/>
    <w:rsid w:val="00382BEA"/>
    <w:rsid w:val="003979BB"/>
    <w:rsid w:val="003A4B51"/>
    <w:rsid w:val="003B53CA"/>
    <w:rsid w:val="003D26A0"/>
    <w:rsid w:val="003F3CE8"/>
    <w:rsid w:val="003F6F38"/>
    <w:rsid w:val="0047787B"/>
    <w:rsid w:val="004A08D5"/>
    <w:rsid w:val="004A5FCB"/>
    <w:rsid w:val="004D782F"/>
    <w:rsid w:val="004E5806"/>
    <w:rsid w:val="00506E4B"/>
    <w:rsid w:val="00590772"/>
    <w:rsid w:val="005A1531"/>
    <w:rsid w:val="005C6CCB"/>
    <w:rsid w:val="005D683E"/>
    <w:rsid w:val="005E1D54"/>
    <w:rsid w:val="005E2CC2"/>
    <w:rsid w:val="00651B8D"/>
    <w:rsid w:val="006B3724"/>
    <w:rsid w:val="006D1044"/>
    <w:rsid w:val="006D5D4D"/>
    <w:rsid w:val="006F1621"/>
    <w:rsid w:val="006F18AD"/>
    <w:rsid w:val="00702F49"/>
    <w:rsid w:val="0071654E"/>
    <w:rsid w:val="00723E2B"/>
    <w:rsid w:val="00735BCC"/>
    <w:rsid w:val="00741539"/>
    <w:rsid w:val="00741E42"/>
    <w:rsid w:val="00772ADA"/>
    <w:rsid w:val="007751A0"/>
    <w:rsid w:val="007774B3"/>
    <w:rsid w:val="007C638F"/>
    <w:rsid w:val="008142AA"/>
    <w:rsid w:val="00823124"/>
    <w:rsid w:val="008561EF"/>
    <w:rsid w:val="00871343"/>
    <w:rsid w:val="008A1C08"/>
    <w:rsid w:val="00903BF2"/>
    <w:rsid w:val="00972ED7"/>
    <w:rsid w:val="00980611"/>
    <w:rsid w:val="009813CB"/>
    <w:rsid w:val="00992CC2"/>
    <w:rsid w:val="009A3B8F"/>
    <w:rsid w:val="009D2299"/>
    <w:rsid w:val="009E07FB"/>
    <w:rsid w:val="009E28F7"/>
    <w:rsid w:val="009E5720"/>
    <w:rsid w:val="00A00F08"/>
    <w:rsid w:val="00A104EB"/>
    <w:rsid w:val="00A761EE"/>
    <w:rsid w:val="00AA7855"/>
    <w:rsid w:val="00AC19B7"/>
    <w:rsid w:val="00AC3A33"/>
    <w:rsid w:val="00AD5F91"/>
    <w:rsid w:val="00AD6D9D"/>
    <w:rsid w:val="00AE1112"/>
    <w:rsid w:val="00AE15C6"/>
    <w:rsid w:val="00B05221"/>
    <w:rsid w:val="00B30BAD"/>
    <w:rsid w:val="00B40743"/>
    <w:rsid w:val="00B71748"/>
    <w:rsid w:val="00B9011F"/>
    <w:rsid w:val="00BA2480"/>
    <w:rsid w:val="00BD10BA"/>
    <w:rsid w:val="00C07E06"/>
    <w:rsid w:val="00C2721C"/>
    <w:rsid w:val="00C51F4D"/>
    <w:rsid w:val="00C61254"/>
    <w:rsid w:val="00C75265"/>
    <w:rsid w:val="00C823F1"/>
    <w:rsid w:val="00C83E38"/>
    <w:rsid w:val="00C94F3E"/>
    <w:rsid w:val="00CE05D0"/>
    <w:rsid w:val="00D45A62"/>
    <w:rsid w:val="00D73B2F"/>
    <w:rsid w:val="00DA4D9B"/>
    <w:rsid w:val="00DE0694"/>
    <w:rsid w:val="00DE6058"/>
    <w:rsid w:val="00E012FA"/>
    <w:rsid w:val="00E7311A"/>
    <w:rsid w:val="00EE4448"/>
    <w:rsid w:val="00EF4C76"/>
    <w:rsid w:val="00F43CEF"/>
    <w:rsid w:val="00F545B2"/>
    <w:rsid w:val="00F8460A"/>
    <w:rsid w:val="00F87B13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19</cp:revision>
  <cp:lastPrinted>2025-05-21T19:48:00Z</cp:lastPrinted>
  <dcterms:created xsi:type="dcterms:W3CDTF">2025-09-26T16:23:00Z</dcterms:created>
  <dcterms:modified xsi:type="dcterms:W3CDTF">2025-10-09T17:38:00Z</dcterms:modified>
</cp:coreProperties>
</file>