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B765" w14:textId="41C6C5F7" w:rsidR="00735BCC" w:rsidRPr="00FD7025" w:rsidRDefault="00713C49" w:rsidP="00713C49">
      <w:pPr>
        <w:jc w:val="center"/>
        <w:rPr>
          <w:rFonts w:ascii="Arial" w:hAnsi="Arial" w:cs="Arial"/>
          <w:b/>
          <w:bCs/>
        </w:rPr>
      </w:pPr>
      <w:r w:rsidRPr="00FD7025">
        <w:rPr>
          <w:rFonts w:ascii="Arial" w:hAnsi="Arial" w:cs="Arial"/>
          <w:b/>
          <w:bCs/>
        </w:rPr>
        <w:t>BOGOTA Y CARTAGENA</w:t>
      </w:r>
    </w:p>
    <w:p w14:paraId="66D693AC" w14:textId="41AC06BC" w:rsidR="00713C49" w:rsidRPr="00FD7025" w:rsidRDefault="006639DB" w:rsidP="00713C49">
      <w:pPr>
        <w:jc w:val="center"/>
        <w:rPr>
          <w:rFonts w:ascii="Arial" w:hAnsi="Arial" w:cs="Arial"/>
          <w:b/>
          <w:bCs/>
        </w:rPr>
      </w:pPr>
      <w:r>
        <w:rPr>
          <w:rFonts w:ascii="Arial" w:hAnsi="Arial" w:cs="Arial"/>
          <w:b/>
          <w:bCs/>
        </w:rPr>
        <w:t>0</w:t>
      </w:r>
      <w:r w:rsidR="00713C49" w:rsidRPr="00FD7025">
        <w:rPr>
          <w:rFonts w:ascii="Arial" w:hAnsi="Arial" w:cs="Arial"/>
          <w:b/>
          <w:bCs/>
        </w:rPr>
        <w:t xml:space="preserve">6 DÍAS / </w:t>
      </w:r>
      <w:r>
        <w:rPr>
          <w:rFonts w:ascii="Arial" w:hAnsi="Arial" w:cs="Arial"/>
          <w:b/>
          <w:bCs/>
        </w:rPr>
        <w:t>0</w:t>
      </w:r>
      <w:r w:rsidR="00713C49" w:rsidRPr="00FD7025">
        <w:rPr>
          <w:rFonts w:ascii="Arial" w:hAnsi="Arial" w:cs="Arial"/>
          <w:b/>
          <w:bCs/>
        </w:rPr>
        <w:t>5 NOCHES</w:t>
      </w:r>
    </w:p>
    <w:p w14:paraId="5EE4DCCC" w14:textId="53F5356D" w:rsidR="00713C49" w:rsidRPr="00F03197" w:rsidRDefault="00713C49" w:rsidP="00713C49">
      <w:pPr>
        <w:rPr>
          <w:rFonts w:ascii="Arial" w:hAnsi="Arial" w:cs="Arial"/>
          <w:b/>
          <w:bCs/>
        </w:rPr>
      </w:pPr>
      <w:r w:rsidRPr="00F03197">
        <w:rPr>
          <w:rFonts w:ascii="Arial" w:hAnsi="Arial" w:cs="Arial"/>
          <w:b/>
          <w:bCs/>
        </w:rPr>
        <w:t>ITINERARIO</w:t>
      </w:r>
    </w:p>
    <w:p w14:paraId="263AFB4F" w14:textId="77777777" w:rsidR="00713C49" w:rsidRPr="00F03197" w:rsidRDefault="00713C49" w:rsidP="00713C49">
      <w:pPr>
        <w:rPr>
          <w:rFonts w:ascii="Arial" w:hAnsi="Arial" w:cs="Arial"/>
        </w:rPr>
        <w:sectPr w:rsidR="00713C49" w:rsidRPr="00F03197">
          <w:headerReference w:type="default" r:id="rId7"/>
          <w:pgSz w:w="12240" w:h="15840"/>
          <w:pgMar w:top="1417" w:right="1701" w:bottom="1417" w:left="1701" w:header="708" w:footer="708" w:gutter="0"/>
          <w:cols w:space="708"/>
          <w:docGrid w:linePitch="360"/>
        </w:sectPr>
      </w:pPr>
    </w:p>
    <w:p w14:paraId="36B3C650" w14:textId="77777777" w:rsidR="00CB77F5" w:rsidRPr="00F03197" w:rsidRDefault="00713C49" w:rsidP="00713C49">
      <w:pPr>
        <w:spacing w:after="0" w:line="240" w:lineRule="auto"/>
        <w:jc w:val="both"/>
        <w:rPr>
          <w:rFonts w:ascii="Arial" w:eastAsia="Times New Roman" w:hAnsi="Arial" w:cs="Arial"/>
          <w:b/>
          <w:bCs/>
        </w:rPr>
      </w:pPr>
      <w:r w:rsidRPr="00F03197">
        <w:rPr>
          <w:rFonts w:ascii="Arial" w:eastAsia="Times New Roman" w:hAnsi="Arial" w:cs="Arial"/>
          <w:b/>
          <w:bCs/>
        </w:rPr>
        <w:t xml:space="preserve">DÍA 1 - ORIGEN / BOGOTÁ: </w:t>
      </w:r>
    </w:p>
    <w:p w14:paraId="02C57AF7" w14:textId="77777777" w:rsidR="00CB77F5" w:rsidRPr="00F03197" w:rsidRDefault="00CB77F5" w:rsidP="00713C49">
      <w:pPr>
        <w:spacing w:after="0" w:line="240" w:lineRule="auto"/>
        <w:jc w:val="both"/>
        <w:rPr>
          <w:rFonts w:ascii="Arial" w:eastAsia="Times New Roman" w:hAnsi="Arial" w:cs="Arial"/>
        </w:rPr>
      </w:pPr>
    </w:p>
    <w:p w14:paraId="181DFF8F" w14:textId="1205C78F"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rPr>
        <w:t>Llegada a la ciudad de Bogotá, la multicultural capital colombiana. Asistencia en el aeropuerto y traslado hasta su hotel. Alojamiento.</w:t>
      </w:r>
    </w:p>
    <w:p w14:paraId="7FC3B50E" w14:textId="77777777" w:rsidR="00CB77F5" w:rsidRPr="00F03197" w:rsidRDefault="00CB77F5" w:rsidP="00713C49">
      <w:pPr>
        <w:spacing w:after="0" w:line="240" w:lineRule="auto"/>
        <w:jc w:val="both"/>
        <w:rPr>
          <w:rFonts w:ascii="Arial" w:eastAsia="Times New Roman" w:hAnsi="Arial" w:cs="Arial"/>
          <w:b/>
          <w:bCs/>
        </w:rPr>
      </w:pPr>
    </w:p>
    <w:p w14:paraId="51E1C7A5" w14:textId="345D70F8"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b/>
          <w:bCs/>
        </w:rPr>
        <w:t>Notas:</w:t>
      </w:r>
      <w:r w:rsidRPr="00F03197">
        <w:rPr>
          <w:rFonts w:ascii="Arial" w:eastAsia="Times New Roman" w:hAnsi="Arial" w:cs="Arial"/>
        </w:rPr>
        <w:t xml:space="preserve"> Para los traslados llegada aplica para vuelos entre las 21:00 y 06:00 horas. Las tarifas están contempladas para traslados diurnos, de ser nocturnos se aplica un suplemento.</w:t>
      </w:r>
    </w:p>
    <w:p w14:paraId="723CF235" w14:textId="77777777" w:rsidR="00713C49" w:rsidRPr="00F03197" w:rsidRDefault="00713C49" w:rsidP="00713C49">
      <w:pPr>
        <w:spacing w:after="0" w:line="240" w:lineRule="auto"/>
        <w:jc w:val="both"/>
        <w:rPr>
          <w:rFonts w:ascii="Arial" w:eastAsia="Times New Roman" w:hAnsi="Arial" w:cs="Arial"/>
        </w:rPr>
      </w:pPr>
    </w:p>
    <w:p w14:paraId="0628C7CE" w14:textId="77777777" w:rsidR="00CB77F5" w:rsidRPr="00F03197" w:rsidRDefault="00713C49" w:rsidP="00713C49">
      <w:pPr>
        <w:spacing w:after="0" w:line="240" w:lineRule="auto"/>
        <w:jc w:val="both"/>
        <w:rPr>
          <w:rFonts w:ascii="Arial" w:eastAsia="Times New Roman" w:hAnsi="Arial" w:cs="Arial"/>
          <w:b/>
          <w:bCs/>
        </w:rPr>
      </w:pPr>
      <w:r w:rsidRPr="00F03197">
        <w:rPr>
          <w:rFonts w:ascii="Arial" w:eastAsia="Times New Roman" w:hAnsi="Arial" w:cs="Arial"/>
          <w:b/>
          <w:bCs/>
        </w:rPr>
        <w:t xml:space="preserve">DÍA 2 - BOGOTÁ (Visita a la ciudad con Monserrate): </w:t>
      </w:r>
    </w:p>
    <w:p w14:paraId="5B92663F" w14:textId="77777777" w:rsidR="00CB77F5" w:rsidRPr="00F03197" w:rsidRDefault="00CB77F5" w:rsidP="00713C49">
      <w:pPr>
        <w:spacing w:after="0" w:line="240" w:lineRule="auto"/>
        <w:jc w:val="both"/>
        <w:rPr>
          <w:rFonts w:ascii="Arial" w:eastAsia="Times New Roman" w:hAnsi="Arial" w:cs="Arial"/>
        </w:rPr>
      </w:pPr>
    </w:p>
    <w:p w14:paraId="2F4D562B" w14:textId="6D0B0A2E"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rPr>
        <w:t>Desayuno. El día de hoy conocerá el centro histórico de Bogotá, en compañía de uno de nuestros representantes, quien le contactará en el lobby del hotel para dirigirse hasta el centro de la ciudad, el recorrido peatonal inicia en la Plaza de Bolívar, visitaremos sus calles aledañas y podrá apreciar edificaciones como el Capitolio Nacional, centro del Congreso y joya arquitectónica de Bogotá, la Casa de los Comuneros, Iglesia Museo Santa Clara, la Casa de Nariño, sede de la Presidencia y donde nació Antonio Nariño, precursor de la Independencia Colombiana. Entraremos al Museo del Oro, cuya arquitectura hace referencia a la cosmología indígena y posee unas 34.000 piezas de orfebrería de diversas culturas prehispánicas. Ahora, nos preparamos para estar a 3.152 metros más cerca de las estrellas y conocer el majestuoso Cerro de Monserrate, vigía silencioso de la ciudad de Bogotá. En él se encuentra el santuario donde se venera la imagen del Señor Caído de Monserrate. Descenso y traslado al hotel. Resto del día libre y alojamiento.</w:t>
      </w:r>
    </w:p>
    <w:p w14:paraId="5BE9D356" w14:textId="77777777" w:rsidR="00CB77F5" w:rsidRPr="00F03197" w:rsidRDefault="00CB77F5" w:rsidP="00713C49">
      <w:pPr>
        <w:spacing w:after="0" w:line="240" w:lineRule="auto"/>
        <w:jc w:val="both"/>
        <w:rPr>
          <w:rFonts w:ascii="Arial" w:eastAsia="Times New Roman" w:hAnsi="Arial" w:cs="Arial"/>
          <w:b/>
          <w:bCs/>
        </w:rPr>
      </w:pPr>
    </w:p>
    <w:p w14:paraId="44EF70BC" w14:textId="6585DFDB" w:rsidR="00713C49" w:rsidRPr="00F03197" w:rsidRDefault="00713C49" w:rsidP="00713C49">
      <w:pPr>
        <w:spacing w:after="0" w:line="240" w:lineRule="auto"/>
        <w:jc w:val="both"/>
        <w:rPr>
          <w:rFonts w:ascii="Arial" w:eastAsia="Times New Roman" w:hAnsi="Arial" w:cs="Arial"/>
          <w:b/>
          <w:bCs/>
        </w:rPr>
      </w:pPr>
      <w:r w:rsidRPr="00F03197">
        <w:rPr>
          <w:rFonts w:ascii="Arial" w:eastAsia="Times New Roman" w:hAnsi="Arial" w:cs="Arial"/>
          <w:b/>
          <w:bCs/>
        </w:rPr>
        <w:t>Notas:</w:t>
      </w:r>
    </w:p>
    <w:p w14:paraId="38A36507" w14:textId="77777777" w:rsidR="00713C49" w:rsidRPr="00F03197" w:rsidRDefault="00713C49" w:rsidP="00713C49">
      <w:pPr>
        <w:pStyle w:val="Prrafodelista"/>
        <w:numPr>
          <w:ilvl w:val="0"/>
          <w:numId w:val="1"/>
        </w:numPr>
        <w:jc w:val="both"/>
        <w:rPr>
          <w:rFonts w:ascii="Arial" w:eastAsia="Times New Roman" w:hAnsi="Arial" w:cs="Arial"/>
          <w:sz w:val="22"/>
          <w:szCs w:val="22"/>
          <w:lang w:val="es-CO"/>
        </w:rPr>
      </w:pPr>
      <w:r w:rsidRPr="00F03197">
        <w:rPr>
          <w:rFonts w:ascii="Arial" w:eastAsia="Times New Roman" w:hAnsi="Arial" w:cs="Arial"/>
          <w:sz w:val="22"/>
          <w:szCs w:val="22"/>
          <w:lang w:val="es-CO"/>
        </w:rPr>
        <w:t>El Museo del Oro está cerrado todos lunes, por lo cual se visita el Museo Botero y el Museo Casa de la Moneda.</w:t>
      </w:r>
    </w:p>
    <w:p w14:paraId="6F679AAD" w14:textId="77777777" w:rsidR="00713C49" w:rsidRPr="00F03197" w:rsidRDefault="00713C49" w:rsidP="00713C49">
      <w:pPr>
        <w:pStyle w:val="Prrafodelista"/>
        <w:numPr>
          <w:ilvl w:val="0"/>
          <w:numId w:val="1"/>
        </w:numPr>
        <w:jc w:val="both"/>
        <w:rPr>
          <w:rFonts w:ascii="Arial" w:eastAsia="Times New Roman" w:hAnsi="Arial" w:cs="Arial"/>
          <w:sz w:val="22"/>
          <w:szCs w:val="22"/>
          <w:lang w:val="es-CO"/>
        </w:rPr>
      </w:pPr>
      <w:r w:rsidRPr="00F03197">
        <w:rPr>
          <w:rFonts w:ascii="Arial" w:eastAsia="Times New Roman" w:hAnsi="Arial" w:cs="Arial"/>
          <w:sz w:val="22"/>
          <w:szCs w:val="22"/>
          <w:lang w:val="es-CO"/>
        </w:rPr>
        <w:t>Los domingos el tour con ascenso a Monserrate opera sujeto a disponibilidad y bajo solicitud.</w:t>
      </w:r>
    </w:p>
    <w:p w14:paraId="74A5D695" w14:textId="77777777"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b/>
          <w:bCs/>
        </w:rPr>
        <w:t>Duración:</w:t>
      </w:r>
      <w:r w:rsidRPr="00F03197">
        <w:rPr>
          <w:rFonts w:ascii="Arial" w:eastAsia="Times New Roman" w:hAnsi="Arial" w:cs="Arial"/>
        </w:rPr>
        <w:t xml:space="preserve"> 5 horas aproximadamente.</w:t>
      </w:r>
    </w:p>
    <w:p w14:paraId="1925F629" w14:textId="77777777"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b/>
          <w:bCs/>
        </w:rPr>
        <w:t>Operación:</w:t>
      </w:r>
      <w:r w:rsidRPr="00F03197">
        <w:rPr>
          <w:rFonts w:ascii="Arial" w:eastAsia="Times New Roman" w:hAnsi="Arial" w:cs="Arial"/>
        </w:rPr>
        <w:t xml:space="preserve"> El servicio regular opera de lunes a sábados sobre las 09:00 horas, para el servicio privado se puede programar a las 09:00 o 14:00 horas. </w:t>
      </w:r>
    </w:p>
    <w:p w14:paraId="60614940" w14:textId="77777777" w:rsidR="00713C49" w:rsidRPr="00F03197" w:rsidRDefault="00713C49" w:rsidP="00713C49">
      <w:pPr>
        <w:spacing w:after="0" w:line="240" w:lineRule="auto"/>
        <w:jc w:val="both"/>
        <w:rPr>
          <w:rFonts w:ascii="Arial" w:eastAsia="Times New Roman" w:hAnsi="Arial" w:cs="Arial"/>
          <w:b/>
          <w:bCs/>
        </w:rPr>
      </w:pPr>
    </w:p>
    <w:p w14:paraId="57975C91" w14:textId="77777777" w:rsidR="00CB77F5" w:rsidRPr="00F03197" w:rsidRDefault="00713C49" w:rsidP="00713C49">
      <w:pPr>
        <w:spacing w:after="0" w:line="240" w:lineRule="auto"/>
        <w:jc w:val="both"/>
        <w:rPr>
          <w:rFonts w:ascii="Arial" w:eastAsia="Times New Roman" w:hAnsi="Arial" w:cs="Arial"/>
          <w:b/>
          <w:bCs/>
        </w:rPr>
      </w:pPr>
      <w:r w:rsidRPr="00F03197">
        <w:rPr>
          <w:rFonts w:ascii="Arial" w:eastAsia="Times New Roman" w:hAnsi="Arial" w:cs="Arial"/>
          <w:b/>
          <w:bCs/>
        </w:rPr>
        <w:t>DÍA 3 - BOGOTÁ / CARTAGENA DE INDIAS:</w:t>
      </w:r>
    </w:p>
    <w:p w14:paraId="4411FB1B" w14:textId="77777777" w:rsidR="00CB77F5" w:rsidRPr="00F03197" w:rsidRDefault="00CB77F5" w:rsidP="00713C49">
      <w:pPr>
        <w:spacing w:after="0" w:line="240" w:lineRule="auto"/>
        <w:jc w:val="both"/>
        <w:rPr>
          <w:rFonts w:ascii="Arial" w:eastAsia="Times New Roman" w:hAnsi="Arial" w:cs="Arial"/>
          <w:b/>
          <w:bCs/>
        </w:rPr>
      </w:pPr>
    </w:p>
    <w:p w14:paraId="0F440B99" w14:textId="00DB06B7"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rPr>
        <w:t xml:space="preserve">Desayuno. A la hora indicada traslado desde el hotel al aeropuerto de Bogotá para tomar vuelo a “la heroica” </w:t>
      </w:r>
      <w:r w:rsidRPr="00F03197">
        <w:rPr>
          <w:rFonts w:ascii="Arial" w:eastAsia="Arimo" w:hAnsi="Arial" w:cs="Arial"/>
          <w:b/>
          <w:bCs/>
        </w:rPr>
        <w:t>(Boleto aéreo no incluido).</w:t>
      </w:r>
      <w:r w:rsidRPr="00F03197">
        <w:rPr>
          <w:rFonts w:ascii="Arial" w:eastAsia="Times New Roman" w:hAnsi="Arial" w:cs="Arial"/>
        </w:rPr>
        <w:t xml:space="preserve"> Llegada a Cartagena ciudad también conocida como el corralito de piedra, recepción y traslado desde el Aeropuerto Rafael Núñez de Cartagena al hotel elegido. Check-in y alojamiento.</w:t>
      </w:r>
    </w:p>
    <w:p w14:paraId="407D9CE9" w14:textId="77777777" w:rsidR="00713C49" w:rsidRPr="00F03197" w:rsidRDefault="00713C49" w:rsidP="00713C49">
      <w:pPr>
        <w:spacing w:after="0" w:line="240" w:lineRule="auto"/>
        <w:jc w:val="both"/>
        <w:rPr>
          <w:rFonts w:ascii="Arial" w:eastAsia="Times New Roman" w:hAnsi="Arial" w:cs="Arial"/>
        </w:rPr>
      </w:pPr>
    </w:p>
    <w:p w14:paraId="2E3098B2" w14:textId="77777777" w:rsidR="00713C49" w:rsidRPr="00F03197" w:rsidRDefault="00713C49" w:rsidP="00713C49">
      <w:pPr>
        <w:spacing w:after="0" w:line="240" w:lineRule="auto"/>
        <w:jc w:val="both"/>
        <w:rPr>
          <w:rFonts w:ascii="Arial" w:eastAsia="Times New Roman" w:hAnsi="Arial" w:cs="Arial"/>
        </w:rPr>
      </w:pPr>
      <w:r w:rsidRPr="00F03197">
        <w:rPr>
          <w:rFonts w:ascii="Arial" w:eastAsia="Times New Roman" w:hAnsi="Arial" w:cs="Arial"/>
          <w:b/>
          <w:bCs/>
        </w:rPr>
        <w:lastRenderedPageBreak/>
        <w:t>Notas:</w:t>
      </w:r>
      <w:r w:rsidRPr="00F03197">
        <w:rPr>
          <w:rFonts w:ascii="Arial" w:eastAsia="Times New Roman" w:hAnsi="Arial" w:cs="Arial"/>
        </w:rPr>
        <w:t xml:space="preserve"> </w:t>
      </w:r>
      <w:r w:rsidRPr="00F03197">
        <w:rPr>
          <w:rFonts w:ascii="Arial" w:eastAsia="Arimo" w:hAnsi="Arial" w:cs="Arial"/>
        </w:rPr>
        <w:t xml:space="preserve">Para los traslados de salida el horario nocturno aplica para los vuelos entre las 23:00 y 09:00 horas. Las tarifas están contempladas para traslados diurnos, de ser nocturnos se aplica un suplemento (consultar con su asesor). Y </w:t>
      </w:r>
      <w:r w:rsidRPr="00F03197">
        <w:rPr>
          <w:rFonts w:ascii="Arial" w:eastAsia="Times New Roman" w:hAnsi="Arial" w:cs="Arial"/>
        </w:rPr>
        <w:t>para los traslados llegada a Cartagena aplica para vuelos entre las 21:00 y 06:00 horas.</w:t>
      </w:r>
    </w:p>
    <w:p w14:paraId="195EBEF5" w14:textId="77777777" w:rsidR="00713C49" w:rsidRPr="00F03197" w:rsidRDefault="00713C49" w:rsidP="00713C49">
      <w:pPr>
        <w:spacing w:after="0" w:line="240" w:lineRule="auto"/>
        <w:jc w:val="both"/>
        <w:rPr>
          <w:rFonts w:ascii="Arial" w:eastAsia="Times New Roman" w:hAnsi="Arial" w:cs="Arial"/>
        </w:rPr>
      </w:pPr>
    </w:p>
    <w:p w14:paraId="46C7618C" w14:textId="77777777" w:rsidR="00CB77F5" w:rsidRPr="00F03197" w:rsidRDefault="00713C49" w:rsidP="00713C49">
      <w:pPr>
        <w:pStyle w:val="NormalWeb"/>
        <w:spacing w:before="0" w:beforeAutospacing="0" w:after="0" w:afterAutospacing="0"/>
        <w:jc w:val="both"/>
        <w:rPr>
          <w:rFonts w:ascii="Arial" w:hAnsi="Arial" w:cs="Arial"/>
          <w:b/>
          <w:bCs/>
          <w:sz w:val="22"/>
          <w:szCs w:val="22"/>
        </w:rPr>
      </w:pPr>
      <w:r w:rsidRPr="00F03197">
        <w:rPr>
          <w:rFonts w:ascii="Arial" w:hAnsi="Arial" w:cs="Arial"/>
          <w:b/>
          <w:bCs/>
          <w:sz w:val="22"/>
          <w:szCs w:val="22"/>
        </w:rPr>
        <w:t>DÍA 4 - CARTAGENA (Visita a la Ciudad con Castillo de San Felipe):</w:t>
      </w:r>
    </w:p>
    <w:p w14:paraId="2120058B" w14:textId="77777777" w:rsidR="00CB77F5" w:rsidRPr="00F03197" w:rsidRDefault="00CB77F5" w:rsidP="00713C49">
      <w:pPr>
        <w:pStyle w:val="NormalWeb"/>
        <w:spacing w:before="0" w:beforeAutospacing="0" w:after="0" w:afterAutospacing="0"/>
        <w:jc w:val="both"/>
        <w:rPr>
          <w:rFonts w:ascii="Arial" w:hAnsi="Arial" w:cs="Arial"/>
          <w:b/>
          <w:bCs/>
          <w:sz w:val="22"/>
          <w:szCs w:val="22"/>
        </w:rPr>
      </w:pPr>
    </w:p>
    <w:p w14:paraId="62D06BC2" w14:textId="64817B23" w:rsidR="00713C49" w:rsidRPr="00F03197" w:rsidRDefault="00713C49" w:rsidP="00713C49">
      <w:pPr>
        <w:pStyle w:val="NormalWeb"/>
        <w:spacing w:before="0" w:beforeAutospacing="0" w:after="0" w:afterAutospacing="0"/>
        <w:jc w:val="both"/>
        <w:rPr>
          <w:rFonts w:ascii="Arial" w:eastAsia="Arimo" w:hAnsi="Arial" w:cs="Arial"/>
          <w:sz w:val="22"/>
          <w:szCs w:val="22"/>
        </w:rPr>
      </w:pPr>
      <w:r w:rsidRPr="00F03197">
        <w:rPr>
          <w:rFonts w:ascii="Arial" w:eastAsia="Arimo" w:hAnsi="Arial" w:cs="Arial"/>
          <w:sz w:val="22"/>
          <w:szCs w:val="22"/>
        </w:rPr>
        <w:t>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Bocagrande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70C2D880" w14:textId="77777777" w:rsidR="00713C49" w:rsidRPr="00F03197" w:rsidRDefault="00713C49" w:rsidP="00713C49">
      <w:pPr>
        <w:pStyle w:val="NormalWeb"/>
        <w:spacing w:before="0" w:beforeAutospacing="0" w:after="0" w:afterAutospacing="0"/>
        <w:jc w:val="both"/>
        <w:rPr>
          <w:rFonts w:ascii="Arial" w:eastAsia="Arimo" w:hAnsi="Arial" w:cs="Arial"/>
          <w:sz w:val="22"/>
          <w:szCs w:val="22"/>
        </w:rPr>
      </w:pPr>
    </w:p>
    <w:p w14:paraId="7DF89D55" w14:textId="77777777" w:rsidR="00713C49" w:rsidRPr="00F03197" w:rsidRDefault="00713C49" w:rsidP="00713C49">
      <w:pPr>
        <w:spacing w:after="0" w:line="240" w:lineRule="auto"/>
        <w:rPr>
          <w:rFonts w:ascii="Arial" w:eastAsia="Arimo" w:hAnsi="Arial" w:cs="Arial"/>
        </w:rPr>
      </w:pPr>
      <w:r w:rsidRPr="00F03197">
        <w:rPr>
          <w:rFonts w:ascii="Arial" w:eastAsia="Arimo" w:hAnsi="Arial" w:cs="Arial"/>
          <w:b/>
          <w:bCs/>
        </w:rPr>
        <w:t>Incluye</w:t>
      </w:r>
      <w:r w:rsidRPr="00F03197">
        <w:rPr>
          <w:rFonts w:ascii="Arial" w:eastAsia="Arimo" w:hAnsi="Arial" w:cs="Arial"/>
        </w:rPr>
        <w:t>: Transporte climatizado, guía profesional, entradas al Castillo de San Felipe y al Museo de la Esmeralda.</w:t>
      </w:r>
    </w:p>
    <w:p w14:paraId="45B8C961" w14:textId="77777777" w:rsidR="00713C49" w:rsidRPr="00F03197" w:rsidRDefault="00713C49" w:rsidP="00713C49">
      <w:pPr>
        <w:spacing w:after="0" w:line="240" w:lineRule="auto"/>
        <w:jc w:val="both"/>
        <w:textAlignment w:val="baseline"/>
        <w:rPr>
          <w:rFonts w:ascii="Arial" w:eastAsia="Arimo" w:hAnsi="Arial" w:cs="Arial"/>
        </w:rPr>
      </w:pPr>
      <w:r w:rsidRPr="00F03197">
        <w:rPr>
          <w:rFonts w:ascii="Arial" w:eastAsia="Arimo" w:hAnsi="Arial" w:cs="Arial"/>
          <w:b/>
          <w:bCs/>
        </w:rPr>
        <w:t>Operación:</w:t>
      </w:r>
      <w:r w:rsidRPr="00F03197">
        <w:rPr>
          <w:rFonts w:ascii="Arial" w:eastAsia="Arimo" w:hAnsi="Arial" w:cs="Arial"/>
        </w:rPr>
        <w:t xml:space="preserve"> diaria</w:t>
      </w:r>
    </w:p>
    <w:p w14:paraId="5D125FAF" w14:textId="77777777" w:rsidR="00713C49" w:rsidRPr="00F03197" w:rsidRDefault="00713C49" w:rsidP="00713C49">
      <w:pPr>
        <w:spacing w:after="0"/>
        <w:jc w:val="both"/>
        <w:rPr>
          <w:rFonts w:ascii="Arial" w:eastAsia="Arimo" w:hAnsi="Arial" w:cs="Arial"/>
        </w:rPr>
      </w:pPr>
      <w:r w:rsidRPr="00F03197">
        <w:rPr>
          <w:rFonts w:ascii="Arial" w:eastAsia="Arimo" w:hAnsi="Arial" w:cs="Arial"/>
          <w:b/>
          <w:bCs/>
        </w:rPr>
        <w:t>Servicio Regular:</w:t>
      </w:r>
      <w:r w:rsidRPr="00F03197">
        <w:rPr>
          <w:rFonts w:ascii="Arial" w:eastAsia="Arimo" w:hAnsi="Arial" w:cs="Arial"/>
        </w:rPr>
        <w:t xml:space="preserve"> lunes a viernes 14:00 hrs - sábados y domingos: 09:00 hrs.</w:t>
      </w:r>
    </w:p>
    <w:p w14:paraId="24EDA76D" w14:textId="77777777" w:rsidR="00713C49" w:rsidRPr="00F03197" w:rsidRDefault="00713C49" w:rsidP="00713C49">
      <w:pPr>
        <w:spacing w:after="0" w:line="240" w:lineRule="auto"/>
        <w:jc w:val="both"/>
        <w:textAlignment w:val="baseline"/>
        <w:rPr>
          <w:rFonts w:ascii="Arial" w:eastAsia="Arimo" w:hAnsi="Arial" w:cs="Arial"/>
        </w:rPr>
      </w:pPr>
      <w:r w:rsidRPr="00F03197">
        <w:rPr>
          <w:rFonts w:ascii="Arial" w:eastAsia="Arimo" w:hAnsi="Arial" w:cs="Arial"/>
          <w:b/>
          <w:bCs/>
        </w:rPr>
        <w:t>Duración</w:t>
      </w:r>
      <w:r w:rsidRPr="00F03197">
        <w:rPr>
          <w:rFonts w:ascii="Arial" w:eastAsia="Arimo" w:hAnsi="Arial" w:cs="Arial"/>
        </w:rPr>
        <w:t>: 4 hrs aproximadamente </w:t>
      </w:r>
    </w:p>
    <w:p w14:paraId="4C3CB4D2" w14:textId="77777777" w:rsidR="00713C49" w:rsidRPr="00F03197" w:rsidRDefault="00713C49" w:rsidP="00713C49">
      <w:pPr>
        <w:pBdr>
          <w:top w:val="nil"/>
          <w:left w:val="nil"/>
          <w:bottom w:val="nil"/>
          <w:right w:val="nil"/>
          <w:between w:val="nil"/>
        </w:pBdr>
        <w:spacing w:after="0" w:line="240" w:lineRule="auto"/>
        <w:jc w:val="both"/>
        <w:rPr>
          <w:rFonts w:ascii="Arial" w:eastAsia="Arimo" w:hAnsi="Arial" w:cs="Arial"/>
          <w:b/>
        </w:rPr>
      </w:pPr>
    </w:p>
    <w:p w14:paraId="6A46DB85" w14:textId="77777777" w:rsidR="00CB77F5" w:rsidRPr="00F03197" w:rsidRDefault="00713C49" w:rsidP="00713C49">
      <w:pPr>
        <w:spacing w:after="0" w:line="240" w:lineRule="auto"/>
        <w:jc w:val="both"/>
        <w:rPr>
          <w:rFonts w:ascii="Arial" w:eastAsia="Times New Roman" w:hAnsi="Arial" w:cs="Arial"/>
          <w:b/>
          <w:bCs/>
        </w:rPr>
      </w:pPr>
      <w:r w:rsidRPr="00F03197">
        <w:rPr>
          <w:rFonts w:ascii="Arial" w:eastAsia="Times New Roman" w:hAnsi="Arial" w:cs="Arial"/>
          <w:b/>
          <w:bCs/>
        </w:rPr>
        <w:t xml:space="preserve">DÍA 5 - CARTAGENA (Día de Playa): </w:t>
      </w:r>
    </w:p>
    <w:p w14:paraId="7AD9C13E" w14:textId="77777777" w:rsidR="00CB77F5" w:rsidRPr="00F03197" w:rsidRDefault="00CB77F5" w:rsidP="00713C49">
      <w:pPr>
        <w:spacing w:after="0" w:line="240" w:lineRule="auto"/>
        <w:jc w:val="both"/>
        <w:rPr>
          <w:rFonts w:ascii="Arial" w:eastAsia="Times New Roman" w:hAnsi="Arial" w:cs="Arial"/>
          <w:b/>
          <w:bCs/>
        </w:rPr>
      </w:pPr>
    </w:p>
    <w:p w14:paraId="0A5D19B4" w14:textId="3B605CED" w:rsidR="00713C49" w:rsidRPr="00F03197" w:rsidRDefault="00713C49" w:rsidP="00713C49">
      <w:pPr>
        <w:spacing w:after="0" w:line="240" w:lineRule="auto"/>
        <w:jc w:val="both"/>
        <w:rPr>
          <w:rFonts w:ascii="Arial" w:eastAsia="Arimo" w:hAnsi="Arial" w:cs="Arial"/>
        </w:rPr>
      </w:pPr>
      <w:r w:rsidRPr="00F03197">
        <w:rPr>
          <w:rFonts w:ascii="Arial" w:eastAsia="Arimo" w:hAnsi="Arial" w:cs="Arial"/>
        </w:rPr>
        <w:t xml:space="preserve">Desayuno. </w:t>
      </w:r>
      <w:r w:rsidRPr="00F03197">
        <w:rPr>
          <w:rFonts w:ascii="Arial" w:eastAsia="Times New Roman" w:hAnsi="Arial" w:cs="Arial"/>
        </w:rPr>
        <w:t>Saliendo del Muelle la Bodeguita</w:t>
      </w:r>
      <w:r w:rsidRPr="00F03197">
        <w:rPr>
          <w:rFonts w:ascii="Arial" w:eastAsia="Arimo" w:hAnsi="Arial" w:cs="Arial"/>
        </w:rPr>
        <w:t xml:space="preserve"> en lancha rápida con destino a la isla incluida, allí podrá disfrutar de playas coralinas y variedad de fauna del arrecife, ideal para descansar o tomar alguna actividad opcional como buceo, snorkeling, caminatas, entre otras. A continuación, podrá encontrar el detalle de cada isla:</w:t>
      </w:r>
    </w:p>
    <w:p w14:paraId="77124F24" w14:textId="77777777" w:rsidR="00CB77F5" w:rsidRPr="00F03197" w:rsidRDefault="00CB77F5" w:rsidP="00713C49">
      <w:pPr>
        <w:rPr>
          <w:rFonts w:ascii="Arial" w:eastAsia="Times New Roman" w:hAnsi="Arial" w:cs="Arial"/>
          <w:b/>
          <w:bCs/>
        </w:rPr>
      </w:pPr>
    </w:p>
    <w:p w14:paraId="47F1CF04" w14:textId="0ED75CDD" w:rsidR="00713C49" w:rsidRDefault="00713C49" w:rsidP="00713C49">
      <w:pPr>
        <w:rPr>
          <w:rFonts w:ascii="Arial" w:eastAsia="Times New Roman" w:hAnsi="Arial" w:cs="Arial"/>
        </w:rPr>
      </w:pPr>
      <w:r w:rsidRPr="00F03197">
        <w:rPr>
          <w:rFonts w:ascii="Arial" w:eastAsia="Times New Roman" w:hAnsi="Arial" w:cs="Arial"/>
          <w:b/>
          <w:bCs/>
        </w:rPr>
        <w:t>San Pedro de Majagua:</w:t>
      </w:r>
      <w:r w:rsidRPr="00F03197">
        <w:rPr>
          <w:rFonts w:ascii="Arial" w:eastAsia="Times New Roman" w:hAnsi="Arial" w:cs="Arial"/>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snorkeling, entre otros.</w:t>
      </w:r>
    </w:p>
    <w:p w14:paraId="1D1C5FCA" w14:textId="77777777" w:rsidR="00F03197" w:rsidRPr="00F03197" w:rsidRDefault="00F03197" w:rsidP="00713C49">
      <w:pPr>
        <w:rPr>
          <w:rFonts w:ascii="Arial" w:eastAsia="Times New Roman" w:hAnsi="Arial" w:cs="Arial"/>
        </w:rPr>
      </w:pPr>
    </w:p>
    <w:p w14:paraId="1E0CF8C4" w14:textId="3AF9ADD5" w:rsidR="00CB77F5" w:rsidRPr="00131C8D" w:rsidRDefault="00131C8D" w:rsidP="00131C8D">
      <w:pPr>
        <w:jc w:val="center"/>
        <w:rPr>
          <w:rFonts w:ascii="Arial" w:eastAsia="Times New Roman" w:hAnsi="Arial" w:cs="Arial"/>
          <w:b/>
          <w:bCs/>
        </w:rPr>
      </w:pPr>
      <w:r w:rsidRPr="00131C8D">
        <w:rPr>
          <w:rFonts w:ascii="Arial" w:eastAsia="Times New Roman" w:hAnsi="Arial" w:cs="Arial"/>
          <w:b/>
          <w:bCs/>
        </w:rPr>
        <w:t xml:space="preserve">FIN DE NUESTROS SERVICOS </w:t>
      </w:r>
    </w:p>
    <w:tbl>
      <w:tblPr>
        <w:tblStyle w:val="Tablaconcuadrcula"/>
        <w:tblW w:w="9067" w:type="dxa"/>
        <w:tblLook w:val="04A0" w:firstRow="1" w:lastRow="0" w:firstColumn="1" w:lastColumn="0" w:noHBand="0" w:noVBand="1"/>
      </w:tblPr>
      <w:tblGrid>
        <w:gridCol w:w="664"/>
        <w:gridCol w:w="2404"/>
        <w:gridCol w:w="2989"/>
        <w:gridCol w:w="889"/>
        <w:gridCol w:w="706"/>
        <w:gridCol w:w="706"/>
        <w:gridCol w:w="709"/>
      </w:tblGrid>
      <w:tr w:rsidR="006F5F62" w:rsidRPr="00F03197" w14:paraId="09A21772" w14:textId="18C6FCA7" w:rsidTr="006F5F62">
        <w:trPr>
          <w:trHeight w:val="250"/>
        </w:trPr>
        <w:tc>
          <w:tcPr>
            <w:tcW w:w="9067" w:type="dxa"/>
            <w:gridSpan w:val="7"/>
            <w:vAlign w:val="center"/>
          </w:tcPr>
          <w:p w14:paraId="24D764B7" w14:textId="3E1860F5" w:rsidR="006F5F62" w:rsidRPr="00F03197" w:rsidRDefault="006F5F62" w:rsidP="006F5F62">
            <w:pPr>
              <w:jc w:val="center"/>
              <w:rPr>
                <w:rFonts w:ascii="Arial" w:hAnsi="Arial" w:cs="Arial"/>
                <w:b/>
                <w:bCs/>
                <w:lang w:val="es-ES_tradnl"/>
              </w:rPr>
            </w:pPr>
            <w:r w:rsidRPr="00F03197">
              <w:rPr>
                <w:rFonts w:ascii="Arial" w:eastAsia="Times New Roman" w:hAnsi="Arial" w:cs="Arial"/>
                <w:b/>
                <w:bCs/>
              </w:rPr>
              <w:lastRenderedPageBreak/>
              <w:t>TARIFAS POR PERSONA EN USD (Mínimo 2 pasajeros viajando juntos) SERVICIOS REGULARES</w:t>
            </w:r>
          </w:p>
        </w:tc>
      </w:tr>
      <w:tr w:rsidR="00FE5404" w:rsidRPr="00F03197" w14:paraId="3785EEC9" w14:textId="763F9658" w:rsidTr="00FE5404">
        <w:tc>
          <w:tcPr>
            <w:tcW w:w="665" w:type="dxa"/>
          </w:tcPr>
          <w:p w14:paraId="2A6A3619" w14:textId="3CEDBFDE" w:rsidR="006F5F62" w:rsidRPr="00F03197" w:rsidRDefault="006F5F62" w:rsidP="006F5F62">
            <w:pPr>
              <w:jc w:val="center"/>
              <w:rPr>
                <w:rFonts w:ascii="Arial" w:hAnsi="Arial" w:cs="Arial"/>
                <w:b/>
                <w:bCs/>
                <w:lang w:val="es-ES_tradnl"/>
              </w:rPr>
            </w:pPr>
            <w:r w:rsidRPr="00F03197">
              <w:rPr>
                <w:rFonts w:ascii="Arial" w:hAnsi="Arial" w:cs="Arial"/>
                <w:b/>
                <w:bCs/>
                <w:lang w:val="es-ES_tradnl"/>
              </w:rPr>
              <w:t>CAT</w:t>
            </w:r>
          </w:p>
        </w:tc>
        <w:tc>
          <w:tcPr>
            <w:tcW w:w="2449" w:type="dxa"/>
          </w:tcPr>
          <w:p w14:paraId="47AA3413" w14:textId="61E34F85" w:rsidR="006F5F62" w:rsidRPr="00F03197" w:rsidRDefault="006F5F62" w:rsidP="006F5F62">
            <w:pPr>
              <w:jc w:val="center"/>
              <w:rPr>
                <w:rFonts w:ascii="Arial" w:hAnsi="Arial" w:cs="Arial"/>
                <w:b/>
                <w:bCs/>
                <w:lang w:val="es-ES_tradnl"/>
              </w:rPr>
            </w:pPr>
            <w:r w:rsidRPr="00F03197">
              <w:rPr>
                <w:rFonts w:ascii="Arial" w:hAnsi="Arial" w:cs="Arial"/>
                <w:b/>
                <w:bCs/>
                <w:lang w:val="es-ES_tradnl"/>
              </w:rPr>
              <w:t>BOGOTA</w:t>
            </w:r>
          </w:p>
        </w:tc>
        <w:tc>
          <w:tcPr>
            <w:tcW w:w="3052" w:type="dxa"/>
          </w:tcPr>
          <w:p w14:paraId="679C9252" w14:textId="45AA668E" w:rsidR="006F5F62" w:rsidRPr="00F03197" w:rsidRDefault="006F5F62" w:rsidP="006F5F62">
            <w:pPr>
              <w:jc w:val="center"/>
              <w:rPr>
                <w:rFonts w:ascii="Arial" w:hAnsi="Arial" w:cs="Arial"/>
                <w:b/>
                <w:bCs/>
                <w:lang w:val="es-ES_tradnl"/>
              </w:rPr>
            </w:pPr>
            <w:r w:rsidRPr="00F03197">
              <w:rPr>
                <w:rFonts w:ascii="Arial" w:hAnsi="Arial" w:cs="Arial"/>
                <w:b/>
                <w:bCs/>
                <w:lang w:val="es-ES_tradnl"/>
              </w:rPr>
              <w:t>CARTAGENA</w:t>
            </w:r>
          </w:p>
        </w:tc>
        <w:tc>
          <w:tcPr>
            <w:tcW w:w="821" w:type="dxa"/>
          </w:tcPr>
          <w:p w14:paraId="7CA63052" w14:textId="073FBB76" w:rsidR="006F5F62" w:rsidRPr="00F03197" w:rsidRDefault="006F5F62" w:rsidP="006F5F62">
            <w:pPr>
              <w:jc w:val="center"/>
              <w:rPr>
                <w:rFonts w:ascii="Arial" w:hAnsi="Arial" w:cs="Arial"/>
                <w:b/>
                <w:bCs/>
                <w:lang w:val="es-ES_tradnl"/>
              </w:rPr>
            </w:pPr>
            <w:r w:rsidRPr="00F03197">
              <w:rPr>
                <w:rFonts w:ascii="Arial" w:eastAsia="Times New Roman" w:hAnsi="Arial" w:cs="Arial"/>
                <w:b/>
                <w:bCs/>
              </w:rPr>
              <w:t>SGL</w:t>
            </w:r>
          </w:p>
        </w:tc>
        <w:tc>
          <w:tcPr>
            <w:tcW w:w="669" w:type="dxa"/>
          </w:tcPr>
          <w:p w14:paraId="0E98C682" w14:textId="6F7C466B" w:rsidR="006F5F62" w:rsidRPr="00F03197" w:rsidRDefault="006F5F62" w:rsidP="006F5F62">
            <w:pPr>
              <w:jc w:val="center"/>
              <w:rPr>
                <w:rFonts w:ascii="Arial" w:hAnsi="Arial" w:cs="Arial"/>
                <w:b/>
                <w:bCs/>
                <w:lang w:val="es-ES_tradnl"/>
              </w:rPr>
            </w:pPr>
            <w:r w:rsidRPr="00F03197">
              <w:rPr>
                <w:rFonts w:ascii="Arial" w:hAnsi="Arial" w:cs="Arial"/>
                <w:b/>
                <w:bCs/>
                <w:color w:val="000000" w:themeColor="text1"/>
              </w:rPr>
              <w:t>DBL</w:t>
            </w:r>
          </w:p>
        </w:tc>
        <w:tc>
          <w:tcPr>
            <w:tcW w:w="702" w:type="dxa"/>
          </w:tcPr>
          <w:p w14:paraId="16042180" w14:textId="576762D2" w:rsidR="006F5F62" w:rsidRPr="00F03197" w:rsidRDefault="006F5F62" w:rsidP="006F5F62">
            <w:pPr>
              <w:jc w:val="center"/>
              <w:rPr>
                <w:rFonts w:ascii="Arial" w:hAnsi="Arial" w:cs="Arial"/>
                <w:b/>
                <w:bCs/>
                <w:lang w:val="es-ES_tradnl"/>
              </w:rPr>
            </w:pPr>
            <w:r w:rsidRPr="00F03197">
              <w:rPr>
                <w:rFonts w:ascii="Arial" w:hAnsi="Arial" w:cs="Arial"/>
                <w:b/>
                <w:bCs/>
                <w:color w:val="000000" w:themeColor="text1"/>
              </w:rPr>
              <w:t>TPL</w:t>
            </w:r>
          </w:p>
        </w:tc>
        <w:tc>
          <w:tcPr>
            <w:tcW w:w="709" w:type="dxa"/>
          </w:tcPr>
          <w:p w14:paraId="0077B452" w14:textId="3C0F9900" w:rsidR="006F5F62" w:rsidRPr="00F03197" w:rsidRDefault="006F5F62" w:rsidP="006F5F62">
            <w:pPr>
              <w:jc w:val="center"/>
              <w:rPr>
                <w:rFonts w:ascii="Arial" w:hAnsi="Arial" w:cs="Arial"/>
                <w:b/>
                <w:bCs/>
                <w:color w:val="000000" w:themeColor="text1"/>
              </w:rPr>
            </w:pPr>
            <w:r w:rsidRPr="00F03197">
              <w:rPr>
                <w:rFonts w:ascii="Arial" w:hAnsi="Arial" w:cs="Arial"/>
                <w:b/>
                <w:bCs/>
                <w:color w:val="000000" w:themeColor="text1"/>
              </w:rPr>
              <w:t>CHD</w:t>
            </w:r>
          </w:p>
        </w:tc>
      </w:tr>
      <w:tr w:rsidR="00FE5404" w:rsidRPr="00F03197" w14:paraId="3F76C509" w14:textId="0B4D5521" w:rsidTr="00FE5404">
        <w:tc>
          <w:tcPr>
            <w:tcW w:w="665" w:type="dxa"/>
          </w:tcPr>
          <w:p w14:paraId="3AFAC13D" w14:textId="3BB4EFC5" w:rsidR="006F5F62" w:rsidRPr="00F03197" w:rsidRDefault="006F5F62" w:rsidP="00FE5404">
            <w:pPr>
              <w:jc w:val="center"/>
              <w:rPr>
                <w:rFonts w:ascii="Arial" w:hAnsi="Arial" w:cs="Arial"/>
                <w:lang w:val="es-ES_tradnl"/>
              </w:rPr>
            </w:pPr>
            <w:r w:rsidRPr="00F03197">
              <w:rPr>
                <w:rFonts w:ascii="Arial" w:hAnsi="Arial" w:cs="Arial"/>
                <w:lang w:val="es-ES_tradnl"/>
              </w:rPr>
              <w:t>3*</w:t>
            </w:r>
          </w:p>
        </w:tc>
        <w:tc>
          <w:tcPr>
            <w:tcW w:w="2449" w:type="dxa"/>
          </w:tcPr>
          <w:p w14:paraId="40D426FD" w14:textId="06461277" w:rsidR="006F5F62" w:rsidRPr="00F03197" w:rsidRDefault="006F5F62" w:rsidP="00FE5404">
            <w:pPr>
              <w:jc w:val="center"/>
              <w:rPr>
                <w:rFonts w:ascii="Arial" w:hAnsi="Arial" w:cs="Arial"/>
                <w:lang w:val="es-ES_tradnl"/>
              </w:rPr>
            </w:pPr>
            <w:r w:rsidRPr="00F03197">
              <w:rPr>
                <w:rFonts w:ascii="Arial" w:hAnsi="Arial" w:cs="Arial"/>
                <w:b/>
                <w:color w:val="000000"/>
              </w:rPr>
              <w:t>Cosmos 100</w:t>
            </w:r>
            <w:r w:rsidRPr="00F03197">
              <w:rPr>
                <w:rFonts w:ascii="Arial" w:hAnsi="Arial" w:cs="Arial"/>
                <w:color w:val="000000"/>
              </w:rPr>
              <w:t xml:space="preserve"> / Superior (Doble o Twin) o </w:t>
            </w:r>
            <w:r w:rsidRPr="00F03197">
              <w:rPr>
                <w:rFonts w:ascii="Arial" w:hAnsi="Arial" w:cs="Arial"/>
                <w:b/>
                <w:color w:val="000000"/>
              </w:rPr>
              <w:t>Dann Carlton 103</w:t>
            </w:r>
            <w:r w:rsidRPr="00F03197">
              <w:rPr>
                <w:rFonts w:ascii="Arial" w:hAnsi="Arial" w:cs="Arial"/>
                <w:color w:val="000000"/>
              </w:rPr>
              <w:t xml:space="preserve"> / Estándar (Doble o Twin) u Hotel Similar.</w:t>
            </w:r>
          </w:p>
        </w:tc>
        <w:tc>
          <w:tcPr>
            <w:tcW w:w="3052" w:type="dxa"/>
          </w:tcPr>
          <w:p w14:paraId="25E88BFB" w14:textId="18320BA8" w:rsidR="006F5F62" w:rsidRPr="00F03197" w:rsidRDefault="006F5F62" w:rsidP="00FE5404">
            <w:pPr>
              <w:jc w:val="center"/>
              <w:rPr>
                <w:rFonts w:ascii="Arial" w:hAnsi="Arial" w:cs="Arial"/>
                <w:lang w:val="es-ES_tradnl"/>
              </w:rPr>
            </w:pPr>
            <w:r w:rsidRPr="00F03197">
              <w:rPr>
                <w:rFonts w:ascii="Arial" w:hAnsi="Arial" w:cs="Arial"/>
                <w:b/>
                <w:color w:val="000000"/>
              </w:rPr>
              <w:t>Holiday Inn Express Bocagrande</w:t>
            </w:r>
            <w:r w:rsidRPr="00F03197">
              <w:rPr>
                <w:rFonts w:ascii="Arial" w:hAnsi="Arial" w:cs="Arial"/>
                <w:color w:val="000000"/>
              </w:rPr>
              <w:t xml:space="preserve"> / Estándar (Doble o Twin) u Hotel Similar.</w:t>
            </w:r>
          </w:p>
        </w:tc>
        <w:tc>
          <w:tcPr>
            <w:tcW w:w="821" w:type="dxa"/>
          </w:tcPr>
          <w:p w14:paraId="654EEE61" w14:textId="6A44DA47" w:rsidR="006F5F62" w:rsidRPr="00F03197" w:rsidRDefault="006F5F62" w:rsidP="00FE5404">
            <w:pPr>
              <w:jc w:val="center"/>
              <w:rPr>
                <w:rFonts w:ascii="Arial" w:hAnsi="Arial" w:cs="Arial"/>
                <w:color w:val="000000" w:themeColor="text1"/>
              </w:rPr>
            </w:pPr>
            <w:r w:rsidRPr="00F03197">
              <w:rPr>
                <w:rFonts w:ascii="Arial" w:hAnsi="Arial" w:cs="Arial"/>
                <w:color w:val="000000" w:themeColor="text1"/>
              </w:rPr>
              <w:t>$959</w:t>
            </w:r>
          </w:p>
        </w:tc>
        <w:tc>
          <w:tcPr>
            <w:tcW w:w="669" w:type="dxa"/>
          </w:tcPr>
          <w:p w14:paraId="201BE30C" w14:textId="1DB6F7D6" w:rsidR="006F5F62" w:rsidRPr="00F03197" w:rsidRDefault="006F5F62" w:rsidP="00FE5404">
            <w:pPr>
              <w:jc w:val="center"/>
              <w:rPr>
                <w:rFonts w:ascii="Arial" w:hAnsi="Arial" w:cs="Arial"/>
                <w:color w:val="000000" w:themeColor="text1"/>
              </w:rPr>
            </w:pPr>
            <w:r w:rsidRPr="00F03197">
              <w:rPr>
                <w:rFonts w:ascii="Arial" w:hAnsi="Arial" w:cs="Arial"/>
                <w:color w:val="000000" w:themeColor="text1"/>
              </w:rPr>
              <w:t>$</w:t>
            </w:r>
            <w:r w:rsidR="000A29DC" w:rsidRPr="00F03197">
              <w:rPr>
                <w:rFonts w:ascii="Arial" w:hAnsi="Arial" w:cs="Arial"/>
                <w:color w:val="000000" w:themeColor="text1"/>
              </w:rPr>
              <w:t>659</w:t>
            </w:r>
          </w:p>
        </w:tc>
        <w:tc>
          <w:tcPr>
            <w:tcW w:w="702" w:type="dxa"/>
          </w:tcPr>
          <w:p w14:paraId="68E1F4BC" w14:textId="3E45A3A0"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$629</w:t>
            </w:r>
          </w:p>
        </w:tc>
        <w:tc>
          <w:tcPr>
            <w:tcW w:w="709" w:type="dxa"/>
          </w:tcPr>
          <w:p w14:paraId="30C79454" w14:textId="34B3AB3D"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$339</w:t>
            </w:r>
          </w:p>
        </w:tc>
      </w:tr>
      <w:tr w:rsidR="00FE5404" w:rsidRPr="00F03197" w14:paraId="7778E8AE" w14:textId="7392287A" w:rsidTr="00FE5404">
        <w:tc>
          <w:tcPr>
            <w:tcW w:w="665" w:type="dxa"/>
          </w:tcPr>
          <w:p w14:paraId="64D58BD3" w14:textId="4CD58B4C" w:rsidR="006F5F62" w:rsidRPr="00F03197" w:rsidRDefault="000A29DC" w:rsidP="00FE5404">
            <w:pPr>
              <w:jc w:val="center"/>
              <w:rPr>
                <w:rFonts w:ascii="Arial" w:hAnsi="Arial" w:cs="Arial"/>
                <w:lang w:val="es-ES_tradnl"/>
              </w:rPr>
            </w:pPr>
            <w:r w:rsidRPr="00F03197">
              <w:rPr>
                <w:rFonts w:ascii="Arial" w:hAnsi="Arial" w:cs="Arial"/>
                <w:lang w:val="es-ES_tradnl"/>
              </w:rPr>
              <w:t>4*</w:t>
            </w:r>
          </w:p>
        </w:tc>
        <w:tc>
          <w:tcPr>
            <w:tcW w:w="2449" w:type="dxa"/>
          </w:tcPr>
          <w:p w14:paraId="6F621D54" w14:textId="6CB47CBC" w:rsidR="006F5F62" w:rsidRPr="00F03197" w:rsidRDefault="000A29DC" w:rsidP="00FE5404">
            <w:pPr>
              <w:jc w:val="center"/>
              <w:rPr>
                <w:rFonts w:ascii="Arial" w:hAnsi="Arial" w:cs="Arial"/>
                <w:lang w:val="es-ES_tradnl"/>
              </w:rPr>
            </w:pPr>
            <w:r w:rsidRPr="00F03197">
              <w:rPr>
                <w:rFonts w:ascii="Arial" w:hAnsi="Arial" w:cs="Arial"/>
                <w:b/>
                <w:color w:val="000000"/>
              </w:rPr>
              <w:t>DoubleTree Hilton Calle 100</w:t>
            </w:r>
            <w:r w:rsidRPr="00F03197">
              <w:rPr>
                <w:rFonts w:ascii="Arial" w:hAnsi="Arial" w:cs="Arial"/>
                <w:color w:val="000000"/>
              </w:rPr>
              <w:t xml:space="preserve"> / Superior (Doble o Twin) o </w:t>
            </w:r>
            <w:r w:rsidRPr="00F03197">
              <w:rPr>
                <w:rFonts w:ascii="Arial" w:hAnsi="Arial" w:cs="Arial"/>
                <w:b/>
                <w:color w:val="000000"/>
              </w:rPr>
              <w:t>Embassy Suites</w:t>
            </w:r>
            <w:r w:rsidRPr="00F03197">
              <w:rPr>
                <w:rFonts w:ascii="Arial" w:hAnsi="Arial" w:cs="Arial"/>
                <w:color w:val="000000"/>
              </w:rPr>
              <w:t xml:space="preserve"> / Suite (Doble o Twin) u Hotel Similar.</w:t>
            </w:r>
          </w:p>
        </w:tc>
        <w:tc>
          <w:tcPr>
            <w:tcW w:w="3052" w:type="dxa"/>
          </w:tcPr>
          <w:p w14:paraId="220C0D23" w14:textId="0748ED45" w:rsidR="006F5F62" w:rsidRPr="00F03197" w:rsidRDefault="000A29DC" w:rsidP="00FE5404">
            <w:pPr>
              <w:jc w:val="center"/>
              <w:rPr>
                <w:rFonts w:ascii="Arial" w:hAnsi="Arial" w:cs="Arial"/>
                <w:lang w:val="es-ES_tradnl"/>
              </w:rPr>
            </w:pPr>
            <w:r w:rsidRPr="00F03197">
              <w:rPr>
                <w:rFonts w:ascii="Arial" w:hAnsi="Arial" w:cs="Arial"/>
                <w:b/>
                <w:color w:val="000000"/>
              </w:rPr>
              <w:t xml:space="preserve">Almirante </w:t>
            </w:r>
            <w:r w:rsidRPr="00F03197">
              <w:rPr>
                <w:rFonts w:ascii="Arial" w:hAnsi="Arial" w:cs="Arial"/>
                <w:color w:val="000000"/>
              </w:rPr>
              <w:t xml:space="preserve">/ Ejecutiva (Doble o Twin) o </w:t>
            </w:r>
            <w:r w:rsidRPr="00F03197">
              <w:rPr>
                <w:rFonts w:ascii="Arial" w:hAnsi="Arial" w:cs="Arial"/>
                <w:b/>
                <w:color w:val="000000"/>
              </w:rPr>
              <w:t>Caribe By Faranda Grand</w:t>
            </w:r>
            <w:r w:rsidRPr="00F03197">
              <w:rPr>
                <w:rFonts w:ascii="Arial" w:hAnsi="Arial" w:cs="Arial"/>
                <w:color w:val="000000"/>
              </w:rPr>
              <w:t xml:space="preserve"> / Superior (Doble o Twin) o </w:t>
            </w:r>
            <w:r w:rsidRPr="00F03197">
              <w:rPr>
                <w:rFonts w:ascii="Arial" w:hAnsi="Arial" w:cs="Arial"/>
                <w:b/>
                <w:color w:val="000000"/>
              </w:rPr>
              <w:t>Américas Casa de Playa</w:t>
            </w:r>
            <w:r w:rsidRPr="00F03197">
              <w:rPr>
                <w:rFonts w:ascii="Arial" w:hAnsi="Arial" w:cs="Arial"/>
                <w:color w:val="000000"/>
              </w:rPr>
              <w:t xml:space="preserve"> / Superior (Doble o Twin) u Hotel Similar.</w:t>
            </w:r>
          </w:p>
        </w:tc>
        <w:tc>
          <w:tcPr>
            <w:tcW w:w="821" w:type="dxa"/>
          </w:tcPr>
          <w:p w14:paraId="4360C7AA" w14:textId="21C1266D"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$1,389</w:t>
            </w:r>
          </w:p>
        </w:tc>
        <w:tc>
          <w:tcPr>
            <w:tcW w:w="669" w:type="dxa"/>
          </w:tcPr>
          <w:p w14:paraId="72D89753" w14:textId="0B3EACB6"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$869</w:t>
            </w:r>
          </w:p>
        </w:tc>
        <w:tc>
          <w:tcPr>
            <w:tcW w:w="702" w:type="dxa"/>
          </w:tcPr>
          <w:p w14:paraId="7A3251CC" w14:textId="2664E437"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$809</w:t>
            </w:r>
          </w:p>
        </w:tc>
        <w:tc>
          <w:tcPr>
            <w:tcW w:w="709" w:type="dxa"/>
          </w:tcPr>
          <w:p w14:paraId="4927BD3A" w14:textId="0F098BF1" w:rsidR="006F5F62" w:rsidRPr="00F03197" w:rsidRDefault="000A29DC" w:rsidP="00FE5404">
            <w:pPr>
              <w:jc w:val="center"/>
              <w:rPr>
                <w:rFonts w:ascii="Arial" w:hAnsi="Arial" w:cs="Arial"/>
                <w:color w:val="000000" w:themeColor="text1"/>
              </w:rPr>
            </w:pPr>
            <w:r w:rsidRPr="00F03197">
              <w:rPr>
                <w:rFonts w:ascii="Arial" w:hAnsi="Arial" w:cs="Arial"/>
                <w:color w:val="000000" w:themeColor="text1"/>
              </w:rPr>
              <w:t>$449</w:t>
            </w:r>
          </w:p>
        </w:tc>
      </w:tr>
      <w:tr w:rsidR="00FE5404" w:rsidRPr="00F03197" w14:paraId="6300BDC5" w14:textId="149347B2" w:rsidTr="00FE5404">
        <w:tc>
          <w:tcPr>
            <w:tcW w:w="665" w:type="dxa"/>
          </w:tcPr>
          <w:p w14:paraId="5D08A37F" w14:textId="487CFEC5" w:rsidR="006F5F62" w:rsidRPr="00F03197" w:rsidRDefault="000A29DC" w:rsidP="00FE5404">
            <w:pPr>
              <w:jc w:val="center"/>
              <w:rPr>
                <w:rFonts w:ascii="Arial" w:hAnsi="Arial" w:cs="Arial"/>
                <w:lang w:val="es-ES_tradnl"/>
              </w:rPr>
            </w:pPr>
            <w:r w:rsidRPr="00F03197">
              <w:rPr>
                <w:rFonts w:ascii="Arial" w:hAnsi="Arial" w:cs="Arial"/>
                <w:lang w:val="es-ES_tradnl"/>
              </w:rPr>
              <w:t>5*</w:t>
            </w:r>
          </w:p>
        </w:tc>
        <w:tc>
          <w:tcPr>
            <w:tcW w:w="2449" w:type="dxa"/>
          </w:tcPr>
          <w:p w14:paraId="2F751CB9" w14:textId="37B39A1D" w:rsidR="006F5F62" w:rsidRPr="00F03197" w:rsidRDefault="000A29DC" w:rsidP="00FE5404">
            <w:pPr>
              <w:jc w:val="center"/>
              <w:rPr>
                <w:rFonts w:ascii="Arial" w:hAnsi="Arial" w:cs="Arial"/>
                <w:lang w:val="es-ES_tradnl"/>
              </w:rPr>
            </w:pPr>
            <w:r w:rsidRPr="00F03197">
              <w:rPr>
                <w:rFonts w:ascii="Arial" w:hAnsi="Arial" w:cs="Arial"/>
                <w:b/>
                <w:color w:val="000000"/>
              </w:rPr>
              <w:t xml:space="preserve">DoubleTree Parque de la 93 </w:t>
            </w:r>
            <w:r w:rsidRPr="00F03197">
              <w:rPr>
                <w:rFonts w:ascii="Arial" w:hAnsi="Arial" w:cs="Arial"/>
                <w:color w:val="000000"/>
              </w:rPr>
              <w:t xml:space="preserve">/ Superior (Doble o Twin) o </w:t>
            </w:r>
            <w:r w:rsidRPr="00F03197">
              <w:rPr>
                <w:rFonts w:ascii="Arial" w:hAnsi="Arial" w:cs="Arial"/>
                <w:b/>
                <w:color w:val="000000"/>
              </w:rPr>
              <w:t>Casa Dann Carlton</w:t>
            </w:r>
            <w:r w:rsidRPr="00F03197">
              <w:rPr>
                <w:rFonts w:ascii="Arial" w:hAnsi="Arial" w:cs="Arial"/>
                <w:color w:val="000000"/>
              </w:rPr>
              <w:t xml:space="preserve"> / Superior (Doble o Twin) u Hotel Similar.</w:t>
            </w:r>
          </w:p>
        </w:tc>
        <w:tc>
          <w:tcPr>
            <w:tcW w:w="3052" w:type="dxa"/>
          </w:tcPr>
          <w:p w14:paraId="3ADBBA07" w14:textId="0FF02E20" w:rsidR="006F5F62" w:rsidRPr="00F03197" w:rsidRDefault="00FE5404" w:rsidP="00FE5404">
            <w:pPr>
              <w:jc w:val="center"/>
              <w:rPr>
                <w:rFonts w:ascii="Arial" w:hAnsi="Arial" w:cs="Arial"/>
                <w:lang w:val="es-ES_tradnl"/>
              </w:rPr>
            </w:pPr>
            <w:r w:rsidRPr="00F03197">
              <w:rPr>
                <w:rFonts w:ascii="Arial" w:hAnsi="Arial" w:cs="Arial"/>
                <w:b/>
                <w:bCs/>
                <w:color w:val="000000"/>
              </w:rPr>
              <w:t>Hyatt Regency Cartagena</w:t>
            </w:r>
            <w:r w:rsidRPr="00F03197">
              <w:rPr>
                <w:rFonts w:ascii="Arial" w:hAnsi="Arial" w:cs="Arial"/>
                <w:color w:val="000000"/>
              </w:rPr>
              <w:t xml:space="preserve"> / King (Doble o Twin) o </w:t>
            </w:r>
            <w:r w:rsidRPr="00F03197">
              <w:rPr>
                <w:rFonts w:ascii="Arial" w:hAnsi="Arial" w:cs="Arial"/>
                <w:b/>
                <w:bCs/>
                <w:color w:val="000000"/>
              </w:rPr>
              <w:t>Américas Torre del Mar</w:t>
            </w:r>
            <w:r w:rsidRPr="00F03197">
              <w:rPr>
                <w:rFonts w:ascii="Arial" w:hAnsi="Arial" w:cs="Arial"/>
                <w:color w:val="000000"/>
              </w:rPr>
              <w:t xml:space="preserve"> / Superior Ejecutiva (Doble o Twin) o </w:t>
            </w:r>
            <w:r w:rsidRPr="00F03197">
              <w:rPr>
                <w:rFonts w:ascii="Arial" w:hAnsi="Arial" w:cs="Arial"/>
                <w:b/>
                <w:bCs/>
                <w:color w:val="000000"/>
              </w:rPr>
              <w:t>Estelar Cartagena de Indias</w:t>
            </w:r>
            <w:r w:rsidRPr="00F03197">
              <w:rPr>
                <w:rFonts w:ascii="Arial" w:hAnsi="Arial" w:cs="Arial"/>
                <w:color w:val="000000"/>
              </w:rPr>
              <w:t xml:space="preserve"> / Estándar (Doble o Twin) u Hotel Similar.</w:t>
            </w:r>
          </w:p>
        </w:tc>
        <w:tc>
          <w:tcPr>
            <w:tcW w:w="821" w:type="dxa"/>
          </w:tcPr>
          <w:p w14:paraId="1A7C69B3" w14:textId="2D1FDD76" w:rsidR="006F5F62" w:rsidRPr="00F03197" w:rsidRDefault="00FE5404" w:rsidP="00FE5404">
            <w:pPr>
              <w:jc w:val="center"/>
              <w:rPr>
                <w:rFonts w:ascii="Arial" w:hAnsi="Arial" w:cs="Arial"/>
                <w:color w:val="000000" w:themeColor="text1"/>
              </w:rPr>
            </w:pPr>
            <w:r w:rsidRPr="00F03197">
              <w:rPr>
                <w:rFonts w:ascii="Arial" w:hAnsi="Arial" w:cs="Arial"/>
                <w:color w:val="000000" w:themeColor="text1"/>
              </w:rPr>
              <w:t>$1,499</w:t>
            </w:r>
          </w:p>
        </w:tc>
        <w:tc>
          <w:tcPr>
            <w:tcW w:w="669" w:type="dxa"/>
          </w:tcPr>
          <w:p w14:paraId="31EFB29F" w14:textId="0815A77B" w:rsidR="006F5F62" w:rsidRPr="00F03197" w:rsidRDefault="00FE5404" w:rsidP="00FE5404">
            <w:pPr>
              <w:jc w:val="center"/>
              <w:rPr>
                <w:rFonts w:ascii="Arial" w:hAnsi="Arial" w:cs="Arial"/>
                <w:color w:val="000000" w:themeColor="text1"/>
              </w:rPr>
            </w:pPr>
            <w:r w:rsidRPr="00F03197">
              <w:rPr>
                <w:rFonts w:ascii="Arial" w:hAnsi="Arial" w:cs="Arial"/>
                <w:color w:val="000000" w:themeColor="text1"/>
              </w:rPr>
              <w:t>$929</w:t>
            </w:r>
          </w:p>
        </w:tc>
        <w:tc>
          <w:tcPr>
            <w:tcW w:w="702" w:type="dxa"/>
          </w:tcPr>
          <w:p w14:paraId="53A45940" w14:textId="3590F4DA" w:rsidR="006F5F62" w:rsidRPr="00F03197" w:rsidRDefault="00FE5404" w:rsidP="00FE5404">
            <w:pPr>
              <w:jc w:val="center"/>
              <w:rPr>
                <w:rFonts w:ascii="Arial" w:hAnsi="Arial" w:cs="Arial"/>
                <w:color w:val="000000" w:themeColor="text1"/>
              </w:rPr>
            </w:pPr>
            <w:r w:rsidRPr="00F03197">
              <w:rPr>
                <w:rFonts w:ascii="Arial" w:hAnsi="Arial" w:cs="Arial"/>
                <w:color w:val="000000" w:themeColor="text1"/>
              </w:rPr>
              <w:t>$839</w:t>
            </w:r>
          </w:p>
        </w:tc>
        <w:tc>
          <w:tcPr>
            <w:tcW w:w="709" w:type="dxa"/>
          </w:tcPr>
          <w:p w14:paraId="7132212C" w14:textId="4DE1250A" w:rsidR="006F5F62" w:rsidRPr="00F03197" w:rsidRDefault="00FE5404" w:rsidP="00FE5404">
            <w:pPr>
              <w:jc w:val="center"/>
              <w:rPr>
                <w:rFonts w:ascii="Arial" w:hAnsi="Arial" w:cs="Arial"/>
                <w:color w:val="000000" w:themeColor="text1"/>
              </w:rPr>
            </w:pPr>
            <w:r w:rsidRPr="00F03197">
              <w:rPr>
                <w:rFonts w:ascii="Arial" w:hAnsi="Arial" w:cs="Arial"/>
                <w:color w:val="000000" w:themeColor="text1"/>
              </w:rPr>
              <w:t>$509</w:t>
            </w:r>
          </w:p>
        </w:tc>
      </w:tr>
    </w:tbl>
    <w:p w14:paraId="44923190" w14:textId="77777777" w:rsidR="00FE5404" w:rsidRPr="00F03197" w:rsidRDefault="00FE5404" w:rsidP="006F5F62">
      <w:pPr>
        <w:jc w:val="center"/>
        <w:rPr>
          <w:rFonts w:ascii="Arial" w:hAnsi="Arial" w:cs="Arial"/>
        </w:rPr>
      </w:pPr>
    </w:p>
    <w:p w14:paraId="0380C499" w14:textId="77777777" w:rsidR="00FE5404" w:rsidRPr="00F03197" w:rsidRDefault="00FE5404" w:rsidP="00FE5404">
      <w:pPr>
        <w:spacing w:after="0" w:line="240" w:lineRule="auto"/>
        <w:jc w:val="both"/>
        <w:rPr>
          <w:rFonts w:ascii="Arial" w:eastAsia="Arimo" w:hAnsi="Arial" w:cs="Arial"/>
        </w:rPr>
      </w:pPr>
      <w:r w:rsidRPr="00F03197">
        <w:rPr>
          <w:rFonts w:ascii="Arial" w:eastAsia="Arimo" w:hAnsi="Arial" w:cs="Arial"/>
          <w:b/>
          <w:noProof/>
          <w:color w:val="FFFFFF"/>
        </w:rPr>
        <mc:AlternateContent>
          <mc:Choice Requires="wps">
            <w:drawing>
              <wp:inline distT="0" distB="0" distL="0" distR="0" wp14:anchorId="2EB1A617" wp14:editId="0633E71D">
                <wp:extent cx="1260000" cy="288000"/>
                <wp:effectExtent l="0" t="0" r="0" b="0"/>
                <wp:docPr id="107" name="Rectángulo 107"/>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21BD76E7" w14:textId="77777777" w:rsidR="00FE5404" w:rsidRPr="00F03197" w:rsidRDefault="00FE5404" w:rsidP="00FE5404">
                            <w:pPr>
                              <w:spacing w:after="0" w:line="258" w:lineRule="auto"/>
                              <w:textDirection w:val="btLr"/>
                              <w:rPr>
                                <w:rFonts w:ascii="Arial" w:hAnsi="Arial" w:cs="Arial"/>
                                <w:color w:val="FFFFFF" w:themeColor="background1"/>
                                <w:sz w:val="20"/>
                                <w:szCs w:val="20"/>
                              </w:rPr>
                            </w:pPr>
                            <w:r w:rsidRPr="00F03197">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2EB1A617" id="Rectángulo 107"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21BD76E7" w14:textId="77777777" w:rsidR="00FE5404" w:rsidRPr="00F03197" w:rsidRDefault="00FE5404" w:rsidP="00FE5404">
                      <w:pPr>
                        <w:spacing w:after="0" w:line="258" w:lineRule="auto"/>
                        <w:textDirection w:val="btLr"/>
                        <w:rPr>
                          <w:rFonts w:ascii="Arial" w:hAnsi="Arial" w:cs="Arial"/>
                          <w:color w:val="FFFFFF" w:themeColor="background1"/>
                          <w:sz w:val="20"/>
                          <w:szCs w:val="20"/>
                        </w:rPr>
                      </w:pPr>
                      <w:r w:rsidRPr="00F03197">
                        <w:rPr>
                          <w:rFonts w:ascii="Arial" w:hAnsi="Arial" w:cs="Arial"/>
                          <w:b/>
                          <w:color w:val="FFFFFF" w:themeColor="background1"/>
                          <w:szCs w:val="20"/>
                        </w:rPr>
                        <w:t>INCLUYE:</w:t>
                      </w:r>
                    </w:p>
                  </w:txbxContent>
                </v:textbox>
                <w10:anchorlock/>
              </v:rect>
            </w:pict>
          </mc:Fallback>
        </mc:AlternateContent>
      </w:r>
    </w:p>
    <w:p w14:paraId="7E02CDC9" w14:textId="77777777" w:rsidR="00FE5404" w:rsidRPr="00F03197" w:rsidRDefault="00FE5404" w:rsidP="00FE5404">
      <w:pPr>
        <w:spacing w:after="0" w:line="240" w:lineRule="auto"/>
        <w:jc w:val="both"/>
        <w:rPr>
          <w:rFonts w:ascii="Arial" w:eastAsia="Arimo" w:hAnsi="Arial" w:cs="Arial"/>
          <w:b/>
          <w:color w:val="002060"/>
        </w:rPr>
      </w:pPr>
    </w:p>
    <w:p w14:paraId="4C9D9EAA" w14:textId="5B5429BC" w:rsidR="00FE5404" w:rsidRPr="00F03197" w:rsidRDefault="00FD7025" w:rsidP="00FE5404">
      <w:pPr>
        <w:spacing w:after="0" w:line="240" w:lineRule="auto"/>
        <w:jc w:val="both"/>
        <w:rPr>
          <w:rFonts w:ascii="Arial" w:eastAsia="Arimo" w:hAnsi="Arial" w:cs="Arial"/>
          <w:b/>
        </w:rPr>
      </w:pPr>
      <w:r w:rsidRPr="00F03197">
        <w:rPr>
          <w:rFonts w:ascii="Arial" w:eastAsia="Arimo" w:hAnsi="Arial" w:cs="Arial"/>
          <w:b/>
        </w:rPr>
        <w:t>BOGOTÁ:</w:t>
      </w:r>
    </w:p>
    <w:p w14:paraId="55DCC955" w14:textId="00A07396"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TRASLADOS AEROPUERTO – HOTEL - AEROPUERTO EN SERVICIO REGULAR.</w:t>
      </w:r>
    </w:p>
    <w:p w14:paraId="12249919" w14:textId="6EEA86E1"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ALOJAMIENTO POR 2 NOCHES CON DESAYUNO.</w:t>
      </w:r>
    </w:p>
    <w:p w14:paraId="2112180B" w14:textId="1AC5C57B"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VISITA DE LA CIUDAD CON MONSERRATE EN SERVICIO REGULAR.</w:t>
      </w:r>
    </w:p>
    <w:p w14:paraId="4E312E2B" w14:textId="77777777" w:rsidR="00FE5404" w:rsidRPr="00F03197" w:rsidRDefault="00FE5404" w:rsidP="00FE5404">
      <w:pPr>
        <w:pStyle w:val="Prrafodelista"/>
        <w:jc w:val="both"/>
        <w:rPr>
          <w:rFonts w:ascii="Arial" w:eastAsia="Arimo" w:hAnsi="Arial" w:cs="Arial"/>
          <w:b/>
          <w:sz w:val="22"/>
          <w:szCs w:val="22"/>
          <w:lang w:val="es-CO"/>
        </w:rPr>
      </w:pPr>
    </w:p>
    <w:p w14:paraId="4FC50F19" w14:textId="18C7CAD1" w:rsidR="00FE5404" w:rsidRPr="00F03197" w:rsidRDefault="00FD7025" w:rsidP="00FE5404">
      <w:pPr>
        <w:spacing w:after="0" w:line="240" w:lineRule="auto"/>
        <w:jc w:val="both"/>
        <w:rPr>
          <w:rFonts w:ascii="Arial" w:eastAsia="Arimo" w:hAnsi="Arial" w:cs="Arial"/>
          <w:b/>
        </w:rPr>
      </w:pPr>
      <w:r w:rsidRPr="00F03197">
        <w:rPr>
          <w:rFonts w:ascii="Arial" w:eastAsia="Arimo" w:hAnsi="Arial" w:cs="Arial"/>
          <w:b/>
        </w:rPr>
        <w:t>CARTAGENA:</w:t>
      </w:r>
    </w:p>
    <w:p w14:paraId="55E10600" w14:textId="303630CE"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TRASLADOS AEROPUERTO – HOTEL - AEROPUERTO EN SERVICIO REGULAR.</w:t>
      </w:r>
    </w:p>
    <w:p w14:paraId="34B018A0" w14:textId="1F6ED366"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ALOJAMIENTO POR 3 NOCHES CON DESAYUNO.</w:t>
      </w:r>
    </w:p>
    <w:p w14:paraId="62AD77CE" w14:textId="0A02789F"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VISITA DE LA CIUDAD CON CASTILLO DE SAN FELIPE EN SERVICIO REGULAR.</w:t>
      </w:r>
    </w:p>
    <w:p w14:paraId="33DA1731" w14:textId="1CBBD881" w:rsidR="00FE5404" w:rsidRPr="00F03197" w:rsidRDefault="00FD7025" w:rsidP="00FE5404">
      <w:pPr>
        <w:pStyle w:val="Prrafodelista"/>
        <w:numPr>
          <w:ilvl w:val="0"/>
          <w:numId w:val="2"/>
        </w:numPr>
        <w:jc w:val="both"/>
        <w:rPr>
          <w:rFonts w:ascii="Arial" w:eastAsia="Arimo" w:hAnsi="Arial" w:cs="Arial"/>
          <w:b/>
          <w:sz w:val="22"/>
          <w:szCs w:val="22"/>
          <w:lang w:val="es-CO"/>
        </w:rPr>
      </w:pPr>
      <w:r w:rsidRPr="00F03197">
        <w:rPr>
          <w:rFonts w:ascii="Arial" w:eastAsia="Arimo" w:hAnsi="Arial" w:cs="Arial"/>
          <w:sz w:val="22"/>
          <w:szCs w:val="22"/>
          <w:lang w:val="es-CO"/>
        </w:rPr>
        <w:t>VISITA A LA ISLA DEL ENCANTO O A SAN PEDRO DE MAJAGUA DE ACUERDO CON LA CATEGORÍA DE PAQUETE SELECCIONADO.</w:t>
      </w:r>
    </w:p>
    <w:p w14:paraId="63B779FB" w14:textId="77777777" w:rsidR="004A469F" w:rsidRDefault="004A469F" w:rsidP="004A469F">
      <w:pPr>
        <w:pStyle w:val="Prrafodelista"/>
        <w:jc w:val="both"/>
        <w:rPr>
          <w:rFonts w:ascii="Arial" w:eastAsia="Arimo" w:hAnsi="Arial" w:cs="Arial"/>
          <w:b/>
          <w:sz w:val="22"/>
          <w:szCs w:val="22"/>
          <w:lang w:val="es-CO"/>
        </w:rPr>
      </w:pPr>
    </w:p>
    <w:p w14:paraId="0254B420" w14:textId="77777777" w:rsidR="00F03197" w:rsidRDefault="00F03197" w:rsidP="004A469F">
      <w:pPr>
        <w:pStyle w:val="Prrafodelista"/>
        <w:jc w:val="both"/>
        <w:rPr>
          <w:rFonts w:ascii="Arial" w:eastAsia="Arimo" w:hAnsi="Arial" w:cs="Arial"/>
          <w:b/>
          <w:sz w:val="22"/>
          <w:szCs w:val="22"/>
          <w:lang w:val="es-CO"/>
        </w:rPr>
      </w:pPr>
    </w:p>
    <w:p w14:paraId="348298E9" w14:textId="77777777" w:rsidR="00F03197" w:rsidRDefault="00F03197" w:rsidP="004A469F">
      <w:pPr>
        <w:pStyle w:val="Prrafodelista"/>
        <w:jc w:val="both"/>
        <w:rPr>
          <w:rFonts w:ascii="Arial" w:eastAsia="Arimo" w:hAnsi="Arial" w:cs="Arial"/>
          <w:b/>
          <w:sz w:val="22"/>
          <w:szCs w:val="22"/>
          <w:lang w:val="es-CO"/>
        </w:rPr>
      </w:pPr>
    </w:p>
    <w:p w14:paraId="294E8009" w14:textId="77777777" w:rsidR="00F03197" w:rsidRPr="00FD7025" w:rsidRDefault="00F03197" w:rsidP="00FD7025">
      <w:pPr>
        <w:jc w:val="both"/>
        <w:rPr>
          <w:rFonts w:ascii="Arial" w:eastAsia="Arimo" w:hAnsi="Arial" w:cs="Arial"/>
          <w:b/>
          <w:lang w:val="es-CO"/>
        </w:rPr>
      </w:pPr>
    </w:p>
    <w:p w14:paraId="524EA8E1" w14:textId="10CF7AA3" w:rsidR="00FE5404" w:rsidRPr="00F03197" w:rsidRDefault="004A469F" w:rsidP="00FE5404">
      <w:pPr>
        <w:spacing w:after="0" w:line="240" w:lineRule="auto"/>
        <w:jc w:val="both"/>
        <w:rPr>
          <w:rFonts w:ascii="Arial" w:eastAsia="Arimo" w:hAnsi="Arial" w:cs="Arial"/>
        </w:rPr>
      </w:pPr>
      <w:r w:rsidRPr="00F03197">
        <w:rPr>
          <w:rFonts w:ascii="Arial" w:eastAsia="Arimo" w:hAnsi="Arial" w:cs="Arial"/>
          <w:b/>
          <w:noProof/>
          <w:color w:val="FFFFFF"/>
        </w:rPr>
        <w:lastRenderedPageBreak/>
        <mc:AlternateContent>
          <mc:Choice Requires="wps">
            <w:drawing>
              <wp:inline distT="0" distB="0" distL="0" distR="0" wp14:anchorId="3FF6C7B9" wp14:editId="7958DEF1">
                <wp:extent cx="1260000" cy="288000"/>
                <wp:effectExtent l="0" t="0" r="0" b="0"/>
                <wp:docPr id="664778210" name="Rectángulo 664778210"/>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ED0000"/>
                        </a:solidFill>
                        <a:ln>
                          <a:noFill/>
                        </a:ln>
                      </wps:spPr>
                      <wps:txbx>
                        <w:txbxContent>
                          <w:p w14:paraId="4A6924B2" w14:textId="2D5AA097" w:rsidR="004A469F" w:rsidRPr="00FD7025" w:rsidRDefault="004A469F" w:rsidP="004A469F">
                            <w:pPr>
                              <w:spacing w:after="0" w:line="258" w:lineRule="auto"/>
                              <w:textDirection w:val="btLr"/>
                              <w:rPr>
                                <w:rFonts w:ascii="Arial" w:hAnsi="Arial" w:cs="Arial"/>
                                <w:color w:val="FFFFFF" w:themeColor="background1"/>
                                <w:sz w:val="20"/>
                                <w:szCs w:val="20"/>
                              </w:rPr>
                            </w:pPr>
                            <w:r w:rsidRPr="00FD7025">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FF6C7B9" id="Rectángulo 664778210"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" fillcolor="#ed0000" stroked="f">
                <v:textbox inset="2.53958mm,1.2694mm,2.53958mm,1.2694mm">
                  <w:txbxContent>
                    <w:p w14:paraId="4A6924B2" w14:textId="2D5AA097" w:rsidR="004A469F" w:rsidRPr="00FD7025" w:rsidRDefault="004A469F" w:rsidP="004A469F">
                      <w:pPr>
                        <w:spacing w:after="0" w:line="258" w:lineRule="auto"/>
                        <w:textDirection w:val="btLr"/>
                        <w:rPr>
                          <w:rFonts w:ascii="Arial" w:hAnsi="Arial" w:cs="Arial"/>
                          <w:color w:val="FFFFFF" w:themeColor="background1"/>
                          <w:sz w:val="20"/>
                          <w:szCs w:val="20"/>
                        </w:rPr>
                      </w:pPr>
                      <w:r w:rsidRPr="00FD7025">
                        <w:rPr>
                          <w:rFonts w:ascii="Arial" w:hAnsi="Arial" w:cs="Arial"/>
                          <w:b/>
                          <w:color w:val="FFFFFF" w:themeColor="background1"/>
                          <w:szCs w:val="20"/>
                        </w:rPr>
                        <w:t>NO INCLUYE:</w:t>
                      </w:r>
                    </w:p>
                  </w:txbxContent>
                </v:textbox>
                <w10:anchorlock/>
              </v:rect>
            </w:pict>
          </mc:Fallback>
        </mc:AlternateContent>
      </w:r>
    </w:p>
    <w:p w14:paraId="6D423148" w14:textId="77777777" w:rsidR="00CB77F5" w:rsidRPr="00F03197" w:rsidRDefault="00CB77F5" w:rsidP="00FE5404">
      <w:pPr>
        <w:spacing w:after="0" w:line="240" w:lineRule="auto"/>
        <w:jc w:val="both"/>
        <w:rPr>
          <w:rFonts w:ascii="Arial" w:eastAsia="Arimo" w:hAnsi="Arial" w:cs="Arial"/>
        </w:rPr>
      </w:pPr>
    </w:p>
    <w:p w14:paraId="54E5A130" w14:textId="0E32981A" w:rsidR="00131C8D" w:rsidRDefault="00131C8D" w:rsidP="00FE5404">
      <w:pPr>
        <w:numPr>
          <w:ilvl w:val="0"/>
          <w:numId w:val="4"/>
        </w:numPr>
        <w:spacing w:after="0" w:line="240" w:lineRule="auto"/>
        <w:jc w:val="both"/>
        <w:rPr>
          <w:rFonts w:ascii="Arial" w:hAnsi="Arial" w:cs="Arial"/>
        </w:rPr>
      </w:pPr>
      <w:r>
        <w:rPr>
          <w:rFonts w:ascii="Arial" w:hAnsi="Arial" w:cs="Arial"/>
        </w:rPr>
        <w:t>VUELO REDONDO Y DOMESTICOS.</w:t>
      </w:r>
    </w:p>
    <w:p w14:paraId="667AF9CC" w14:textId="7CCAE14F" w:rsidR="00131C8D" w:rsidRPr="00131C8D" w:rsidRDefault="00131C8D" w:rsidP="00131C8D">
      <w:pPr>
        <w:numPr>
          <w:ilvl w:val="0"/>
          <w:numId w:val="4"/>
        </w:numPr>
        <w:spacing w:after="0" w:line="240" w:lineRule="auto"/>
        <w:jc w:val="both"/>
        <w:rPr>
          <w:rFonts w:ascii="Arial" w:hAnsi="Arial" w:cs="Arial"/>
        </w:rPr>
      </w:pPr>
      <w:r>
        <w:rPr>
          <w:rFonts w:ascii="Arial" w:hAnsi="Arial" w:cs="Arial"/>
        </w:rPr>
        <w:t>IMPUESTOS AEREOS.</w:t>
      </w:r>
    </w:p>
    <w:p w14:paraId="3F9DD888" w14:textId="178E9B39" w:rsidR="00FE5404" w:rsidRPr="00F03197" w:rsidRDefault="00FD7025" w:rsidP="00FE5404">
      <w:pPr>
        <w:numPr>
          <w:ilvl w:val="0"/>
          <w:numId w:val="4"/>
        </w:numPr>
        <w:spacing w:after="0" w:line="240" w:lineRule="auto"/>
        <w:jc w:val="both"/>
        <w:rPr>
          <w:rFonts w:ascii="Arial" w:hAnsi="Arial" w:cs="Arial"/>
        </w:rPr>
      </w:pPr>
      <w:r w:rsidRPr="00F03197">
        <w:rPr>
          <w:rFonts w:ascii="Arial" w:hAnsi="Arial" w:cs="Arial"/>
        </w:rPr>
        <w:t>SERVICIOS O COMIDAS NOS ESPECIFICADAS.</w:t>
      </w:r>
    </w:p>
    <w:p w14:paraId="2588AC5B" w14:textId="7C64343C" w:rsidR="00FE5404" w:rsidRPr="00F03197" w:rsidRDefault="00FD7025" w:rsidP="00FE5404">
      <w:pPr>
        <w:numPr>
          <w:ilvl w:val="0"/>
          <w:numId w:val="4"/>
        </w:numPr>
        <w:spacing w:after="0" w:line="240" w:lineRule="auto"/>
        <w:jc w:val="both"/>
        <w:rPr>
          <w:rFonts w:ascii="Arial" w:hAnsi="Arial" w:cs="Arial"/>
        </w:rPr>
      </w:pPr>
      <w:r w:rsidRPr="00F03197">
        <w:rPr>
          <w:rFonts w:ascii="Arial" w:hAnsi="Arial" w:cs="Arial"/>
        </w:rPr>
        <w:t>GASTOS PERSONALES.</w:t>
      </w:r>
    </w:p>
    <w:p w14:paraId="0748D576" w14:textId="246207AF" w:rsidR="00FE5404" w:rsidRPr="00F03197" w:rsidRDefault="00FD7025" w:rsidP="00FE5404">
      <w:pPr>
        <w:numPr>
          <w:ilvl w:val="0"/>
          <w:numId w:val="4"/>
        </w:numPr>
        <w:spacing w:after="0" w:line="240" w:lineRule="auto"/>
        <w:jc w:val="both"/>
        <w:rPr>
          <w:rFonts w:ascii="Arial" w:hAnsi="Arial" w:cs="Arial"/>
        </w:rPr>
      </w:pPr>
      <w:r w:rsidRPr="00F03197">
        <w:rPr>
          <w:rFonts w:ascii="Arial" w:hAnsi="Arial" w:cs="Arial"/>
        </w:rPr>
        <w:t xml:space="preserve">PROPINA A MUCAMAS, BOTONES, GUÍAS, CHOFERES. </w:t>
      </w:r>
    </w:p>
    <w:p w14:paraId="3247B06E" w14:textId="6AA863B1" w:rsidR="00FE5404" w:rsidRPr="00F03197" w:rsidRDefault="00FD7025" w:rsidP="00FE5404">
      <w:pPr>
        <w:numPr>
          <w:ilvl w:val="0"/>
          <w:numId w:val="4"/>
        </w:numPr>
        <w:spacing w:after="0" w:line="240" w:lineRule="auto"/>
        <w:jc w:val="both"/>
        <w:rPr>
          <w:rFonts w:ascii="Arial" w:hAnsi="Arial" w:cs="Arial"/>
        </w:rPr>
      </w:pPr>
      <w:r w:rsidRPr="00F03197">
        <w:rPr>
          <w:rFonts w:ascii="Arial" w:hAnsi="Arial" w:cs="Arial"/>
        </w:rPr>
        <w:t>NADA ESPECIFICADO EN EL SERVICIO</w:t>
      </w:r>
    </w:p>
    <w:p w14:paraId="436D840D" w14:textId="02AAAFF7" w:rsidR="00FE5404" w:rsidRPr="00F03197" w:rsidRDefault="00FE5404" w:rsidP="000855C3">
      <w:pPr>
        <w:spacing w:after="0" w:line="240" w:lineRule="auto"/>
        <w:ind w:left="720"/>
        <w:jc w:val="both"/>
        <w:rPr>
          <w:rFonts w:ascii="Arial" w:hAnsi="Arial" w:cs="Arial"/>
        </w:rPr>
      </w:pPr>
    </w:p>
    <w:tbl>
      <w:tblPr>
        <w:tblStyle w:val="Tablaconcuadrcula"/>
        <w:tblpPr w:leftFromText="141" w:rightFromText="141" w:vertAnchor="text" w:horzAnchor="page" w:tblpX="3991" w:tblpY="1095"/>
        <w:tblW w:w="0" w:type="auto"/>
        <w:tblLook w:val="04A0" w:firstRow="1" w:lastRow="0" w:firstColumn="1" w:lastColumn="0" w:noHBand="0" w:noVBand="1"/>
      </w:tblPr>
      <w:tblGrid>
        <w:gridCol w:w="4685"/>
        <w:gridCol w:w="706"/>
      </w:tblGrid>
      <w:tr w:rsidR="00FE5404" w:rsidRPr="00F03197" w14:paraId="778826B1" w14:textId="77777777" w:rsidTr="00580E62">
        <w:trPr>
          <w:trHeight w:val="353"/>
        </w:trPr>
        <w:tc>
          <w:tcPr>
            <w:tcW w:w="4685" w:type="dxa"/>
          </w:tcPr>
          <w:p w14:paraId="25DABF3F" w14:textId="77777777" w:rsidR="00FE5404" w:rsidRPr="000855C3" w:rsidRDefault="00FE5404" w:rsidP="00580E62">
            <w:pPr>
              <w:jc w:val="center"/>
              <w:rPr>
                <w:rFonts w:ascii="Arial" w:eastAsia="Arimo" w:hAnsi="Arial" w:cs="Arial"/>
                <w:b/>
                <w:bCs/>
              </w:rPr>
            </w:pPr>
            <w:r w:rsidRPr="000855C3">
              <w:rPr>
                <w:rFonts w:ascii="Arial" w:eastAsia="Arimo" w:hAnsi="Arial" w:cs="Arial"/>
                <w:b/>
                <w:bCs/>
              </w:rPr>
              <w:t>SUPLEMENTOS POR PERSONA</w:t>
            </w:r>
          </w:p>
        </w:tc>
        <w:tc>
          <w:tcPr>
            <w:tcW w:w="706" w:type="dxa"/>
          </w:tcPr>
          <w:p w14:paraId="53E79D3E" w14:textId="77777777" w:rsidR="00FE5404" w:rsidRPr="000855C3" w:rsidRDefault="00FE5404" w:rsidP="00580E62">
            <w:pPr>
              <w:jc w:val="center"/>
              <w:rPr>
                <w:rFonts w:ascii="Arial" w:eastAsia="Arimo" w:hAnsi="Arial" w:cs="Arial"/>
                <w:b/>
                <w:bCs/>
              </w:rPr>
            </w:pPr>
            <w:r w:rsidRPr="000855C3">
              <w:rPr>
                <w:rFonts w:ascii="Arial" w:eastAsia="Arimo" w:hAnsi="Arial" w:cs="Arial"/>
                <w:b/>
                <w:bCs/>
              </w:rPr>
              <w:t>USD</w:t>
            </w:r>
          </w:p>
        </w:tc>
      </w:tr>
      <w:tr w:rsidR="00FE5404" w:rsidRPr="00F03197" w14:paraId="2968C43E" w14:textId="77777777" w:rsidTr="00580E62">
        <w:trPr>
          <w:trHeight w:val="419"/>
        </w:trPr>
        <w:tc>
          <w:tcPr>
            <w:tcW w:w="4685" w:type="dxa"/>
          </w:tcPr>
          <w:p w14:paraId="3D4145F8" w14:textId="77777777" w:rsidR="00FE5404" w:rsidRPr="00F03197" w:rsidRDefault="00FE5404" w:rsidP="00580E62">
            <w:pPr>
              <w:jc w:val="center"/>
              <w:rPr>
                <w:rFonts w:ascii="Arial" w:eastAsia="Arimo" w:hAnsi="Arial" w:cs="Arial"/>
                <w:b/>
                <w:iCs/>
              </w:rPr>
            </w:pPr>
            <w:r w:rsidRPr="00F03197">
              <w:rPr>
                <w:rFonts w:ascii="Arial" w:eastAsia="Arimo" w:hAnsi="Arial" w:cs="Arial"/>
                <w:iCs/>
              </w:rPr>
              <w:t>Para pasajero viajando solo en servicios regulares</w:t>
            </w:r>
          </w:p>
        </w:tc>
        <w:tc>
          <w:tcPr>
            <w:tcW w:w="706" w:type="dxa"/>
          </w:tcPr>
          <w:p w14:paraId="0C2603B4" w14:textId="523A27CA" w:rsidR="00FE5404" w:rsidRPr="00F03197" w:rsidRDefault="009D5507" w:rsidP="00580E62">
            <w:pPr>
              <w:jc w:val="center"/>
              <w:rPr>
                <w:rFonts w:ascii="Arial" w:eastAsia="Arimo" w:hAnsi="Arial" w:cs="Arial"/>
                <w:iCs/>
              </w:rPr>
            </w:pPr>
            <w:r w:rsidRPr="00F03197">
              <w:rPr>
                <w:rFonts w:ascii="Arial" w:hAnsi="Arial" w:cs="Arial"/>
              </w:rPr>
              <w:t>$</w:t>
            </w:r>
            <w:r w:rsidR="00FE5404" w:rsidRPr="00F03197">
              <w:rPr>
                <w:rFonts w:ascii="Arial" w:hAnsi="Arial" w:cs="Arial"/>
              </w:rPr>
              <w:t>159</w:t>
            </w:r>
          </w:p>
        </w:tc>
      </w:tr>
      <w:tr w:rsidR="00FE5404" w:rsidRPr="00F03197" w14:paraId="66B60FF3" w14:textId="77777777" w:rsidTr="00580E62">
        <w:trPr>
          <w:trHeight w:val="397"/>
        </w:trPr>
        <w:tc>
          <w:tcPr>
            <w:tcW w:w="4685" w:type="dxa"/>
          </w:tcPr>
          <w:p w14:paraId="333D4CAD" w14:textId="77777777" w:rsidR="00FE5404" w:rsidRPr="00F03197" w:rsidRDefault="00FE5404" w:rsidP="00580E62">
            <w:pPr>
              <w:jc w:val="center"/>
              <w:rPr>
                <w:rFonts w:ascii="Arial" w:eastAsia="Arimo" w:hAnsi="Arial" w:cs="Arial"/>
                <w:b/>
                <w:iCs/>
              </w:rPr>
            </w:pPr>
            <w:r w:rsidRPr="00F03197">
              <w:rPr>
                <w:rFonts w:ascii="Arial" w:eastAsia="Arimo" w:hAnsi="Arial" w:cs="Arial"/>
                <w:iCs/>
              </w:rPr>
              <w:t>Para pasajero viajando solo en servicios privados</w:t>
            </w:r>
          </w:p>
        </w:tc>
        <w:tc>
          <w:tcPr>
            <w:tcW w:w="706" w:type="dxa"/>
          </w:tcPr>
          <w:p w14:paraId="51B34DA2" w14:textId="1C15547E" w:rsidR="00FE5404" w:rsidRPr="00F03197" w:rsidRDefault="009D5507" w:rsidP="00580E62">
            <w:pPr>
              <w:jc w:val="center"/>
              <w:rPr>
                <w:rFonts w:ascii="Arial" w:eastAsia="Arimo" w:hAnsi="Arial" w:cs="Arial"/>
                <w:iCs/>
              </w:rPr>
            </w:pPr>
            <w:r w:rsidRPr="00F03197">
              <w:rPr>
                <w:rFonts w:ascii="Arial" w:hAnsi="Arial" w:cs="Arial"/>
              </w:rPr>
              <w:t>$</w:t>
            </w:r>
            <w:r w:rsidR="00FE5404" w:rsidRPr="00F03197">
              <w:rPr>
                <w:rFonts w:ascii="Arial" w:hAnsi="Arial" w:cs="Arial"/>
              </w:rPr>
              <w:t>389</w:t>
            </w:r>
          </w:p>
        </w:tc>
      </w:tr>
      <w:tr w:rsidR="00FE5404" w:rsidRPr="00F03197" w14:paraId="67F049C5" w14:textId="77777777" w:rsidTr="00580E62">
        <w:trPr>
          <w:trHeight w:val="416"/>
        </w:trPr>
        <w:tc>
          <w:tcPr>
            <w:tcW w:w="4685" w:type="dxa"/>
          </w:tcPr>
          <w:p w14:paraId="718EBDC8" w14:textId="77777777" w:rsidR="00FE5404" w:rsidRPr="00F03197" w:rsidRDefault="00FE5404" w:rsidP="00580E62">
            <w:pPr>
              <w:jc w:val="center"/>
              <w:rPr>
                <w:rFonts w:ascii="Arial" w:eastAsia="Arimo" w:hAnsi="Arial" w:cs="Arial"/>
                <w:b/>
                <w:iCs/>
              </w:rPr>
            </w:pPr>
            <w:r w:rsidRPr="00F03197">
              <w:rPr>
                <w:rFonts w:ascii="Arial" w:eastAsia="Arimo" w:hAnsi="Arial" w:cs="Arial"/>
                <w:iCs/>
              </w:rPr>
              <w:t>De 2 pasajeros en adelante en Servicios Privados</w:t>
            </w:r>
          </w:p>
        </w:tc>
        <w:tc>
          <w:tcPr>
            <w:tcW w:w="706" w:type="dxa"/>
          </w:tcPr>
          <w:p w14:paraId="0C13A010" w14:textId="7957181F" w:rsidR="00FE5404" w:rsidRPr="00F03197" w:rsidRDefault="009D5507" w:rsidP="00580E62">
            <w:pPr>
              <w:jc w:val="center"/>
              <w:rPr>
                <w:rFonts w:ascii="Arial" w:eastAsia="Arimo" w:hAnsi="Arial" w:cs="Arial"/>
                <w:iCs/>
              </w:rPr>
            </w:pPr>
            <w:r w:rsidRPr="00F03197">
              <w:rPr>
                <w:rFonts w:ascii="Arial" w:hAnsi="Arial" w:cs="Arial"/>
              </w:rPr>
              <w:t>$</w:t>
            </w:r>
            <w:r w:rsidR="00FE5404" w:rsidRPr="00F03197">
              <w:rPr>
                <w:rFonts w:ascii="Arial" w:hAnsi="Arial" w:cs="Arial"/>
              </w:rPr>
              <w:t>119</w:t>
            </w:r>
          </w:p>
        </w:tc>
      </w:tr>
    </w:tbl>
    <w:p w14:paraId="1031BE67" w14:textId="77777777" w:rsidR="00FE5404" w:rsidRDefault="00FE5404" w:rsidP="00FE5404"/>
    <w:p w14:paraId="091D0E9C" w14:textId="77777777" w:rsidR="00580E62" w:rsidRDefault="00580E62" w:rsidP="00FE5404"/>
    <w:p w14:paraId="5E828E87" w14:textId="77777777" w:rsidR="00580E62" w:rsidRDefault="00580E62" w:rsidP="00FE5404"/>
    <w:p w14:paraId="6B6DD025" w14:textId="77777777" w:rsidR="00580E62" w:rsidRDefault="00580E62" w:rsidP="00FE5404"/>
    <w:p w14:paraId="3D4C7EC6" w14:textId="77777777" w:rsidR="00580E62" w:rsidRDefault="00580E62" w:rsidP="00FE5404"/>
    <w:p w14:paraId="65C8B23A" w14:textId="77777777" w:rsidR="00580E62" w:rsidRDefault="00580E62" w:rsidP="00FE5404"/>
    <w:p w14:paraId="0C4554BD" w14:textId="77777777" w:rsidR="00580E62" w:rsidRDefault="00580E62" w:rsidP="00FE5404"/>
    <w:p w14:paraId="0C16E07D" w14:textId="77777777" w:rsidR="00580E62" w:rsidRDefault="00580E62" w:rsidP="00FE5404"/>
    <w:p w14:paraId="4DA296CF" w14:textId="77777777" w:rsidR="00580E62" w:rsidRDefault="00580E62" w:rsidP="00FE5404"/>
    <w:p w14:paraId="64335DAA" w14:textId="77777777" w:rsidR="00580E62" w:rsidRDefault="00580E62" w:rsidP="00FE5404"/>
    <w:p w14:paraId="27DCB786" w14:textId="77777777" w:rsidR="00580E62" w:rsidRDefault="00580E62" w:rsidP="00FE5404"/>
    <w:p w14:paraId="21EEA3B2" w14:textId="77777777" w:rsidR="00580E62" w:rsidRDefault="00580E62" w:rsidP="00FE5404"/>
    <w:p w14:paraId="4596553A" w14:textId="55B451A0" w:rsidR="00580E62" w:rsidRPr="00580E62" w:rsidRDefault="00580E62" w:rsidP="00580E62">
      <w:pPr>
        <w:jc w:val="center"/>
        <w:rPr>
          <w:rFonts w:ascii="Arial" w:hAnsi="Arial" w:cs="Arial"/>
          <w:b/>
          <w:bCs/>
        </w:rPr>
      </w:pPr>
      <w:r w:rsidRPr="00580E62">
        <w:rPr>
          <w:rFonts w:ascii="Arial" w:hAnsi="Arial" w:cs="Arial"/>
          <w:b/>
          <w:bCs/>
          <w:highlight w:val="yellow"/>
        </w:rPr>
        <w:t>TARIFA VALIDA HASTA EL 20 DE DICIEMBRE DE 2025</w:t>
      </w:r>
    </w:p>
    <w:p w14:paraId="1F86202F" w14:textId="77777777" w:rsidR="00580E62" w:rsidRPr="00580E62" w:rsidRDefault="00580E62" w:rsidP="00580E62">
      <w:pPr>
        <w:jc w:val="center"/>
        <w:rPr>
          <w:rFonts w:ascii="Arial" w:hAnsi="Arial" w:cs="Arial"/>
          <w:b/>
          <w:bCs/>
        </w:rPr>
      </w:pPr>
    </w:p>
    <w:p w14:paraId="4030190C" w14:textId="3CFC8C44" w:rsidR="00FE5404" w:rsidRDefault="00FE5404" w:rsidP="00FE5404">
      <w:pPr>
        <w:spacing w:after="0" w:line="240" w:lineRule="auto"/>
        <w:jc w:val="both"/>
        <w:rPr>
          <w:rFonts w:asciiTheme="majorHAnsi" w:eastAsia="Arimo" w:hAnsiTheme="majorHAnsi" w:cstheme="majorHAnsi"/>
          <w:sz w:val="20"/>
          <w:szCs w:val="20"/>
        </w:rPr>
      </w:pPr>
    </w:p>
    <w:p w14:paraId="21889BB2" w14:textId="77777777" w:rsidR="00FE5404" w:rsidRDefault="00FE5404" w:rsidP="006F5F62">
      <w:pPr>
        <w:jc w:val="center"/>
        <w:rPr>
          <w:rFonts w:ascii="Times New Roman" w:hAnsi="Times New Roman" w:cs="Times New Roman"/>
        </w:rPr>
      </w:pPr>
    </w:p>
    <w:p w14:paraId="6BC343CD" w14:textId="77777777" w:rsidR="00F03197" w:rsidRDefault="00F03197" w:rsidP="006F5F62">
      <w:pPr>
        <w:jc w:val="center"/>
        <w:rPr>
          <w:rFonts w:ascii="Times New Roman" w:hAnsi="Times New Roman" w:cs="Times New Roman"/>
        </w:rPr>
      </w:pPr>
    </w:p>
    <w:p w14:paraId="37842404" w14:textId="77777777" w:rsidR="00F03197" w:rsidRDefault="00F03197" w:rsidP="006F5F62">
      <w:pPr>
        <w:jc w:val="center"/>
        <w:rPr>
          <w:rFonts w:ascii="Times New Roman" w:hAnsi="Times New Roman" w:cs="Times New Roman"/>
        </w:rPr>
      </w:pPr>
    </w:p>
    <w:p w14:paraId="6BA3E4FB" w14:textId="77777777" w:rsidR="00F03197" w:rsidRDefault="00F03197" w:rsidP="006F5F62">
      <w:pPr>
        <w:jc w:val="center"/>
        <w:rPr>
          <w:rFonts w:ascii="Times New Roman" w:hAnsi="Times New Roman" w:cs="Times New Roman"/>
        </w:rPr>
      </w:pPr>
    </w:p>
    <w:p w14:paraId="1D6D248C" w14:textId="77777777" w:rsidR="00F03197" w:rsidRDefault="00F03197" w:rsidP="006F5F62">
      <w:pPr>
        <w:jc w:val="center"/>
        <w:rPr>
          <w:rFonts w:ascii="Times New Roman" w:hAnsi="Times New Roman" w:cs="Times New Roman"/>
        </w:rPr>
      </w:pPr>
    </w:p>
    <w:p w14:paraId="01974199" w14:textId="77777777" w:rsidR="00F03197" w:rsidRDefault="00F03197" w:rsidP="006F5F62">
      <w:pPr>
        <w:jc w:val="center"/>
        <w:rPr>
          <w:rFonts w:ascii="Times New Roman" w:hAnsi="Times New Roman" w:cs="Times New Roman"/>
        </w:rPr>
      </w:pPr>
    </w:p>
    <w:p w14:paraId="7F8D231B" w14:textId="77777777" w:rsidR="00F03197" w:rsidRDefault="00F03197" w:rsidP="006F5F62">
      <w:pPr>
        <w:jc w:val="center"/>
        <w:rPr>
          <w:rFonts w:ascii="Times New Roman" w:hAnsi="Times New Roman" w:cs="Times New Roman"/>
        </w:rPr>
      </w:pPr>
    </w:p>
    <w:p w14:paraId="6E2F75F1" w14:textId="77777777" w:rsidR="00F03197" w:rsidRDefault="00F03197" w:rsidP="006F5F62">
      <w:pPr>
        <w:jc w:val="center"/>
        <w:rPr>
          <w:rFonts w:ascii="Times New Roman" w:hAnsi="Times New Roman" w:cs="Times New Roman"/>
        </w:rPr>
      </w:pPr>
    </w:p>
    <w:p w14:paraId="19167BF0" w14:textId="77777777" w:rsidR="00F03197" w:rsidRDefault="00F03197" w:rsidP="006F5F62">
      <w:pPr>
        <w:jc w:val="center"/>
        <w:rPr>
          <w:rFonts w:ascii="Times New Roman" w:hAnsi="Times New Roman" w:cs="Times New Roman"/>
        </w:rPr>
      </w:pPr>
    </w:p>
    <w:p w14:paraId="44BF495A" w14:textId="77777777" w:rsidR="00F03197" w:rsidRDefault="00F03197" w:rsidP="006F5F62">
      <w:pPr>
        <w:jc w:val="center"/>
        <w:rPr>
          <w:rFonts w:ascii="Times New Roman" w:hAnsi="Times New Roman" w:cs="Times New Roman"/>
        </w:rPr>
      </w:pPr>
    </w:p>
    <w:p w14:paraId="08D92DEF" w14:textId="77777777" w:rsidR="00F03197" w:rsidRDefault="00F03197" w:rsidP="006F5F62">
      <w:pPr>
        <w:jc w:val="center"/>
        <w:rPr>
          <w:rFonts w:ascii="Times New Roman" w:hAnsi="Times New Roman" w:cs="Times New Roman"/>
        </w:rPr>
      </w:pPr>
    </w:p>
    <w:p w14:paraId="0ADFA6B8" w14:textId="77777777" w:rsidR="00F03197" w:rsidRDefault="00F03197" w:rsidP="006F5F62">
      <w:pPr>
        <w:jc w:val="center"/>
        <w:rPr>
          <w:rFonts w:ascii="Times New Roman" w:hAnsi="Times New Roman" w:cs="Times New Roman"/>
        </w:rPr>
      </w:pPr>
    </w:p>
    <w:p w14:paraId="7296B2DB" w14:textId="77777777" w:rsidR="00F03197" w:rsidRDefault="00F03197" w:rsidP="006F5F62">
      <w:pPr>
        <w:jc w:val="center"/>
        <w:rPr>
          <w:rFonts w:ascii="Times New Roman" w:hAnsi="Times New Roman" w:cs="Times New Roman"/>
        </w:rPr>
      </w:pPr>
    </w:p>
    <w:p w14:paraId="502632DC" w14:textId="77777777" w:rsidR="00F03197" w:rsidRDefault="00F03197" w:rsidP="006F5F62">
      <w:pPr>
        <w:jc w:val="center"/>
        <w:rPr>
          <w:rFonts w:ascii="Times New Roman" w:hAnsi="Times New Roman" w:cs="Times New Roman"/>
        </w:rPr>
      </w:pPr>
    </w:p>
    <w:p w14:paraId="3A17B2D8" w14:textId="77777777" w:rsidR="00F03197" w:rsidRDefault="00F03197" w:rsidP="006F5F62">
      <w:pPr>
        <w:jc w:val="center"/>
        <w:rPr>
          <w:rFonts w:ascii="Times New Roman" w:hAnsi="Times New Roman" w:cs="Times New Roman"/>
        </w:rPr>
      </w:pPr>
    </w:p>
    <w:p w14:paraId="191A2B0A" w14:textId="77777777" w:rsidR="00F03197" w:rsidRDefault="00F03197" w:rsidP="006F5F62">
      <w:pPr>
        <w:jc w:val="center"/>
        <w:rPr>
          <w:rFonts w:ascii="Times New Roman" w:hAnsi="Times New Roman" w:cs="Times New Roman"/>
        </w:rPr>
      </w:pPr>
    </w:p>
    <w:p w14:paraId="2A385C0A" w14:textId="77777777" w:rsidR="00F03197" w:rsidRPr="00F03197" w:rsidRDefault="00F03197" w:rsidP="006F5F62">
      <w:pPr>
        <w:jc w:val="center"/>
        <w:rPr>
          <w:rFonts w:ascii="Arial" w:hAnsi="Arial" w:cs="Arial"/>
          <w:b/>
          <w:bCs/>
        </w:rPr>
      </w:pPr>
    </w:p>
    <w:p w14:paraId="73187E55" w14:textId="569CD6BB" w:rsidR="00F03197" w:rsidRPr="00F03197" w:rsidRDefault="00F03197" w:rsidP="006F5F62">
      <w:pPr>
        <w:jc w:val="center"/>
        <w:rPr>
          <w:rFonts w:ascii="Arial" w:hAnsi="Arial" w:cs="Arial"/>
          <w:b/>
          <w:bCs/>
        </w:rPr>
      </w:pPr>
      <w:r w:rsidRPr="00F03197">
        <w:rPr>
          <w:rFonts w:ascii="Arial" w:hAnsi="Arial" w:cs="Arial"/>
          <w:b/>
          <w:bCs/>
          <w:highlight w:val="yellow"/>
        </w:rPr>
        <w:t>**TARIFA VALIDA HASTA E 20 DE DICIEMBRE 2025***</w:t>
      </w:r>
    </w:p>
    <w:sectPr w:rsidR="00F03197" w:rsidRPr="00F03197" w:rsidSect="00713C4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495F" w14:textId="77777777" w:rsidR="00062654" w:rsidRDefault="00062654" w:rsidP="00B37705">
      <w:pPr>
        <w:spacing w:after="0" w:line="240" w:lineRule="auto"/>
      </w:pPr>
      <w:r>
        <w:separator/>
      </w:r>
    </w:p>
  </w:endnote>
  <w:endnote w:type="continuationSeparator" w:id="0">
    <w:p w14:paraId="54631CBC" w14:textId="77777777" w:rsidR="00062654" w:rsidRDefault="00062654" w:rsidP="00B3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ED0F" w14:textId="77777777" w:rsidR="00062654" w:rsidRDefault="00062654" w:rsidP="00B37705">
      <w:pPr>
        <w:spacing w:after="0" w:line="240" w:lineRule="auto"/>
      </w:pPr>
      <w:r>
        <w:separator/>
      </w:r>
    </w:p>
  </w:footnote>
  <w:footnote w:type="continuationSeparator" w:id="0">
    <w:p w14:paraId="22A10E4E" w14:textId="77777777" w:rsidR="00062654" w:rsidRDefault="00062654" w:rsidP="00B3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C115" w14:textId="6DAED51B" w:rsidR="00B37705" w:rsidRDefault="00B37705">
    <w:pPr>
      <w:pStyle w:val="Encabezado"/>
    </w:pPr>
    <w:r>
      <w:rPr>
        <w:noProof/>
      </w:rPr>
      <w:drawing>
        <wp:inline distT="0" distB="0" distL="0" distR="0" wp14:anchorId="673268AA" wp14:editId="13E62557">
          <wp:extent cx="2114550" cy="11430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3.25pt;height:241.5pt" o:bullet="t">
        <v:imagedata r:id="rId1" o:title="firma"/>
      </v:shape>
    </w:pict>
  </w:numPicBullet>
  <w:abstractNum w:abstractNumId="0"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1626F0"/>
    <w:multiLevelType w:val="hybridMultilevel"/>
    <w:tmpl w:val="EDB6E11C"/>
    <w:lvl w:ilvl="0" w:tplc="31A25A26">
      <w:numFmt w:val="bullet"/>
      <w:lvlText w:val=""/>
      <w:lvlJc w:val="left"/>
      <w:pPr>
        <w:ind w:left="720" w:hanging="360"/>
      </w:pPr>
      <w:rPr>
        <w:rFonts w:ascii="Symbol" w:eastAsia="Times New Roman"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9959207">
    <w:abstractNumId w:val="1"/>
  </w:num>
  <w:num w:numId="2" w16cid:durableId="1248461791">
    <w:abstractNumId w:val="0"/>
  </w:num>
  <w:num w:numId="3" w16cid:durableId="1570001656">
    <w:abstractNumId w:val="2"/>
  </w:num>
  <w:num w:numId="4" w16cid:durableId="302396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05"/>
    <w:rsid w:val="00062654"/>
    <w:rsid w:val="000855C3"/>
    <w:rsid w:val="000A29DC"/>
    <w:rsid w:val="00131C8D"/>
    <w:rsid w:val="001B4C9B"/>
    <w:rsid w:val="0025277F"/>
    <w:rsid w:val="003F6F38"/>
    <w:rsid w:val="004A469F"/>
    <w:rsid w:val="00522401"/>
    <w:rsid w:val="00580E62"/>
    <w:rsid w:val="006639DB"/>
    <w:rsid w:val="006E732C"/>
    <w:rsid w:val="006F5F62"/>
    <w:rsid w:val="00713C49"/>
    <w:rsid w:val="00735BCC"/>
    <w:rsid w:val="008A54D2"/>
    <w:rsid w:val="00945B66"/>
    <w:rsid w:val="0096592E"/>
    <w:rsid w:val="009D5507"/>
    <w:rsid w:val="00B37705"/>
    <w:rsid w:val="00BD10BA"/>
    <w:rsid w:val="00C51F4D"/>
    <w:rsid w:val="00CB77F5"/>
    <w:rsid w:val="00D24610"/>
    <w:rsid w:val="00DC0CCE"/>
    <w:rsid w:val="00E03121"/>
    <w:rsid w:val="00EC6362"/>
    <w:rsid w:val="00F03197"/>
    <w:rsid w:val="00F913CF"/>
    <w:rsid w:val="00FD7025"/>
    <w:rsid w:val="00FE5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5F2B"/>
  <w15:chartTrackingRefBased/>
  <w15:docId w15:val="{2AC1F9AE-4584-4FC9-B7B1-22689404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7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705"/>
  </w:style>
  <w:style w:type="paragraph" w:styleId="Piedepgina">
    <w:name w:val="footer"/>
    <w:basedOn w:val="Normal"/>
    <w:link w:val="PiedepginaCar"/>
    <w:uiPriority w:val="99"/>
    <w:unhideWhenUsed/>
    <w:rsid w:val="00B377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705"/>
  </w:style>
  <w:style w:type="paragraph" w:styleId="Prrafodelista">
    <w:name w:val="List Paragraph"/>
    <w:basedOn w:val="Normal"/>
    <w:uiPriority w:val="34"/>
    <w:qFormat/>
    <w:rsid w:val="00713C49"/>
    <w:pPr>
      <w:spacing w:after="0" w:line="240" w:lineRule="auto"/>
      <w:ind w:left="720"/>
      <w:contextualSpacing/>
    </w:pPr>
    <w:rPr>
      <w:rFonts w:ascii="Calibri" w:eastAsiaTheme="minorEastAsia" w:hAnsi="Calibri" w:cs="Calibri"/>
      <w:kern w:val="0"/>
      <w:sz w:val="24"/>
      <w:szCs w:val="24"/>
      <w:lang w:val="es-ES_tradnl" w:eastAsia="es-ES"/>
      <w14:ligatures w14:val="none"/>
    </w:rPr>
  </w:style>
  <w:style w:type="paragraph" w:styleId="NormalWeb">
    <w:name w:val="Normal (Web)"/>
    <w:basedOn w:val="Normal"/>
    <w:uiPriority w:val="99"/>
    <w:unhideWhenUsed/>
    <w:rsid w:val="00713C49"/>
    <w:pPr>
      <w:spacing w:before="100" w:beforeAutospacing="1" w:after="100" w:afterAutospacing="1" w:line="240" w:lineRule="auto"/>
    </w:pPr>
    <w:rPr>
      <w:rFonts w:ascii="Times New Roman" w:eastAsia="Times New Roman" w:hAnsi="Times New Roman" w:cs="Times New Roman"/>
      <w:kern w:val="0"/>
      <w:sz w:val="24"/>
      <w:szCs w:val="24"/>
      <w:lang w:val="es-CO" w:eastAsia="es-CO"/>
      <w14:ligatures w14:val="none"/>
    </w:rPr>
  </w:style>
  <w:style w:type="table" w:styleId="Tablaconcuadrcula">
    <w:name w:val="Table Grid"/>
    <w:basedOn w:val="Tablanormal"/>
    <w:uiPriority w:val="39"/>
    <w:rsid w:val="0071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1048</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cp:revision>
  <dcterms:created xsi:type="dcterms:W3CDTF">2024-12-26T19:19:00Z</dcterms:created>
  <dcterms:modified xsi:type="dcterms:W3CDTF">2025-10-14T15:57:00Z</dcterms:modified>
</cp:coreProperties>
</file>