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2ECD36E2" w:rsidP="2ECD36E2" w:rsidRDefault="2ECD36E2" w14:paraId="2BA21536" w14:textId="00F106A2">
      <w:pPr>
        <w:tabs>
          <w:tab w:val="left" w:leader="none" w:pos="1464"/>
        </w:tabs>
        <w:spacing w:line="480" w:lineRule="auto"/>
        <w:jc w:val="center"/>
      </w:pPr>
      <w:r w:rsidR="2ECD36E2">
        <w:drawing>
          <wp:anchor distT="0" distB="0" distL="114300" distR="114300" simplePos="0" relativeHeight="251658240" behindDoc="0" locked="0" layoutInCell="1" allowOverlap="1" wp14:editId="7BDCDC6D" wp14:anchorId="4520ED1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8057234" cy="10648950"/>
            <wp:effectExtent l="0" t="0" r="0" b="0"/>
            <wp:wrapSquare wrapText="bothSides"/>
            <wp:docPr id="82977719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29777192" name=""/>
                    <pic:cNvPicPr/>
                  </pic:nvPicPr>
                  <pic:blipFill>
                    <a:blip xmlns:r="http://schemas.openxmlformats.org/officeDocument/2006/relationships" r:embed="rId14659739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57234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58" w:rsidP="00326858" w:rsidRDefault="00326858" w14:paraId="72B6A905" w14:textId="77777777">
      <w:pPr>
        <w:tabs>
          <w:tab w:val="left" w:pos="1464"/>
        </w:tabs>
        <w:spacing w:line="480" w:lineRule="auto"/>
        <w:jc w:val="center"/>
        <w:rPr>
          <w:rFonts w:ascii="Arial" w:hAnsi="Arial" w:eastAsia="Trebuchet MS" w:cs="Arial"/>
          <w:b/>
          <w:bCs/>
          <w:color w:val="59C119"/>
          <w:spacing w:val="-2"/>
          <w:w w:val="110"/>
          <w:sz w:val="32"/>
          <w:szCs w:val="32"/>
        </w:rPr>
      </w:pPr>
      <w:r w:rsidRPr="00326858">
        <w:rPr>
          <w:rFonts w:ascii="Arial" w:hAnsi="Arial" w:eastAsia="Trebuchet MS" w:cs="Arial"/>
          <w:b/>
          <w:bCs/>
          <w:color w:val="59C119"/>
          <w:spacing w:val="-2"/>
          <w:w w:val="110"/>
          <w:sz w:val="32"/>
          <w:szCs w:val="32"/>
        </w:rPr>
        <w:t>REINO UNIDO E IRLANDA</w:t>
      </w:r>
    </w:p>
    <w:p w:rsidR="0019412C" w:rsidP="0019412C" w:rsidRDefault="0019412C" w14:paraId="6B06A543" w14:textId="31E843E0">
      <w:pPr>
        <w:pStyle w:val="Ttulo3"/>
        <w:spacing w:before="1" w:line="480" w:lineRule="auto"/>
        <w:ind w:left="0"/>
        <w:rPr>
          <w:rFonts w:ascii="Arial" w:hAnsi="Arial" w:cs="Arial"/>
          <w:w w:val="125"/>
        </w:rPr>
      </w:pPr>
      <w:r w:rsidRPr="0019412C">
        <w:rPr>
          <w:rFonts w:ascii="Arial" w:hAnsi="Arial" w:cs="Arial"/>
          <w:color w:val="59C119"/>
          <w:w w:val="115"/>
          <w:sz w:val="32"/>
          <w:szCs w:val="32"/>
        </w:rPr>
        <w:t>Salidas</w:t>
      </w:r>
      <w:r w:rsidRPr="0019412C">
        <w:rPr>
          <w:rFonts w:ascii="Arial" w:hAnsi="Arial" w:cs="Arial"/>
          <w:color w:val="59C119"/>
          <w:w w:val="125"/>
          <w:sz w:val="32"/>
          <w:szCs w:val="32"/>
        </w:rPr>
        <w:t>:</w:t>
      </w:r>
      <w:r w:rsidRPr="003153EA">
        <w:rPr>
          <w:rFonts w:ascii="Arial" w:hAnsi="Arial" w:cs="Arial"/>
          <w:color w:val="004AAC"/>
          <w:spacing w:val="8"/>
          <w:w w:val="125"/>
        </w:rPr>
        <w:t xml:space="preserve"> </w:t>
      </w:r>
      <w:r w:rsidRPr="00BF6FB8">
        <w:rPr>
          <w:rFonts w:ascii="Arial" w:hAnsi="Arial" w:cs="Arial"/>
          <w:spacing w:val="8"/>
          <w:w w:val="125"/>
        </w:rPr>
        <w:t>(</w:t>
      </w:r>
      <w:r>
        <w:rPr>
          <w:rFonts w:ascii="Arial" w:hAnsi="Arial" w:cs="Arial"/>
          <w:spacing w:val="8"/>
          <w:w w:val="125"/>
        </w:rPr>
        <w:t>D</w:t>
      </w:r>
      <w:r w:rsidRPr="00BF6FB8">
        <w:rPr>
          <w:rFonts w:ascii="Arial" w:hAnsi="Arial" w:cs="Arial"/>
          <w:spacing w:val="8"/>
          <w:w w:val="125"/>
        </w:rPr>
        <w:t>OMINGOS</w:t>
      </w:r>
      <w:r>
        <w:rPr>
          <w:rFonts w:ascii="Arial" w:hAnsi="Arial" w:cs="Arial"/>
          <w:spacing w:val="8"/>
          <w:w w:val="125"/>
        </w:rPr>
        <w:t>)</w:t>
      </w:r>
      <w:r w:rsidRPr="00BF6FB8">
        <w:rPr>
          <w:rFonts w:ascii="Arial" w:hAnsi="Arial" w:cs="Arial"/>
          <w:spacing w:val="8"/>
          <w:w w:val="125"/>
        </w:rPr>
        <w:t xml:space="preserve"> </w:t>
      </w:r>
      <w:r>
        <w:rPr>
          <w:rFonts w:ascii="Arial" w:hAnsi="Arial" w:cs="Arial"/>
          <w:w w:val="125"/>
        </w:rPr>
        <w:t>1</w:t>
      </w:r>
      <w:r>
        <w:rPr>
          <w:rFonts w:ascii="Arial" w:hAnsi="Arial" w:cs="Arial"/>
          <w:w w:val="125"/>
        </w:rPr>
        <w:t>0, 24 y 31</w:t>
      </w:r>
      <w:r>
        <w:rPr>
          <w:rFonts w:ascii="Arial" w:hAnsi="Arial" w:cs="Arial"/>
          <w:w w:val="125"/>
        </w:rPr>
        <w:t xml:space="preserve"> de mayo / </w:t>
      </w:r>
      <w:r>
        <w:rPr>
          <w:rFonts w:ascii="Arial" w:hAnsi="Arial" w:cs="Arial"/>
          <w:w w:val="125"/>
        </w:rPr>
        <w:t>07, 14 y 21</w:t>
      </w:r>
      <w:r>
        <w:rPr>
          <w:rFonts w:ascii="Arial" w:hAnsi="Arial" w:cs="Arial"/>
          <w:w w:val="125"/>
        </w:rPr>
        <w:t xml:space="preserve"> de junio</w:t>
      </w:r>
      <w:r>
        <w:rPr>
          <w:rFonts w:ascii="Arial" w:hAnsi="Arial" w:cs="Arial"/>
          <w:w w:val="125"/>
        </w:rPr>
        <w:t xml:space="preserve"> / 05 y 19</w:t>
      </w:r>
      <w:r>
        <w:rPr>
          <w:rFonts w:ascii="Arial" w:hAnsi="Arial" w:cs="Arial"/>
          <w:w w:val="125"/>
        </w:rPr>
        <w:t xml:space="preserve"> de julio / </w:t>
      </w:r>
      <w:r>
        <w:rPr>
          <w:rFonts w:ascii="Arial" w:hAnsi="Arial" w:cs="Arial"/>
          <w:w w:val="125"/>
        </w:rPr>
        <w:t xml:space="preserve">09, </w:t>
      </w:r>
      <w:r>
        <w:rPr>
          <w:rFonts w:ascii="Arial" w:hAnsi="Arial" w:cs="Arial"/>
          <w:w w:val="125"/>
        </w:rPr>
        <w:t>23 de agosto</w:t>
      </w:r>
      <w:r>
        <w:rPr>
          <w:rFonts w:ascii="Arial" w:hAnsi="Arial" w:cs="Arial"/>
          <w:w w:val="125"/>
        </w:rPr>
        <w:t xml:space="preserve"> / 06, 13, 20 y 27 de</w:t>
      </w:r>
      <w:r>
        <w:rPr>
          <w:rFonts w:ascii="Arial" w:hAnsi="Arial" w:cs="Arial"/>
          <w:w w:val="125"/>
        </w:rPr>
        <w:t xml:space="preserve"> septiembre / 04 de octubre</w:t>
      </w:r>
    </w:p>
    <w:p w:rsidR="00111727" w:rsidP="0019412C" w:rsidRDefault="00111727" w14:paraId="25751140" w14:textId="77777777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</w:p>
    <w:p w:rsidRPr="0019412C" w:rsidR="0019412C" w:rsidP="0019412C" w:rsidRDefault="0019412C" w14:paraId="055F8161" w14:textId="05CD063D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3153EA">
        <w:rPr>
          <w:rFonts w:ascii="Arial" w:hAnsi="Arial" w:cs="Arial"/>
          <w:color w:val="59C119"/>
          <w:w w:val="115"/>
          <w:sz w:val="32"/>
          <w:szCs w:val="32"/>
        </w:rPr>
        <w:t>ITINERARIO:</w:t>
      </w:r>
    </w:p>
    <w:p w:rsidR="0019412C" w:rsidP="0019412C" w:rsidRDefault="0019412C" w14:paraId="17769763" w14:textId="150823B0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19412C">
        <w:rPr>
          <w:rFonts w:ascii="Arial" w:hAnsi="Arial" w:cs="Arial"/>
          <w:color w:val="59C119"/>
          <w:w w:val="115"/>
          <w:sz w:val="32"/>
          <w:szCs w:val="32"/>
        </w:rPr>
        <w:t>DÍA 01: Llegada a Londres</w:t>
      </w:r>
    </w:p>
    <w:p w:rsidRPr="00111727" w:rsidR="00111727" w:rsidP="00111727" w:rsidRDefault="00111727" w14:paraId="5305980E" w14:textId="078D87C3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>Llegada a Londres. Traslado desde cualquier aeropuerto o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estación de Londres al hotel. Los horarios de recogida y los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tiempos de espera serán indicados en la carta de bienvenida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enviada aproximadamente 10 días antes de la llegada.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Tiempo libre en la ciudad. Alojamiento.</w:t>
      </w:r>
    </w:p>
    <w:p w:rsidR="00111727" w:rsidP="00111727" w:rsidRDefault="00111727" w14:paraId="7170F0CB" w14:textId="18A724C9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>Alimentación:</w:t>
      </w:r>
      <w:r w:rsidRPr="00111727">
        <w:rPr>
          <w:rFonts w:ascii="Arial" w:hAnsi="Arial" w:cs="Arial"/>
          <w:w w:val="105"/>
          <w:sz w:val="26"/>
        </w:rPr>
        <w:t xml:space="preserve"> —</w:t>
      </w:r>
    </w:p>
    <w:p w:rsidR="004E156B" w:rsidP="00326858" w:rsidRDefault="00111727" w14:paraId="268E3A8E" w14:textId="6D55E72A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DÍA 02: Londres</w:t>
      </w:r>
    </w:p>
    <w:p w:rsidRPr="00111727" w:rsidR="00111727" w:rsidP="00111727" w:rsidRDefault="00111727" w14:paraId="1D85E771" w14:textId="693A76B5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 xml:space="preserve">Desayuno. Encuentro a las 08:45 </w:t>
      </w:r>
      <w:proofErr w:type="spellStart"/>
      <w:r w:rsidRPr="00111727">
        <w:rPr>
          <w:rFonts w:ascii="Arial" w:hAnsi="Arial" w:cs="Arial"/>
          <w:w w:val="105"/>
          <w:sz w:val="26"/>
        </w:rPr>
        <w:t>hrs</w:t>
      </w:r>
      <w:proofErr w:type="spellEnd"/>
      <w:r w:rsidRPr="00111727">
        <w:rPr>
          <w:rFonts w:ascii="Arial" w:hAnsi="Arial" w:cs="Arial"/>
          <w:w w:val="105"/>
          <w:sz w:val="26"/>
        </w:rPr>
        <w:t xml:space="preserve"> en la recepción del hotel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con el guía. Visita panorámica de la ciudad comenzando por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 xml:space="preserve">el West End. Recorrido por Hyde Park, </w:t>
      </w:r>
      <w:proofErr w:type="spellStart"/>
      <w:r w:rsidRPr="00111727">
        <w:rPr>
          <w:rFonts w:ascii="Arial" w:hAnsi="Arial" w:cs="Arial"/>
          <w:w w:val="105"/>
          <w:sz w:val="26"/>
        </w:rPr>
        <w:t>Piccadilly</w:t>
      </w:r>
      <w:proofErr w:type="spellEnd"/>
      <w:r w:rsidRPr="00111727">
        <w:rPr>
          <w:rFonts w:ascii="Arial" w:hAnsi="Arial" w:cs="Arial"/>
          <w:w w:val="105"/>
          <w:sz w:val="26"/>
        </w:rPr>
        <w:t xml:space="preserve"> </w:t>
      </w:r>
      <w:proofErr w:type="spellStart"/>
      <w:r w:rsidRPr="00111727">
        <w:rPr>
          <w:rFonts w:ascii="Arial" w:hAnsi="Arial" w:cs="Arial"/>
          <w:w w:val="105"/>
          <w:sz w:val="26"/>
        </w:rPr>
        <w:t>Circus</w:t>
      </w:r>
      <w:proofErr w:type="spellEnd"/>
      <w:r w:rsidRPr="00111727">
        <w:rPr>
          <w:rFonts w:ascii="Arial" w:hAnsi="Arial" w:cs="Arial"/>
          <w:w w:val="105"/>
          <w:sz w:val="26"/>
        </w:rPr>
        <w:t xml:space="preserve"> y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Trafalgar Square. Zonas residenciales y comerciales. Barrio de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 xml:space="preserve">Westminster, pasando por el </w:t>
      </w:r>
      <w:proofErr w:type="spellStart"/>
      <w:r w:rsidRPr="00111727">
        <w:rPr>
          <w:rFonts w:ascii="Arial" w:hAnsi="Arial" w:cs="Arial"/>
          <w:w w:val="105"/>
          <w:sz w:val="26"/>
        </w:rPr>
        <w:t>N°</w:t>
      </w:r>
      <w:proofErr w:type="spellEnd"/>
      <w:r w:rsidRPr="00111727">
        <w:rPr>
          <w:rFonts w:ascii="Arial" w:hAnsi="Arial" w:cs="Arial"/>
          <w:w w:val="105"/>
          <w:sz w:val="26"/>
        </w:rPr>
        <w:t xml:space="preserve"> 10 Downing Street,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 xml:space="preserve">residencia del </w:t>
      </w:r>
      <w:proofErr w:type="gramStart"/>
      <w:r w:rsidRPr="00111727">
        <w:rPr>
          <w:rFonts w:ascii="Arial" w:hAnsi="Arial" w:cs="Arial"/>
          <w:w w:val="105"/>
          <w:sz w:val="26"/>
        </w:rPr>
        <w:t>Primer Ministro</w:t>
      </w:r>
      <w:proofErr w:type="gramEnd"/>
      <w:r w:rsidRPr="00111727">
        <w:rPr>
          <w:rFonts w:ascii="Arial" w:hAnsi="Arial" w:cs="Arial"/>
          <w:w w:val="105"/>
          <w:sz w:val="26"/>
        </w:rPr>
        <w:t>. Plaza del Parlamento con la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Abadía de Westminster y el Palacio de Westminster donde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se encuentra el famoso Big Ben. Finalización del tour en</w:t>
      </w:r>
      <w:r>
        <w:rPr>
          <w:rFonts w:ascii="Arial" w:hAnsi="Arial" w:cs="Arial"/>
          <w:w w:val="105"/>
          <w:sz w:val="26"/>
        </w:rPr>
        <w:t xml:space="preserve"> </w:t>
      </w:r>
      <w:proofErr w:type="spellStart"/>
      <w:r w:rsidRPr="00111727">
        <w:rPr>
          <w:rFonts w:ascii="Arial" w:hAnsi="Arial" w:cs="Arial"/>
          <w:w w:val="105"/>
          <w:sz w:val="26"/>
        </w:rPr>
        <w:t>Covent</w:t>
      </w:r>
      <w:proofErr w:type="spellEnd"/>
      <w:r w:rsidRPr="00111727">
        <w:rPr>
          <w:rFonts w:ascii="Arial" w:hAnsi="Arial" w:cs="Arial"/>
          <w:w w:val="105"/>
          <w:sz w:val="26"/>
        </w:rPr>
        <w:t xml:space="preserve"> Garden, con tiempo libre para almorzar. Tarde libre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para disfrutar de la ciudad. Alojamiento.</w:t>
      </w:r>
    </w:p>
    <w:p w:rsidR="004E156B" w:rsidP="00111727" w:rsidRDefault="00111727" w14:paraId="0E7D2C9C" w14:textId="350C8ECD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>Alimentación:</w:t>
      </w:r>
      <w:r w:rsidRPr="00111727">
        <w:rPr>
          <w:rFonts w:ascii="Arial" w:hAnsi="Arial" w:cs="Arial"/>
          <w:w w:val="105"/>
          <w:sz w:val="26"/>
        </w:rPr>
        <w:t xml:space="preserve"> Desayuno (AD)</w:t>
      </w:r>
    </w:p>
    <w:p w:rsidR="00111727" w:rsidP="00111727" w:rsidRDefault="00111727" w14:paraId="3B0DE399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</w:p>
    <w:p w:rsidRPr="00111727" w:rsidR="00111727" w:rsidP="00111727" w:rsidRDefault="00111727" w14:paraId="3EFFC21F" w14:textId="407A8B07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111727">
        <w:rPr>
          <w:rFonts w:ascii="Arial" w:hAnsi="Arial" w:cs="Arial"/>
          <w:b/>
          <w:bCs/>
          <w:color w:val="59C119"/>
          <w:w w:val="105"/>
          <w:sz w:val="32"/>
          <w:szCs w:val="32"/>
        </w:rPr>
        <w:t>DÍA 03: Londres – Stamford – York</w:t>
      </w:r>
    </w:p>
    <w:p w:rsidRPr="00111727" w:rsidR="00111727" w:rsidP="00111727" w:rsidRDefault="00111727" w14:paraId="144FFEFC" w14:textId="7D07741B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>Después del desayuno, salida en dirección norte. Parada en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la pequeña ciudad medieval de Stamford, importante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comercialmente por su posición estratégica. Continuación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hacia la ciudad de York. Visita del casco antiguo, famoso por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sus edificios medievales. Visita exterior de su espléndida</w:t>
      </w:r>
    </w:p>
    <w:p w:rsidRPr="00111727" w:rsidR="00111727" w:rsidP="00111727" w:rsidRDefault="00111727" w14:paraId="5BF5C8C9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>catedral, la mayor del norte de Europa. Alojamiento en el</w:t>
      </w:r>
    </w:p>
    <w:p w:rsidRPr="00111727" w:rsidR="00111727" w:rsidP="00111727" w:rsidRDefault="00111727" w14:paraId="7F24AC8B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>centro de York.</w:t>
      </w:r>
    </w:p>
    <w:p w:rsidR="00C92961" w:rsidP="00111727" w:rsidRDefault="00111727" w14:paraId="072BD5BF" w14:textId="21FE21A0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 xml:space="preserve">Alimentación: </w:t>
      </w:r>
      <w:r w:rsidRPr="00111727">
        <w:rPr>
          <w:rFonts w:ascii="Arial" w:hAnsi="Arial" w:cs="Arial"/>
          <w:w w:val="105"/>
          <w:sz w:val="26"/>
        </w:rPr>
        <w:t>Desayuno (AD)</w:t>
      </w:r>
    </w:p>
    <w:p w:rsidRPr="00111727" w:rsidR="00111727" w:rsidP="00111727" w:rsidRDefault="00111727" w14:paraId="27EE68DD" w14:textId="02BCAF7F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111727">
        <w:rPr>
          <w:rFonts w:ascii="Arial" w:hAnsi="Arial" w:cs="Arial"/>
          <w:b/>
          <w:bCs/>
          <w:color w:val="59C119"/>
          <w:w w:val="105"/>
          <w:sz w:val="32"/>
          <w:szCs w:val="32"/>
        </w:rPr>
        <w:t xml:space="preserve">DÍA 04: York – Castillo de </w:t>
      </w:r>
      <w:proofErr w:type="spellStart"/>
      <w:r w:rsidRPr="00111727">
        <w:rPr>
          <w:rFonts w:ascii="Arial" w:hAnsi="Arial" w:cs="Arial"/>
          <w:b/>
          <w:bCs/>
          <w:color w:val="59C119"/>
          <w:w w:val="105"/>
          <w:sz w:val="32"/>
          <w:szCs w:val="32"/>
        </w:rPr>
        <w:t>Alnwick</w:t>
      </w:r>
      <w:proofErr w:type="spellEnd"/>
      <w:r w:rsidRPr="00111727">
        <w:rPr>
          <w:rFonts w:ascii="Arial" w:hAnsi="Arial" w:cs="Arial"/>
          <w:b/>
          <w:bCs/>
          <w:color w:val="59C119"/>
          <w:w w:val="105"/>
          <w:sz w:val="32"/>
          <w:szCs w:val="32"/>
        </w:rPr>
        <w:t xml:space="preserve"> – Edimburgo</w:t>
      </w:r>
    </w:p>
    <w:p w:rsidRPr="00111727" w:rsidR="00111727" w:rsidP="00111727" w:rsidRDefault="00111727" w14:paraId="49146996" w14:textId="0FF17596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 xml:space="preserve">Desayuno. Salida hacia el majestuoso Castillo de </w:t>
      </w:r>
      <w:proofErr w:type="spellStart"/>
      <w:r w:rsidRPr="00111727">
        <w:rPr>
          <w:rFonts w:ascii="Arial" w:hAnsi="Arial" w:cs="Arial"/>
          <w:w w:val="105"/>
          <w:sz w:val="26"/>
        </w:rPr>
        <w:t>Alnwick</w:t>
      </w:r>
      <w:proofErr w:type="spellEnd"/>
      <w:r w:rsidRPr="00111727">
        <w:rPr>
          <w:rFonts w:ascii="Arial" w:hAnsi="Arial" w:cs="Arial"/>
          <w:w w:val="105"/>
          <w:sz w:val="26"/>
        </w:rPr>
        <w:t>.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Visita de este espectacular edificio con casi 1.000 años de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historia. Escenario de famosas escenas de las películas de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Harry Potter y la serie Downton Abbey. Continuación del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viaje hacia Edimburgo. Alojamiento en el centro de la ciudad.</w:t>
      </w:r>
    </w:p>
    <w:p w:rsidR="00111727" w:rsidP="00111727" w:rsidRDefault="00111727" w14:paraId="2D0D5620" w14:textId="2F236B9F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>Alimentación:</w:t>
      </w:r>
      <w:r w:rsidRPr="00111727">
        <w:rPr>
          <w:rFonts w:ascii="Arial" w:hAnsi="Arial" w:cs="Arial"/>
          <w:w w:val="105"/>
          <w:sz w:val="26"/>
        </w:rPr>
        <w:t xml:space="preserve"> Desayuno (AD)</w:t>
      </w:r>
    </w:p>
    <w:p w:rsidR="00111727" w:rsidP="00111727" w:rsidRDefault="00111727" w14:paraId="493A93F3" w14:textId="01953787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111727">
        <w:rPr>
          <w:rFonts w:ascii="Arial" w:hAnsi="Arial" w:cs="Arial"/>
          <w:b/>
          <w:bCs/>
          <w:color w:val="59C119"/>
          <w:w w:val="105"/>
          <w:sz w:val="32"/>
          <w:szCs w:val="32"/>
        </w:rPr>
        <w:t>DÍA 05: Edimburgo</w:t>
      </w:r>
    </w:p>
    <w:p w:rsidRPr="00111727" w:rsidR="00111727" w:rsidP="00111727" w:rsidRDefault="00111727" w14:paraId="2D2C1B1B" w14:textId="0599B951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>Desayuno. Visita panorámica de la ciudad. Recorrido por la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famosa Royal Mile, la calle más relevante de Edimburgo</w:t>
      </w:r>
      <w:r>
        <w:rPr>
          <w:rFonts w:ascii="Arial" w:hAnsi="Arial" w:cs="Arial"/>
          <w:w w:val="105"/>
          <w:sz w:val="26"/>
        </w:rPr>
        <w:t xml:space="preserve">. </w:t>
      </w:r>
      <w:r w:rsidRPr="00111727">
        <w:rPr>
          <w:rFonts w:ascii="Arial" w:hAnsi="Arial" w:cs="Arial"/>
          <w:w w:val="105"/>
          <w:sz w:val="26"/>
        </w:rPr>
        <w:t>Conexión entre el Castillo de Edimburgo (entrada incluida) y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el Palacio de Holyrood, residencia oficial del Rey en Escocia</w:t>
      </w:r>
      <w:r>
        <w:rPr>
          <w:rFonts w:ascii="Arial" w:hAnsi="Arial" w:cs="Arial"/>
          <w:w w:val="105"/>
          <w:sz w:val="26"/>
        </w:rPr>
        <w:t>.</w:t>
      </w:r>
      <w:r>
        <w:t xml:space="preserve"> </w:t>
      </w:r>
      <w:r w:rsidRPr="00111727">
        <w:rPr>
          <w:rFonts w:ascii="Arial" w:hAnsi="Arial" w:cs="Arial"/>
          <w:w w:val="105"/>
          <w:sz w:val="26"/>
        </w:rPr>
        <w:t>Tarde libre para pasear por el casco antiguo. Alojamiento.</w:t>
      </w:r>
    </w:p>
    <w:p w:rsidR="00111727" w:rsidP="00111727" w:rsidRDefault="00111727" w14:paraId="6D95F639" w14:textId="1018B121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 xml:space="preserve">Alimentación: </w:t>
      </w:r>
      <w:r w:rsidRPr="00111727">
        <w:rPr>
          <w:rFonts w:ascii="Arial" w:hAnsi="Arial" w:cs="Arial"/>
          <w:w w:val="105"/>
          <w:sz w:val="26"/>
        </w:rPr>
        <w:t>Desayuno (AD)</w:t>
      </w:r>
    </w:p>
    <w:p w:rsidR="00111727" w:rsidP="00111727" w:rsidRDefault="00111727" w14:paraId="299CF678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</w:p>
    <w:p w:rsidR="00111727" w:rsidP="00111727" w:rsidRDefault="00111727" w14:paraId="0CF5B1F5" w14:textId="7C6755C0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111727">
        <w:rPr>
          <w:rFonts w:ascii="Arial" w:hAnsi="Arial" w:cs="Arial"/>
          <w:b/>
          <w:bCs/>
          <w:color w:val="59C119"/>
          <w:w w:val="105"/>
          <w:sz w:val="32"/>
          <w:szCs w:val="32"/>
        </w:rPr>
        <w:t>DÍA 06: Edimburgo – St. Andrews – Tierras Altas</w:t>
      </w:r>
    </w:p>
    <w:p w:rsidRPr="00111727" w:rsidR="00111727" w:rsidP="00111727" w:rsidRDefault="00111727" w14:paraId="17BA477A" w14:textId="7EFDC31F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>Después del desayuno, salida hacia el norte de Escocia. Cruce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 xml:space="preserve">del puente de Forth Bridge. Parada en el pueblo de </w:t>
      </w:r>
      <w:proofErr w:type="spellStart"/>
      <w:r w:rsidRPr="00111727">
        <w:rPr>
          <w:rFonts w:ascii="Arial" w:hAnsi="Arial" w:cs="Arial"/>
          <w:w w:val="105"/>
          <w:sz w:val="26"/>
        </w:rPr>
        <w:t>Falkland</w:t>
      </w:r>
      <w:proofErr w:type="spellEnd"/>
      <w:r w:rsidRPr="00111727">
        <w:rPr>
          <w:rFonts w:ascii="Arial" w:hAnsi="Arial" w:cs="Arial"/>
          <w:w w:val="105"/>
          <w:sz w:val="26"/>
        </w:rPr>
        <w:t>,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 xml:space="preserve">utilizado como escenario para la serie </w:t>
      </w:r>
      <w:proofErr w:type="spellStart"/>
      <w:r w:rsidRPr="00111727">
        <w:rPr>
          <w:rFonts w:ascii="Arial" w:hAnsi="Arial" w:cs="Arial"/>
          <w:w w:val="105"/>
          <w:sz w:val="26"/>
        </w:rPr>
        <w:t>Outlander</w:t>
      </w:r>
      <w:proofErr w:type="spellEnd"/>
      <w:r w:rsidRPr="00111727">
        <w:rPr>
          <w:rFonts w:ascii="Arial" w:hAnsi="Arial" w:cs="Arial"/>
          <w:w w:val="105"/>
          <w:sz w:val="26"/>
        </w:rPr>
        <w:t xml:space="preserve">. Visita a </w:t>
      </w:r>
      <w:proofErr w:type="spellStart"/>
      <w:r w:rsidRPr="00111727">
        <w:rPr>
          <w:rFonts w:ascii="Arial" w:hAnsi="Arial" w:cs="Arial"/>
          <w:w w:val="105"/>
          <w:sz w:val="26"/>
        </w:rPr>
        <w:t>unadestilería</w:t>
      </w:r>
      <w:proofErr w:type="spellEnd"/>
      <w:r w:rsidRPr="00111727">
        <w:rPr>
          <w:rFonts w:ascii="Arial" w:hAnsi="Arial" w:cs="Arial"/>
          <w:w w:val="105"/>
          <w:sz w:val="26"/>
        </w:rPr>
        <w:t xml:space="preserve"> de </w:t>
      </w:r>
      <w:proofErr w:type="gramStart"/>
      <w:r w:rsidRPr="00111727">
        <w:rPr>
          <w:rFonts w:ascii="Arial" w:hAnsi="Arial" w:cs="Arial"/>
          <w:w w:val="105"/>
          <w:sz w:val="26"/>
        </w:rPr>
        <w:t>whisky</w:t>
      </w:r>
      <w:proofErr w:type="gramEnd"/>
      <w:r w:rsidRPr="00111727">
        <w:rPr>
          <w:rFonts w:ascii="Arial" w:hAnsi="Arial" w:cs="Arial"/>
          <w:w w:val="105"/>
          <w:sz w:val="26"/>
        </w:rPr>
        <w:t xml:space="preserve"> con degustación. Continuación hacia St.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Andrews, encantador pueblo medieval. Conocido como la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cuna del golf y sede de la universidad más antigua del país.</w:t>
      </w:r>
    </w:p>
    <w:p w:rsidRPr="00111727" w:rsidR="00111727" w:rsidP="00111727" w:rsidRDefault="00111727" w14:paraId="3360637C" w14:textId="19BC38AC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>Ruta hacia Pitlochry. Llegada al hotel en las Tierras Altas.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Cena y alojamiento.</w:t>
      </w:r>
    </w:p>
    <w:p w:rsidR="00111727" w:rsidP="00111727" w:rsidRDefault="00111727" w14:paraId="2AE65ACC" w14:textId="13D553E8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>Alimentación:</w:t>
      </w:r>
      <w:r w:rsidRPr="00111727">
        <w:rPr>
          <w:rFonts w:ascii="Arial" w:hAnsi="Arial" w:cs="Arial"/>
          <w:w w:val="105"/>
          <w:sz w:val="26"/>
        </w:rPr>
        <w:t xml:space="preserve"> Media pensión (Desayuno y cena)</w:t>
      </w:r>
    </w:p>
    <w:p w:rsidR="00111727" w:rsidP="00111727" w:rsidRDefault="00111727" w14:paraId="5E29F817" w14:textId="70B661AC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111727">
        <w:rPr>
          <w:rFonts w:ascii="Arial" w:hAnsi="Arial" w:cs="Arial"/>
          <w:b/>
          <w:bCs/>
          <w:color w:val="59C119"/>
          <w:w w:val="105"/>
          <w:sz w:val="32"/>
          <w:szCs w:val="32"/>
        </w:rPr>
        <w:t>DÍA 07: Tierras Altas – Lago Ness – Glasgow</w:t>
      </w:r>
    </w:p>
    <w:p w:rsidRPr="00111727" w:rsidR="00111727" w:rsidP="00111727" w:rsidRDefault="00111727" w14:paraId="5092A587" w14:textId="616CC1BE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>Desayuno. Salida hacia el Lago Ness, famoso por la leyenda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del monstruo “Nessie”. Paseo en barco por el lago.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Observación de los paisajes de las Tierras Altas y las ruinas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del Castillo de Urquhart. Continuación por Fort Augustus.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Llegada a Fort William con tiempo libre para almorzar.</w:t>
      </w:r>
    </w:p>
    <w:p w:rsidRPr="00111727" w:rsidR="00111727" w:rsidP="00111727" w:rsidRDefault="00111727" w14:paraId="24E50E0D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>Continuación hacia Glasgow. Visita panorámica de la ciudad.</w:t>
      </w:r>
    </w:p>
    <w:p w:rsidRPr="00111727" w:rsidR="00111727" w:rsidP="00111727" w:rsidRDefault="00111727" w14:paraId="0258D2AE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>Llegada al hotel, cena y alojamiento.</w:t>
      </w:r>
    </w:p>
    <w:p w:rsidR="00111727" w:rsidP="00111727" w:rsidRDefault="00111727" w14:paraId="3E08A1C1" w14:textId="24971B67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 xml:space="preserve">Alimentación: </w:t>
      </w:r>
      <w:r w:rsidRPr="00111727">
        <w:rPr>
          <w:rFonts w:ascii="Arial" w:hAnsi="Arial" w:cs="Arial"/>
          <w:w w:val="105"/>
          <w:sz w:val="26"/>
        </w:rPr>
        <w:t>Media pensión (Desayuno y cena)</w:t>
      </w:r>
    </w:p>
    <w:p w:rsidR="00111727" w:rsidP="00111727" w:rsidRDefault="00111727" w14:paraId="215FFA76" w14:textId="630A4186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111727">
        <w:rPr>
          <w:rFonts w:ascii="Arial" w:hAnsi="Arial" w:cs="Arial"/>
          <w:b/>
          <w:bCs/>
          <w:color w:val="59C119"/>
          <w:w w:val="105"/>
          <w:sz w:val="32"/>
          <w:szCs w:val="32"/>
        </w:rPr>
        <w:t>DÍA 08: Glasgow – Ferry – Belfast</w:t>
      </w:r>
    </w:p>
    <w:p w:rsidRPr="00111727" w:rsidR="00111727" w:rsidP="00111727" w:rsidRDefault="00111727" w14:paraId="24FFEC0D" w14:textId="1743241C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 xml:space="preserve">Desayuno. Traslado al puerto de </w:t>
      </w:r>
      <w:proofErr w:type="spellStart"/>
      <w:r w:rsidRPr="00111727">
        <w:rPr>
          <w:rFonts w:ascii="Arial" w:hAnsi="Arial" w:cs="Arial"/>
          <w:w w:val="105"/>
          <w:sz w:val="26"/>
        </w:rPr>
        <w:t>Cairnryan</w:t>
      </w:r>
      <w:proofErr w:type="spellEnd"/>
      <w:r w:rsidRPr="00111727">
        <w:rPr>
          <w:rFonts w:ascii="Arial" w:hAnsi="Arial" w:cs="Arial"/>
          <w:w w:val="105"/>
          <w:sz w:val="26"/>
        </w:rPr>
        <w:t>. Ferry con destino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a Belfast, capital de Irlanda del Norte. Visita panorámica de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 xml:space="preserve">Belfast. Recorrido por sus distritos: Cathedral </w:t>
      </w:r>
      <w:proofErr w:type="spellStart"/>
      <w:r w:rsidRPr="00111727">
        <w:rPr>
          <w:rFonts w:ascii="Arial" w:hAnsi="Arial" w:cs="Arial"/>
          <w:w w:val="105"/>
          <w:sz w:val="26"/>
        </w:rPr>
        <w:t>Quarter</w:t>
      </w:r>
      <w:proofErr w:type="spellEnd"/>
      <w:r w:rsidRPr="00111727">
        <w:rPr>
          <w:rFonts w:ascii="Arial" w:hAnsi="Arial" w:cs="Arial"/>
          <w:w w:val="105"/>
          <w:sz w:val="26"/>
        </w:rPr>
        <w:t xml:space="preserve">, </w:t>
      </w:r>
      <w:proofErr w:type="spellStart"/>
      <w:r w:rsidRPr="00111727">
        <w:rPr>
          <w:rFonts w:ascii="Arial" w:hAnsi="Arial" w:cs="Arial"/>
          <w:w w:val="105"/>
          <w:sz w:val="26"/>
        </w:rPr>
        <w:t>Titanic</w:t>
      </w:r>
      <w:proofErr w:type="spellEnd"/>
      <w:r>
        <w:rPr>
          <w:rFonts w:ascii="Arial" w:hAnsi="Arial" w:cs="Arial"/>
          <w:w w:val="105"/>
          <w:sz w:val="26"/>
        </w:rPr>
        <w:t xml:space="preserve"> </w:t>
      </w:r>
      <w:proofErr w:type="spellStart"/>
      <w:r w:rsidRPr="00111727">
        <w:rPr>
          <w:rFonts w:ascii="Arial" w:hAnsi="Arial" w:cs="Arial"/>
          <w:w w:val="105"/>
          <w:sz w:val="26"/>
        </w:rPr>
        <w:t>Quarter</w:t>
      </w:r>
      <w:proofErr w:type="spellEnd"/>
      <w:r w:rsidRPr="00111727">
        <w:rPr>
          <w:rFonts w:ascii="Arial" w:hAnsi="Arial" w:cs="Arial"/>
          <w:w w:val="105"/>
          <w:sz w:val="26"/>
        </w:rPr>
        <w:t xml:space="preserve">, </w:t>
      </w:r>
      <w:proofErr w:type="spellStart"/>
      <w:r w:rsidRPr="00111727">
        <w:rPr>
          <w:rFonts w:ascii="Arial" w:hAnsi="Arial" w:cs="Arial"/>
          <w:w w:val="105"/>
          <w:sz w:val="26"/>
        </w:rPr>
        <w:t>Queen’s</w:t>
      </w:r>
      <w:proofErr w:type="spellEnd"/>
      <w:r w:rsidRPr="00111727">
        <w:rPr>
          <w:rFonts w:ascii="Arial" w:hAnsi="Arial" w:cs="Arial"/>
          <w:w w:val="105"/>
          <w:sz w:val="26"/>
        </w:rPr>
        <w:t xml:space="preserve"> </w:t>
      </w:r>
      <w:proofErr w:type="spellStart"/>
      <w:r w:rsidRPr="00111727">
        <w:rPr>
          <w:rFonts w:ascii="Arial" w:hAnsi="Arial" w:cs="Arial"/>
          <w:w w:val="105"/>
          <w:sz w:val="26"/>
        </w:rPr>
        <w:t>Quarter</w:t>
      </w:r>
      <w:proofErr w:type="spellEnd"/>
      <w:r w:rsidRPr="00111727">
        <w:rPr>
          <w:rFonts w:ascii="Arial" w:hAnsi="Arial" w:cs="Arial"/>
          <w:w w:val="105"/>
          <w:sz w:val="26"/>
        </w:rPr>
        <w:t xml:space="preserve"> y </w:t>
      </w:r>
      <w:proofErr w:type="spellStart"/>
      <w:r w:rsidRPr="00111727">
        <w:rPr>
          <w:rFonts w:ascii="Arial" w:hAnsi="Arial" w:cs="Arial"/>
          <w:w w:val="105"/>
          <w:sz w:val="26"/>
        </w:rPr>
        <w:t>Gaeltacht</w:t>
      </w:r>
      <w:proofErr w:type="spellEnd"/>
      <w:r w:rsidRPr="00111727"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lastRenderedPageBreak/>
        <w:t>Quarter. Tiempo libre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 xml:space="preserve">con opción de visitar el Museo </w:t>
      </w:r>
      <w:proofErr w:type="spellStart"/>
      <w:r w:rsidRPr="00111727">
        <w:rPr>
          <w:rFonts w:ascii="Arial" w:hAnsi="Arial" w:cs="Arial"/>
          <w:w w:val="105"/>
          <w:sz w:val="26"/>
        </w:rPr>
        <w:t>Titanic</w:t>
      </w:r>
      <w:proofErr w:type="spellEnd"/>
      <w:r w:rsidRPr="00111727">
        <w:rPr>
          <w:rFonts w:ascii="Arial" w:hAnsi="Arial" w:cs="Arial"/>
          <w:w w:val="105"/>
          <w:sz w:val="26"/>
        </w:rPr>
        <w:t>. Alojamiento y cena en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el centro de Belfast.</w:t>
      </w:r>
    </w:p>
    <w:p w:rsidR="00111727" w:rsidP="00111727" w:rsidRDefault="00111727" w14:paraId="313273ED" w14:textId="090F7EE6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>Alimentación:</w:t>
      </w:r>
      <w:r w:rsidRPr="00111727">
        <w:rPr>
          <w:rFonts w:ascii="Arial" w:hAnsi="Arial" w:cs="Arial"/>
          <w:w w:val="105"/>
          <w:sz w:val="26"/>
        </w:rPr>
        <w:t xml:space="preserve"> Media pensión (Desayuno y cena)</w:t>
      </w:r>
    </w:p>
    <w:p w:rsidR="00111727" w:rsidP="00111727" w:rsidRDefault="00111727" w14:paraId="4C1E6DE8" w14:textId="2DF7BF27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111727">
        <w:rPr>
          <w:rFonts w:ascii="Arial" w:hAnsi="Arial" w:cs="Arial"/>
          <w:b/>
          <w:bCs/>
          <w:color w:val="59C119"/>
          <w:w w:val="105"/>
          <w:sz w:val="32"/>
          <w:szCs w:val="32"/>
        </w:rPr>
        <w:t>DÍA 09: Belfast – Calzada del Gigante – Derry – Sligo</w:t>
      </w:r>
    </w:p>
    <w:p w:rsidRPr="00111727" w:rsidR="00111727" w:rsidP="00111727" w:rsidRDefault="00111727" w14:paraId="2B9B0349" w14:textId="4C92DD61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111727">
        <w:rPr>
          <w:rFonts w:ascii="Arial" w:hAnsi="Arial" w:cs="Arial"/>
          <w:w w:val="105"/>
          <w:sz w:val="26"/>
        </w:rPr>
        <w:t>Desayuno en el hotel. Salida hacia la Calzada del Gigante,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formación natural de columnas de basalto. Continuación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hacia Derry. Recorrido a pie por su centro histórico rodead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por murallas originales. Continuación hacia Sligo. Ciudad</w:t>
      </w:r>
      <w:r>
        <w:rPr>
          <w:rFonts w:ascii="Arial" w:hAnsi="Arial" w:cs="Arial"/>
          <w:w w:val="105"/>
          <w:sz w:val="26"/>
        </w:rPr>
        <w:t xml:space="preserve"> </w:t>
      </w:r>
      <w:r w:rsidRPr="00111727">
        <w:rPr>
          <w:rFonts w:ascii="Arial" w:hAnsi="Arial" w:cs="Arial"/>
          <w:w w:val="105"/>
          <w:sz w:val="26"/>
        </w:rPr>
        <w:t>natal del escritor William Butler Yeats. Cena y alojamiento.</w:t>
      </w:r>
    </w:p>
    <w:p w:rsidR="00111727" w:rsidP="00111727" w:rsidRDefault="00111727" w14:paraId="378102C3" w14:textId="2AAEEDC9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>Alimentación:</w:t>
      </w:r>
      <w:r w:rsidRPr="00111727">
        <w:rPr>
          <w:rFonts w:ascii="Arial" w:hAnsi="Arial" w:cs="Arial"/>
          <w:w w:val="105"/>
          <w:sz w:val="26"/>
        </w:rPr>
        <w:t xml:space="preserve"> Media pensión (Desayuno y cena)</w:t>
      </w:r>
      <w:r w:rsidR="00A903BD">
        <w:rPr>
          <w:rFonts w:ascii="Arial" w:hAnsi="Arial" w:cs="Arial"/>
          <w:w w:val="105"/>
          <w:sz w:val="26"/>
        </w:rPr>
        <w:t>.</w:t>
      </w:r>
    </w:p>
    <w:p w:rsidR="00A903BD" w:rsidP="00111727" w:rsidRDefault="00A903BD" w14:paraId="52A39C5B" w14:textId="37B3C2C2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A903BD">
        <w:rPr>
          <w:rFonts w:ascii="Arial" w:hAnsi="Arial" w:cs="Arial"/>
          <w:b/>
          <w:bCs/>
          <w:color w:val="59C119"/>
          <w:w w:val="105"/>
          <w:sz w:val="32"/>
          <w:szCs w:val="32"/>
        </w:rPr>
        <w:t>DÍA 10: Sligo – Galway – Acantilados de Moher – Limerick</w:t>
      </w:r>
    </w:p>
    <w:p w:rsidRPr="00A903BD" w:rsidR="00A903BD" w:rsidP="00A903BD" w:rsidRDefault="00A903BD" w14:paraId="24F26BBC" w14:textId="079DEBAC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w w:val="105"/>
          <w:sz w:val="26"/>
        </w:rPr>
        <w:t>Desayuno en hotel. Salida hacia Galway, ciudad portuaria de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la costa oeste de Irlanda. Recorrido por Eyre Square y el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Barrio Latino. Continuación hacia los Acantilados de Moher.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Caminata por uno de los paisajes más emblemáticos de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Irlanda. Recorrido por la costa del condado de Clare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Llegada a Limerick. Cena y alojamiento.</w:t>
      </w:r>
    </w:p>
    <w:p w:rsidR="00A903BD" w:rsidP="00A903BD" w:rsidRDefault="00A903BD" w14:paraId="4137547A" w14:textId="031BBEED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>Alimentación:</w:t>
      </w:r>
      <w:r w:rsidRPr="00A903BD">
        <w:rPr>
          <w:rFonts w:ascii="Arial" w:hAnsi="Arial" w:cs="Arial"/>
          <w:w w:val="105"/>
          <w:sz w:val="26"/>
        </w:rPr>
        <w:t xml:space="preserve"> Media pensión (Desayuno y cena)</w:t>
      </w:r>
    </w:p>
    <w:p w:rsidR="00A903BD" w:rsidP="00A903BD" w:rsidRDefault="00A903BD" w14:paraId="294B1A5D" w14:textId="0252D2A3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A903BD">
        <w:rPr>
          <w:rFonts w:ascii="Arial" w:hAnsi="Arial" w:cs="Arial"/>
          <w:b/>
          <w:bCs/>
          <w:color w:val="59C119"/>
          <w:w w:val="105"/>
          <w:sz w:val="32"/>
          <w:szCs w:val="32"/>
        </w:rPr>
        <w:t>DÍA 11: Limerick – Roca de Cashel – Kilkenny – Dublín</w:t>
      </w:r>
    </w:p>
    <w:p w:rsidRPr="00A903BD" w:rsidR="00A903BD" w:rsidP="00A903BD" w:rsidRDefault="00A903BD" w14:paraId="67AE7312" w14:textId="616045D4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w w:val="105"/>
          <w:sz w:val="26"/>
        </w:rPr>
        <w:t>Desayuno. Visita a la Roca de Cashel, antigua residencia de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los reyes de Munster. Continuación hacia Kilkenny. Tiempo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libre para recorrer esta ciudad medieval. Llegada a Dublín.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Alojamiento.</w:t>
      </w:r>
    </w:p>
    <w:p w:rsidR="00A903BD" w:rsidP="00A903BD" w:rsidRDefault="00A903BD" w14:paraId="22CABF14" w14:textId="2A8157CD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>Alimentación:</w:t>
      </w:r>
      <w:r w:rsidRPr="00A903BD">
        <w:rPr>
          <w:rFonts w:ascii="Arial" w:hAnsi="Arial" w:cs="Arial"/>
          <w:w w:val="105"/>
          <w:sz w:val="26"/>
        </w:rPr>
        <w:t xml:space="preserve"> Desayuno (AD)</w:t>
      </w:r>
    </w:p>
    <w:p w:rsidR="00A903BD" w:rsidP="00A903BD" w:rsidRDefault="00A903BD" w14:paraId="7BB032BA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</w:p>
    <w:p w:rsidR="00A903BD" w:rsidP="00A903BD" w:rsidRDefault="00A903BD" w14:paraId="4F809E10" w14:textId="7C6F7E6E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A903BD">
        <w:rPr>
          <w:rFonts w:ascii="Arial" w:hAnsi="Arial" w:cs="Arial"/>
          <w:b/>
          <w:bCs/>
          <w:color w:val="59C119"/>
          <w:w w:val="105"/>
          <w:sz w:val="32"/>
          <w:szCs w:val="32"/>
        </w:rPr>
        <w:lastRenderedPageBreak/>
        <w:t>DÍA 12: Dublín</w:t>
      </w:r>
    </w:p>
    <w:p w:rsidRPr="00A903BD" w:rsidR="00A903BD" w:rsidP="00A903BD" w:rsidRDefault="00A903BD" w14:paraId="2C4D3E46" w14:textId="46770AF6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w w:val="105"/>
          <w:sz w:val="26"/>
        </w:rPr>
        <w:t>Desayuno. Visita panorámica de la ciudad. Recorrido por la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Aduana, el Castillo de Dublín y el Parque Phoenix. Catedral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de San Patricio. Trinity College, universidad más antigua de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 xml:space="preserve">Irlanda. Visita exterior del lugar donde se conserva el “Book </w:t>
      </w:r>
      <w:proofErr w:type="spellStart"/>
      <w:r w:rsidRPr="00A903BD">
        <w:rPr>
          <w:rFonts w:ascii="Arial" w:hAnsi="Arial" w:cs="Arial"/>
          <w:w w:val="105"/>
          <w:sz w:val="26"/>
        </w:rPr>
        <w:t>of</w:t>
      </w:r>
      <w:proofErr w:type="spellEnd"/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Kells”. Tarde libre. Alojamiento.</w:t>
      </w:r>
    </w:p>
    <w:p w:rsidR="00A903BD" w:rsidP="00A903BD" w:rsidRDefault="00A903BD" w14:paraId="5B848E36" w14:textId="2A5ADC12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>Alimentación:</w:t>
      </w:r>
      <w:r w:rsidRPr="00A903BD">
        <w:rPr>
          <w:rFonts w:ascii="Arial" w:hAnsi="Arial" w:cs="Arial"/>
          <w:w w:val="105"/>
          <w:sz w:val="26"/>
        </w:rPr>
        <w:t xml:space="preserve"> Desayuno (AD)</w:t>
      </w:r>
    </w:p>
    <w:p w:rsidR="00A903BD" w:rsidP="00A903BD" w:rsidRDefault="00A903BD" w14:paraId="4B36F3AB" w14:textId="788EDBC9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A903BD">
        <w:rPr>
          <w:rFonts w:ascii="Arial" w:hAnsi="Arial" w:cs="Arial"/>
          <w:b/>
          <w:bCs/>
          <w:color w:val="59C119"/>
          <w:w w:val="105"/>
          <w:sz w:val="32"/>
          <w:szCs w:val="32"/>
        </w:rPr>
        <w:t xml:space="preserve">DÍA 13: Dublín – Ferry – </w:t>
      </w:r>
      <w:proofErr w:type="spellStart"/>
      <w:r w:rsidRPr="00A903BD">
        <w:rPr>
          <w:rFonts w:ascii="Arial" w:hAnsi="Arial" w:cs="Arial"/>
          <w:b/>
          <w:bCs/>
          <w:color w:val="59C119"/>
          <w:w w:val="105"/>
          <w:sz w:val="32"/>
          <w:szCs w:val="32"/>
        </w:rPr>
        <w:t>Holyhead</w:t>
      </w:r>
      <w:proofErr w:type="spellEnd"/>
      <w:r w:rsidRPr="00A903BD">
        <w:rPr>
          <w:rFonts w:ascii="Arial" w:hAnsi="Arial" w:cs="Arial"/>
          <w:b/>
          <w:bCs/>
          <w:color w:val="59C119"/>
          <w:w w:val="105"/>
          <w:sz w:val="32"/>
          <w:szCs w:val="32"/>
        </w:rPr>
        <w:t xml:space="preserve"> – Liverpool</w:t>
      </w:r>
    </w:p>
    <w:p w:rsidRPr="00A903BD" w:rsidR="00A903BD" w:rsidP="00A903BD" w:rsidRDefault="00A903BD" w14:paraId="795BDA89" w14:textId="784966EE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w w:val="105"/>
          <w:sz w:val="26"/>
        </w:rPr>
        <w:t>Desayuno. Traslado al puerto de Dublín. Ferry hacia</w:t>
      </w:r>
      <w:r>
        <w:rPr>
          <w:rFonts w:ascii="Arial" w:hAnsi="Arial" w:cs="Arial"/>
          <w:w w:val="105"/>
          <w:sz w:val="26"/>
        </w:rPr>
        <w:t xml:space="preserve"> </w:t>
      </w:r>
      <w:proofErr w:type="spellStart"/>
      <w:r w:rsidRPr="00A903BD">
        <w:rPr>
          <w:rFonts w:ascii="Arial" w:hAnsi="Arial" w:cs="Arial"/>
          <w:w w:val="105"/>
          <w:sz w:val="26"/>
        </w:rPr>
        <w:t>Holyhead</w:t>
      </w:r>
      <w:proofErr w:type="spellEnd"/>
      <w:r w:rsidRPr="00A903BD">
        <w:rPr>
          <w:rFonts w:ascii="Arial" w:hAnsi="Arial" w:cs="Arial"/>
          <w:w w:val="105"/>
          <w:sz w:val="26"/>
        </w:rPr>
        <w:t>, en Gales. Recorrido panorámico por el país. Parada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fotográfica en el Castillo de Conwy. Continuación hacia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Liverpool. Visita panorámica de la ciudad natal de Los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Beatles. Alojamiento en el centro de Liverpool.</w:t>
      </w:r>
    </w:p>
    <w:p w:rsidR="00A903BD" w:rsidP="00A903BD" w:rsidRDefault="00A903BD" w14:paraId="6169DE1C" w14:textId="53DBBCF8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>Alimentación:</w:t>
      </w:r>
      <w:r w:rsidRPr="00A903BD">
        <w:rPr>
          <w:rFonts w:ascii="Arial" w:hAnsi="Arial" w:cs="Arial"/>
          <w:w w:val="105"/>
          <w:sz w:val="26"/>
        </w:rPr>
        <w:t xml:space="preserve"> Desayuno (AD)</w:t>
      </w:r>
    </w:p>
    <w:p w:rsidR="00A903BD" w:rsidP="00A903BD" w:rsidRDefault="00A903BD" w14:paraId="1B42CD70" w14:textId="3E872B50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A903BD">
        <w:rPr>
          <w:rFonts w:ascii="Arial" w:hAnsi="Arial" w:cs="Arial"/>
          <w:b/>
          <w:bCs/>
          <w:color w:val="59C119"/>
          <w:w w:val="105"/>
          <w:sz w:val="32"/>
          <w:szCs w:val="32"/>
        </w:rPr>
        <w:t>DÍA 14: Liverpool – Stratford-</w:t>
      </w:r>
      <w:proofErr w:type="spellStart"/>
      <w:r w:rsidRPr="00A903BD">
        <w:rPr>
          <w:rFonts w:ascii="Arial" w:hAnsi="Arial" w:cs="Arial"/>
          <w:b/>
          <w:bCs/>
          <w:color w:val="59C119"/>
          <w:w w:val="105"/>
          <w:sz w:val="32"/>
          <w:szCs w:val="32"/>
        </w:rPr>
        <w:t>Upon</w:t>
      </w:r>
      <w:proofErr w:type="spellEnd"/>
      <w:r w:rsidRPr="00A903BD">
        <w:rPr>
          <w:rFonts w:ascii="Arial" w:hAnsi="Arial" w:cs="Arial"/>
          <w:b/>
          <w:bCs/>
          <w:color w:val="59C119"/>
          <w:w w:val="105"/>
          <w:sz w:val="32"/>
          <w:szCs w:val="32"/>
        </w:rPr>
        <w:t>-Avon – Oxford – Londres</w:t>
      </w:r>
    </w:p>
    <w:p w:rsidRPr="00A903BD" w:rsidR="00A903BD" w:rsidP="00A903BD" w:rsidRDefault="00A903BD" w14:paraId="413A7B85" w14:textId="0AB1F024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w w:val="105"/>
          <w:sz w:val="26"/>
        </w:rPr>
        <w:t>Desayuno. Salida hacia Stratford-</w:t>
      </w:r>
      <w:proofErr w:type="spellStart"/>
      <w:r w:rsidRPr="00A903BD">
        <w:rPr>
          <w:rFonts w:ascii="Arial" w:hAnsi="Arial" w:cs="Arial"/>
          <w:w w:val="105"/>
          <w:sz w:val="26"/>
        </w:rPr>
        <w:t>Upon</w:t>
      </w:r>
      <w:proofErr w:type="spellEnd"/>
      <w:r w:rsidRPr="00A903BD">
        <w:rPr>
          <w:rFonts w:ascii="Arial" w:hAnsi="Arial" w:cs="Arial"/>
          <w:w w:val="105"/>
          <w:sz w:val="26"/>
        </w:rPr>
        <w:t>-Avon, ciudad natal de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William Shakespeare. Tiempo para tomar fotografías de la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casa donde nació el escritor. Continuación hacia Oxford.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Recorrido por la ciudad de las “agujas de ensueño”. Visita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panorámica de sus colegios universitarios. Continuación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hacia Londres. Alojamiento.</w:t>
      </w:r>
    </w:p>
    <w:p w:rsidR="00A903BD" w:rsidP="00A903BD" w:rsidRDefault="00A903BD" w14:paraId="1B90E851" w14:textId="7BA16219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>Alimentación:</w:t>
      </w:r>
      <w:r w:rsidRPr="00A903BD">
        <w:rPr>
          <w:rFonts w:ascii="Arial" w:hAnsi="Arial" w:cs="Arial"/>
          <w:w w:val="105"/>
          <w:sz w:val="26"/>
        </w:rPr>
        <w:t xml:space="preserve"> Desayuno (AD)</w:t>
      </w:r>
    </w:p>
    <w:p w:rsidR="00A903BD" w:rsidP="00A903BD" w:rsidRDefault="00A903BD" w14:paraId="63E8027B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</w:p>
    <w:p w:rsidR="00A903BD" w:rsidP="00A903BD" w:rsidRDefault="00A903BD" w14:paraId="53DFD432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</w:p>
    <w:p w:rsidR="00A903BD" w:rsidP="00A903BD" w:rsidRDefault="00A903BD" w14:paraId="502931EB" w14:textId="6413CBB1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A903BD">
        <w:rPr>
          <w:rFonts w:ascii="Arial" w:hAnsi="Arial" w:cs="Arial"/>
          <w:b/>
          <w:bCs/>
          <w:color w:val="59C119"/>
          <w:w w:val="105"/>
          <w:sz w:val="32"/>
          <w:szCs w:val="32"/>
        </w:rPr>
        <w:lastRenderedPageBreak/>
        <w:t>DÍA 15: Londres – Regreso</w:t>
      </w:r>
    </w:p>
    <w:p w:rsidRPr="00A903BD" w:rsidR="00A903BD" w:rsidP="00A903BD" w:rsidRDefault="00A903BD" w14:paraId="120AEEAC" w14:textId="28D220FE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w w:val="105"/>
          <w:sz w:val="26"/>
        </w:rPr>
        <w:t xml:space="preserve">Desayuno en el hotel. Check </w:t>
      </w:r>
      <w:proofErr w:type="spellStart"/>
      <w:r w:rsidRPr="00A903BD">
        <w:rPr>
          <w:rFonts w:ascii="Arial" w:hAnsi="Arial" w:cs="Arial"/>
          <w:w w:val="105"/>
          <w:sz w:val="26"/>
        </w:rPr>
        <w:t>out</w:t>
      </w:r>
      <w:proofErr w:type="spellEnd"/>
      <w:r w:rsidRPr="00A903BD">
        <w:rPr>
          <w:rFonts w:ascii="Arial" w:hAnsi="Arial" w:cs="Arial"/>
          <w:w w:val="105"/>
          <w:sz w:val="26"/>
        </w:rPr>
        <w:t>. Traslado al aeropuerto</w:t>
      </w:r>
      <w:r>
        <w:rPr>
          <w:rFonts w:ascii="Arial" w:hAnsi="Arial" w:cs="Arial"/>
          <w:w w:val="105"/>
          <w:sz w:val="26"/>
        </w:rPr>
        <w:t xml:space="preserve"> </w:t>
      </w:r>
      <w:r w:rsidRPr="00A903BD">
        <w:rPr>
          <w:rFonts w:ascii="Arial" w:hAnsi="Arial" w:cs="Arial"/>
          <w:w w:val="105"/>
          <w:sz w:val="26"/>
        </w:rPr>
        <w:t>disponible con suplemento.</w:t>
      </w:r>
    </w:p>
    <w:p w:rsidR="00A903BD" w:rsidP="00A903BD" w:rsidRDefault="00A903BD" w14:paraId="7948345F" w14:textId="4872EE9C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  <w:r w:rsidRPr="00A903BD">
        <w:rPr>
          <w:rFonts w:ascii="Arial" w:hAnsi="Arial" w:cs="Arial"/>
          <w:b/>
          <w:bCs/>
          <w:w w:val="105"/>
          <w:sz w:val="26"/>
        </w:rPr>
        <w:t>Alimentación:</w:t>
      </w:r>
      <w:r w:rsidRPr="00A903BD">
        <w:rPr>
          <w:rFonts w:ascii="Arial" w:hAnsi="Arial" w:cs="Arial"/>
          <w:w w:val="105"/>
          <w:sz w:val="26"/>
        </w:rPr>
        <w:t xml:space="preserve"> Desayuno (AD)</w:t>
      </w:r>
    </w:p>
    <w:p w:rsidR="00A903BD" w:rsidP="00A903BD" w:rsidRDefault="00A903BD" w14:paraId="16909F22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</w:rPr>
      </w:pPr>
    </w:p>
    <w:p w:rsidR="00A903BD" w:rsidP="00A903BD" w:rsidRDefault="00A903BD" w14:paraId="324231DD" w14:textId="659A08EE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A903BD">
        <w:rPr>
          <w:rFonts w:ascii="Arial" w:hAnsi="Arial" w:cs="Arial"/>
          <w:b/>
          <w:bCs/>
          <w:color w:val="59C119"/>
          <w:w w:val="105"/>
          <w:sz w:val="32"/>
          <w:szCs w:val="32"/>
        </w:rPr>
        <w:t>TARIFAS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12"/>
        <w:gridCol w:w="3013"/>
        <w:gridCol w:w="3013"/>
      </w:tblGrid>
      <w:tr w:rsidRPr="007645CC" w:rsidR="00A903BD" w:rsidTr="00A903BD" w14:paraId="1590A1CF" w14:textId="77777777">
        <w:tc>
          <w:tcPr>
            <w:tcW w:w="3012" w:type="dxa"/>
            <w:shd w:val="clear" w:color="auto" w:fill="59C119"/>
          </w:tcPr>
          <w:p w:rsidRPr="007645CC" w:rsidR="00A903BD" w:rsidP="00A903BD" w:rsidRDefault="00A903BD" w14:paraId="0819C30B" w14:textId="78C862A1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b/>
                <w:bCs/>
                <w:color w:val="FFFFFF" w:themeColor="background1"/>
                <w:w w:val="105"/>
                <w:sz w:val="20"/>
                <w:szCs w:val="20"/>
              </w:rPr>
              <w:t xml:space="preserve">FECHAS E SALIDA </w:t>
            </w:r>
          </w:p>
        </w:tc>
        <w:tc>
          <w:tcPr>
            <w:tcW w:w="3013" w:type="dxa"/>
            <w:shd w:val="clear" w:color="auto" w:fill="59C119"/>
          </w:tcPr>
          <w:p w:rsidRPr="007645CC" w:rsidR="00A903BD" w:rsidP="00A903BD" w:rsidRDefault="00A903BD" w14:paraId="5F5C1F63" w14:textId="7ACCDDB4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b/>
                <w:bCs/>
                <w:color w:val="FFFFFF" w:themeColor="background1"/>
                <w:w w:val="105"/>
                <w:sz w:val="20"/>
                <w:szCs w:val="20"/>
              </w:rPr>
              <w:t xml:space="preserve">PRCIO POR PERSONA </w:t>
            </w:r>
            <w:r w:rsidRPr="007645CC">
              <w:rPr>
                <w:rFonts w:ascii="Arial" w:hAnsi="Arial" w:cs="Arial"/>
                <w:b/>
                <w:bCs/>
                <w:color w:val="FFFFFF" w:themeColor="background1"/>
                <w:w w:val="105"/>
                <w:sz w:val="20"/>
                <w:szCs w:val="20"/>
              </w:rPr>
              <w:t>(hab. doble / twin)</w:t>
            </w:r>
          </w:p>
        </w:tc>
        <w:tc>
          <w:tcPr>
            <w:tcW w:w="3013" w:type="dxa"/>
            <w:shd w:val="clear" w:color="auto" w:fill="59C119"/>
          </w:tcPr>
          <w:p w:rsidRPr="007645CC" w:rsidR="00A903BD" w:rsidP="00A903BD" w:rsidRDefault="00A903BD" w14:paraId="6C2D011D" w14:textId="6028E5B8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b/>
                <w:bCs/>
                <w:color w:val="FFFFFF" w:themeColor="background1"/>
                <w:w w:val="105"/>
                <w:sz w:val="20"/>
                <w:szCs w:val="20"/>
              </w:rPr>
              <w:t xml:space="preserve">SUPLEMENTO </w:t>
            </w:r>
            <w:r w:rsidRPr="007645CC">
              <w:rPr>
                <w:rFonts w:ascii="Arial" w:hAnsi="Arial" w:cs="Arial"/>
                <w:b/>
                <w:bCs/>
                <w:color w:val="FFFFFF" w:themeColor="background1"/>
                <w:w w:val="105"/>
                <w:sz w:val="20"/>
                <w:szCs w:val="20"/>
              </w:rPr>
              <w:t>(hab. Individual)</w:t>
            </w:r>
          </w:p>
        </w:tc>
      </w:tr>
      <w:tr w:rsidRPr="007645CC" w:rsidR="00A903BD" w:rsidTr="007645CC" w14:paraId="62E4410C" w14:textId="77777777">
        <w:tc>
          <w:tcPr>
            <w:tcW w:w="3012" w:type="dxa"/>
            <w:vAlign w:val="center"/>
          </w:tcPr>
          <w:p w:rsidRPr="007645CC" w:rsidR="00A903BD" w:rsidP="007645CC" w:rsidRDefault="00A903BD" w14:paraId="689C47CE" w14:textId="22492E18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10 / 24 de mayo</w:t>
            </w:r>
          </w:p>
        </w:tc>
        <w:tc>
          <w:tcPr>
            <w:tcW w:w="3013" w:type="dxa"/>
          </w:tcPr>
          <w:p w:rsidRPr="007645CC" w:rsidR="00A903BD" w:rsidP="00A903BD" w:rsidRDefault="00A903BD" w14:paraId="4E7BA039" w14:textId="11863EF1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w w:val="105"/>
                <w:sz w:val="20"/>
                <w:szCs w:val="20"/>
              </w:rPr>
              <w:t>EUR 4.985</w:t>
            </w:r>
          </w:p>
        </w:tc>
        <w:tc>
          <w:tcPr>
            <w:tcW w:w="3013" w:type="dxa"/>
          </w:tcPr>
          <w:p w:rsidRPr="007645CC" w:rsidR="00A903BD" w:rsidP="00A903BD" w:rsidRDefault="00A903BD" w14:paraId="77BE843E" w14:textId="4973651E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w w:val="105"/>
                <w:sz w:val="20"/>
                <w:szCs w:val="20"/>
              </w:rPr>
              <w:t>EUR</w:t>
            </w:r>
            <w:r w:rsidRPr="007645CC" w:rsidR="007645CC">
              <w:rPr>
                <w:rFonts w:ascii="Arial" w:hAnsi="Arial" w:cs="Arial"/>
                <w:w w:val="105"/>
                <w:sz w:val="20"/>
                <w:szCs w:val="20"/>
              </w:rPr>
              <w:t xml:space="preserve"> 2.171</w:t>
            </w:r>
          </w:p>
        </w:tc>
      </w:tr>
      <w:tr w:rsidRPr="007645CC" w:rsidR="00A903BD" w:rsidTr="007645CC" w14:paraId="2A3B0F65" w14:textId="77777777">
        <w:tc>
          <w:tcPr>
            <w:tcW w:w="3012" w:type="dxa"/>
            <w:vAlign w:val="center"/>
          </w:tcPr>
          <w:p w:rsidRPr="007645CC" w:rsidR="00A903BD" w:rsidP="007645CC" w:rsidRDefault="00A903BD" w14:paraId="28E1617A" w14:textId="77777777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31 mayo / 07, 14, 21</w:t>
            </w:r>
          </w:p>
          <w:p w:rsidRPr="007645CC" w:rsidR="00A903BD" w:rsidP="007645CC" w:rsidRDefault="00A903BD" w14:paraId="69A05361" w14:textId="69655C16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junio / 05 julio</w:t>
            </w:r>
          </w:p>
        </w:tc>
        <w:tc>
          <w:tcPr>
            <w:tcW w:w="3013" w:type="dxa"/>
          </w:tcPr>
          <w:p w:rsidRPr="007645CC" w:rsidR="00A903BD" w:rsidP="00A903BD" w:rsidRDefault="00A903BD" w14:paraId="46ABB144" w14:textId="2AF444F0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w w:val="105"/>
                <w:sz w:val="20"/>
                <w:szCs w:val="20"/>
              </w:rPr>
              <w:t>EUR 5.091</w:t>
            </w:r>
          </w:p>
        </w:tc>
        <w:tc>
          <w:tcPr>
            <w:tcW w:w="3013" w:type="dxa"/>
          </w:tcPr>
          <w:p w:rsidRPr="007645CC" w:rsidR="00A903BD" w:rsidP="00A903BD" w:rsidRDefault="00A903BD" w14:paraId="43BC4F4D" w14:textId="761B7AC6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w w:val="105"/>
                <w:sz w:val="20"/>
                <w:szCs w:val="20"/>
              </w:rPr>
              <w:t>EUR</w:t>
            </w:r>
            <w:r w:rsidRPr="007645CC" w:rsidR="007645CC">
              <w:rPr>
                <w:rFonts w:ascii="Arial" w:hAnsi="Arial" w:cs="Arial"/>
                <w:w w:val="105"/>
                <w:sz w:val="20"/>
                <w:szCs w:val="20"/>
              </w:rPr>
              <w:t xml:space="preserve"> 2.238</w:t>
            </w:r>
          </w:p>
        </w:tc>
      </w:tr>
      <w:tr w:rsidRPr="007645CC" w:rsidR="00A903BD" w:rsidTr="007645CC" w14:paraId="128C54FC" w14:textId="77777777">
        <w:tc>
          <w:tcPr>
            <w:tcW w:w="3012" w:type="dxa"/>
            <w:vAlign w:val="center"/>
          </w:tcPr>
          <w:p w:rsidRPr="007645CC" w:rsidR="00A903BD" w:rsidP="007645CC" w:rsidRDefault="00A903BD" w14:paraId="36CA680A" w14:textId="4428C4B4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19 julio / 09, 23 agosto</w:t>
            </w:r>
          </w:p>
        </w:tc>
        <w:tc>
          <w:tcPr>
            <w:tcW w:w="3013" w:type="dxa"/>
          </w:tcPr>
          <w:p w:rsidRPr="007645CC" w:rsidR="00A903BD" w:rsidP="00A903BD" w:rsidRDefault="00A903BD" w14:paraId="0E061304" w14:textId="4440E2B5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w w:val="105"/>
                <w:sz w:val="20"/>
                <w:szCs w:val="20"/>
              </w:rPr>
              <w:t xml:space="preserve">EUR </w:t>
            </w:r>
            <w:r w:rsidRPr="007645CC" w:rsidR="007645CC">
              <w:rPr>
                <w:rFonts w:ascii="Arial" w:hAnsi="Arial" w:cs="Arial"/>
                <w:w w:val="105"/>
                <w:sz w:val="20"/>
                <w:szCs w:val="20"/>
              </w:rPr>
              <w:t>5.224</w:t>
            </w:r>
          </w:p>
        </w:tc>
        <w:tc>
          <w:tcPr>
            <w:tcW w:w="3013" w:type="dxa"/>
          </w:tcPr>
          <w:p w:rsidRPr="007645CC" w:rsidR="00A903BD" w:rsidP="00A903BD" w:rsidRDefault="00A903BD" w14:paraId="1A142997" w14:textId="0B8DBCF3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w w:val="105"/>
                <w:sz w:val="20"/>
                <w:szCs w:val="20"/>
              </w:rPr>
              <w:t>EUR</w:t>
            </w:r>
            <w:r w:rsidRPr="007645CC" w:rsidR="007645CC">
              <w:rPr>
                <w:rFonts w:ascii="Arial" w:hAnsi="Arial" w:cs="Arial"/>
                <w:w w:val="105"/>
                <w:sz w:val="20"/>
                <w:szCs w:val="20"/>
              </w:rPr>
              <w:t xml:space="preserve"> 2.304</w:t>
            </w:r>
          </w:p>
        </w:tc>
      </w:tr>
      <w:tr w:rsidRPr="007645CC" w:rsidR="00A903BD" w:rsidTr="007645CC" w14:paraId="0AD6BF41" w14:textId="77777777">
        <w:tc>
          <w:tcPr>
            <w:tcW w:w="3012" w:type="dxa"/>
            <w:vAlign w:val="center"/>
          </w:tcPr>
          <w:p w:rsidRPr="007645CC" w:rsidR="00A903BD" w:rsidP="007645CC" w:rsidRDefault="00A903BD" w14:paraId="2CA4F3D5" w14:textId="762D5CC4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06, 13, 20 septiembre</w:t>
            </w:r>
          </w:p>
        </w:tc>
        <w:tc>
          <w:tcPr>
            <w:tcW w:w="3013" w:type="dxa"/>
          </w:tcPr>
          <w:p w:rsidRPr="007645CC" w:rsidR="00A903BD" w:rsidP="00A903BD" w:rsidRDefault="00A903BD" w14:paraId="4F2AF344" w14:textId="36F1AC84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w w:val="105"/>
                <w:sz w:val="20"/>
                <w:szCs w:val="20"/>
              </w:rPr>
              <w:t>EUR</w:t>
            </w:r>
            <w:r w:rsidRPr="007645CC" w:rsidR="007645CC">
              <w:rPr>
                <w:rFonts w:ascii="Arial" w:hAnsi="Arial" w:cs="Arial"/>
                <w:w w:val="105"/>
                <w:sz w:val="20"/>
                <w:szCs w:val="20"/>
              </w:rPr>
              <w:t xml:space="preserve"> 5.091 </w:t>
            </w:r>
          </w:p>
        </w:tc>
        <w:tc>
          <w:tcPr>
            <w:tcW w:w="3013" w:type="dxa"/>
          </w:tcPr>
          <w:p w:rsidRPr="007645CC" w:rsidR="00A903BD" w:rsidP="00A903BD" w:rsidRDefault="00A903BD" w14:paraId="3DC35D15" w14:textId="1A272AA3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w w:val="105"/>
                <w:sz w:val="20"/>
                <w:szCs w:val="20"/>
              </w:rPr>
              <w:t>EUR</w:t>
            </w:r>
            <w:r w:rsidRPr="007645CC" w:rsidR="007645CC">
              <w:rPr>
                <w:rFonts w:ascii="Arial" w:hAnsi="Arial" w:cs="Arial"/>
                <w:w w:val="105"/>
                <w:sz w:val="20"/>
                <w:szCs w:val="20"/>
              </w:rPr>
              <w:t xml:space="preserve"> 2.238</w:t>
            </w:r>
          </w:p>
        </w:tc>
      </w:tr>
      <w:tr w:rsidRPr="007645CC" w:rsidR="00A903BD" w:rsidTr="007645CC" w14:paraId="40148606" w14:textId="77777777">
        <w:tc>
          <w:tcPr>
            <w:tcW w:w="3012" w:type="dxa"/>
            <w:vAlign w:val="center"/>
          </w:tcPr>
          <w:p w:rsidRPr="007645CC" w:rsidR="00A903BD" w:rsidP="007645CC" w:rsidRDefault="00A903BD" w14:paraId="7035738E" w14:textId="77777777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27 septiembre / 04</w:t>
            </w:r>
          </w:p>
          <w:p w:rsidRPr="007645CC" w:rsidR="00A903BD" w:rsidP="007645CC" w:rsidRDefault="00A903BD" w14:paraId="6B73E52C" w14:textId="4D9F0CD7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octubre</w:t>
            </w:r>
          </w:p>
        </w:tc>
        <w:tc>
          <w:tcPr>
            <w:tcW w:w="3013" w:type="dxa"/>
          </w:tcPr>
          <w:p w:rsidRPr="007645CC" w:rsidR="00A903BD" w:rsidP="00A903BD" w:rsidRDefault="00A903BD" w14:paraId="582BAA8A" w14:textId="6175AB77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w w:val="105"/>
                <w:sz w:val="20"/>
                <w:szCs w:val="20"/>
              </w:rPr>
              <w:t>EUR</w:t>
            </w:r>
            <w:r w:rsidRPr="007645CC" w:rsidR="007645CC">
              <w:rPr>
                <w:rFonts w:ascii="Arial" w:hAnsi="Arial" w:cs="Arial"/>
                <w:w w:val="105"/>
                <w:sz w:val="20"/>
                <w:szCs w:val="20"/>
              </w:rPr>
              <w:t xml:space="preserve"> 4.891</w:t>
            </w:r>
          </w:p>
        </w:tc>
        <w:tc>
          <w:tcPr>
            <w:tcW w:w="3013" w:type="dxa"/>
          </w:tcPr>
          <w:p w:rsidRPr="007645CC" w:rsidR="00A903BD" w:rsidP="00A903BD" w:rsidRDefault="00A903BD" w14:paraId="1E3A5D28" w14:textId="29B69C3C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7645CC">
              <w:rPr>
                <w:rFonts w:ascii="Arial" w:hAnsi="Arial" w:cs="Arial"/>
                <w:w w:val="105"/>
                <w:sz w:val="20"/>
                <w:szCs w:val="20"/>
              </w:rPr>
              <w:t>EUR</w:t>
            </w:r>
            <w:r w:rsidRPr="007645CC" w:rsidR="007645CC">
              <w:rPr>
                <w:rFonts w:ascii="Arial" w:hAnsi="Arial" w:cs="Arial"/>
                <w:w w:val="105"/>
                <w:sz w:val="20"/>
                <w:szCs w:val="20"/>
              </w:rPr>
              <w:t xml:space="preserve"> 2.104</w:t>
            </w:r>
          </w:p>
        </w:tc>
      </w:tr>
    </w:tbl>
    <w:p w:rsidRPr="00C6195A" w:rsidR="00C6195A" w:rsidP="00C6195A" w:rsidRDefault="00C6195A" w14:paraId="531B4E22" w14:textId="6B1DC310">
      <w:pPr>
        <w:pStyle w:val="Prrafodelista"/>
        <w:numPr>
          <w:ilvl w:val="0"/>
          <w:numId w:val="15"/>
        </w:numPr>
        <w:tabs>
          <w:tab w:val="left" w:pos="2200"/>
        </w:tabs>
        <w:spacing w:line="480" w:lineRule="auto"/>
        <w:jc w:val="both"/>
        <w:rPr>
          <w:rFonts w:ascii="Arial" w:hAnsi="Arial" w:cs="Arial"/>
          <w:color w:val="59C119"/>
          <w:w w:val="105"/>
          <w:sz w:val="24"/>
          <w:szCs w:val="24"/>
        </w:rPr>
      </w:pPr>
      <w:r w:rsidRPr="00C6195A">
        <w:rPr>
          <w:rFonts w:ascii="Arial" w:hAnsi="Arial" w:cs="Arial"/>
          <w:w w:val="105"/>
          <w:sz w:val="24"/>
          <w:szCs w:val="24"/>
        </w:rPr>
        <w:t>Tarifas validas desde el 10 de mayo hasta el 04 de octubre</w:t>
      </w:r>
      <w:r>
        <w:rPr>
          <w:rFonts w:ascii="Arial" w:hAnsi="Arial" w:cs="Arial"/>
          <w:w w:val="105"/>
          <w:sz w:val="24"/>
          <w:szCs w:val="24"/>
        </w:rPr>
        <w:t xml:space="preserve"> del 2026</w:t>
      </w:r>
      <w:r w:rsidRPr="00C6195A">
        <w:rPr>
          <w:rFonts w:ascii="Arial" w:hAnsi="Arial" w:cs="Arial"/>
          <w:color w:val="59C119"/>
          <w:w w:val="105"/>
          <w:sz w:val="24"/>
          <w:szCs w:val="24"/>
        </w:rPr>
        <w:tab/>
      </w:r>
    </w:p>
    <w:p w:rsidR="007645CC" w:rsidP="007645CC" w:rsidRDefault="007645CC" w14:paraId="1C559D2B" w14:textId="104DC4A9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7645CC">
        <w:rPr>
          <w:rFonts w:ascii="Arial" w:hAnsi="Arial" w:cs="Arial"/>
          <w:b/>
          <w:bCs/>
          <w:color w:val="59C119"/>
          <w:w w:val="115"/>
          <w:sz w:val="32"/>
          <w:szCs w:val="32"/>
        </w:rPr>
        <w:t>HOSPEDAJE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588"/>
        <w:gridCol w:w="1336"/>
        <w:gridCol w:w="1542"/>
        <w:gridCol w:w="2990"/>
        <w:gridCol w:w="1582"/>
      </w:tblGrid>
      <w:tr w:rsidRPr="005F28F3" w:rsidR="005F28F3" w:rsidTr="00B90B09" w14:paraId="52967DE1" w14:textId="77777777">
        <w:trPr>
          <w:trHeight w:val="185"/>
          <w:jc w:val="center"/>
        </w:trPr>
        <w:tc>
          <w:tcPr>
            <w:tcW w:w="879" w:type="pct"/>
            <w:shd w:val="clear" w:color="auto" w:fill="59C119"/>
            <w:vAlign w:val="center"/>
          </w:tcPr>
          <w:p w:rsidRPr="005F28F3" w:rsidR="007645CC" w:rsidP="004668CA" w:rsidRDefault="007645CC" w14:paraId="28F5CB10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HOTEL</w:t>
            </w:r>
          </w:p>
        </w:tc>
        <w:tc>
          <w:tcPr>
            <w:tcW w:w="739" w:type="pct"/>
            <w:shd w:val="clear" w:color="auto" w:fill="59C119"/>
            <w:vAlign w:val="center"/>
          </w:tcPr>
          <w:p w:rsidRPr="005F28F3" w:rsidR="007645CC" w:rsidP="004668CA" w:rsidRDefault="007645CC" w14:paraId="787BEB2B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CIUDAD</w:t>
            </w:r>
          </w:p>
        </w:tc>
        <w:tc>
          <w:tcPr>
            <w:tcW w:w="853" w:type="pct"/>
            <w:shd w:val="clear" w:color="auto" w:fill="59C119"/>
            <w:vAlign w:val="center"/>
          </w:tcPr>
          <w:p w:rsidRPr="005F28F3" w:rsidR="007645CC" w:rsidP="004668CA" w:rsidRDefault="007645CC" w14:paraId="44F9BFF7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CATEGORIA</w:t>
            </w:r>
          </w:p>
        </w:tc>
        <w:tc>
          <w:tcPr>
            <w:tcW w:w="1654" w:type="pct"/>
            <w:shd w:val="clear" w:color="auto" w:fill="59C119"/>
            <w:vAlign w:val="center"/>
          </w:tcPr>
          <w:p w:rsidRPr="005F28F3" w:rsidR="007645CC" w:rsidP="004668CA" w:rsidRDefault="007645CC" w14:paraId="3C463D93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IMAGEN HOTEL</w:t>
            </w:r>
          </w:p>
        </w:tc>
        <w:tc>
          <w:tcPr>
            <w:tcW w:w="875" w:type="pct"/>
            <w:shd w:val="clear" w:color="auto" w:fill="59C119"/>
            <w:vAlign w:val="center"/>
          </w:tcPr>
          <w:p w:rsidRPr="005F28F3" w:rsidR="007645CC" w:rsidP="004668CA" w:rsidRDefault="007645CC" w14:paraId="6DB4F7E2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ENLACE PAGINA OFICIAL HOTEL</w:t>
            </w:r>
          </w:p>
        </w:tc>
      </w:tr>
      <w:tr w:rsidRPr="005F28F3" w:rsidR="005F28F3" w:rsidTr="00B90B09" w14:paraId="49D12A91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5F28F3" w:rsidR="007645CC" w:rsidP="004668CA" w:rsidRDefault="007645CC" w14:paraId="0E57F350" w14:textId="6717EE31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VOCO Royal Terrace</w:t>
            </w:r>
          </w:p>
        </w:tc>
        <w:tc>
          <w:tcPr>
            <w:tcW w:w="739" w:type="pct"/>
            <w:vAlign w:val="center"/>
          </w:tcPr>
          <w:p w:rsidRPr="005F28F3" w:rsidR="007645CC" w:rsidP="004668CA" w:rsidRDefault="007645CC" w14:paraId="5F1E0CAB" w14:textId="58492318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Edimburgo</w:t>
            </w:r>
          </w:p>
        </w:tc>
        <w:tc>
          <w:tcPr>
            <w:tcW w:w="853" w:type="pct"/>
            <w:vAlign w:val="center"/>
          </w:tcPr>
          <w:p w:rsidRPr="005F28F3" w:rsidR="007645CC" w:rsidP="004668CA" w:rsidRDefault="007645CC" w14:paraId="1ED8D656" w14:textId="5F38B64E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Pr="005F28F3" w:rsidR="00B90B09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654" w:type="pct"/>
            <w:vAlign w:val="center"/>
          </w:tcPr>
          <w:p w:rsidRPr="005F28F3" w:rsidR="007645CC" w:rsidP="00B90B09" w:rsidRDefault="00B90B09" w14:paraId="7FA36F64" w14:textId="3A998A40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7B70951F" wp14:editId="283ECF1B">
                  <wp:simplePos x="3987800" y="8517255"/>
                  <wp:positionH relativeFrom="margin">
                    <wp:posOffset>121285</wp:posOffset>
                  </wp:positionH>
                  <wp:positionV relativeFrom="margin">
                    <wp:posOffset>168275</wp:posOffset>
                  </wp:positionV>
                  <wp:extent cx="1506220" cy="753110"/>
                  <wp:effectExtent l="0" t="0" r="0" b="8890"/>
                  <wp:wrapSquare wrapText="bothSides"/>
                  <wp:docPr id="1128288860" name="Imagen 18" descr="voco Edinburgh - Royal Ter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oco Edinburgh - Royal Ter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28F3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2040D67D" wp14:editId="02C361A9">
                      <wp:extent cx="304800" cy="304800"/>
                      <wp:effectExtent l="0" t="0" r="0" b="0"/>
                      <wp:docPr id="116624473" name="Rectángulo 17" descr="Hotel Voco Edinburgh - Royal Terrace By Ih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Hotel Voco Edinburgh - Royal Terrace By Ihg" o:spid="_x0000_s1026" filled="f" stroked="f" w14:anchorId="4256E5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F28F3">
              <w:rPr>
                <w:sz w:val="18"/>
                <w:szCs w:val="18"/>
              </w:rPr>
              <w:t xml:space="preserve"> </w:t>
            </w:r>
          </w:p>
        </w:tc>
        <w:tc>
          <w:tcPr>
            <w:tcW w:w="875" w:type="pct"/>
            <w:vAlign w:val="center"/>
          </w:tcPr>
          <w:p w:rsidRPr="005F28F3" w:rsidR="007645CC" w:rsidP="004668CA" w:rsidRDefault="00B90B09" w14:paraId="3BF53A7A" w14:textId="305B5368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hyperlink w:history="1" w:anchor=":~:text=Con%20una%20zona%20de%20vest%C3%ADbulo%20y%20un,Centro%20de%20artes%20visuales%20City%20Art%20Centre." r:id="rId8">
              <w:r w:rsidRPr="005F28F3" w:rsidR="007645CC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>VOCO Royal Terrace</w:t>
              </w:r>
            </w:hyperlink>
          </w:p>
        </w:tc>
      </w:tr>
      <w:tr w:rsidRPr="005F28F3" w:rsidR="005F28F3" w:rsidTr="00B90B09" w14:paraId="0B2C95A8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5F28F3" w:rsidR="007645CC" w:rsidP="004668CA" w:rsidRDefault="007645CC" w14:paraId="28331462" w14:textId="4914B89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proofErr w:type="spellStart"/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lastRenderedPageBreak/>
              <w:t>Craiglynne</w:t>
            </w:r>
            <w:proofErr w:type="spellEnd"/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Hotel</w:t>
            </w:r>
          </w:p>
        </w:tc>
        <w:tc>
          <w:tcPr>
            <w:tcW w:w="739" w:type="pct"/>
            <w:vAlign w:val="center"/>
          </w:tcPr>
          <w:p w:rsidRPr="005F28F3" w:rsidR="007645CC" w:rsidP="004668CA" w:rsidRDefault="007645CC" w14:paraId="4AA1AD4C" w14:textId="3C4B32FC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Tierras Altas</w:t>
            </w:r>
          </w:p>
        </w:tc>
        <w:tc>
          <w:tcPr>
            <w:tcW w:w="853" w:type="pct"/>
            <w:vAlign w:val="center"/>
          </w:tcPr>
          <w:p w:rsidRPr="005F28F3" w:rsidR="007645CC" w:rsidP="004668CA" w:rsidRDefault="007645CC" w14:paraId="37821134" w14:textId="561D1981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3</w:t>
            </w:r>
            <w:r w:rsidRPr="005F28F3" w:rsid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654" w:type="pct"/>
            <w:vAlign w:val="center"/>
          </w:tcPr>
          <w:p w:rsidRPr="005F28F3" w:rsidR="007645CC" w:rsidP="004668CA" w:rsidRDefault="00B90B09" w14:paraId="13DAD481" w14:textId="681B9E12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noProof/>
                <w:sz w:val="18"/>
                <w:szCs w:val="18"/>
              </w:rPr>
              <w:drawing>
                <wp:inline distT="0" distB="0" distL="0" distR="0" wp14:anchorId="702A345E" wp14:editId="411D9DE2">
                  <wp:extent cx="1574800" cy="1048474"/>
                  <wp:effectExtent l="0" t="0" r="6350" b="0"/>
                  <wp:docPr id="1546505588" name="Imagen 19" descr="Craiglynne Hotel, Grantown-On-Spey - Central de Reser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raiglynne Hotel, Grantown-On-Spey - Central de Reser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113" cy="108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pct"/>
            <w:vAlign w:val="center"/>
          </w:tcPr>
          <w:p w:rsidRPr="005F28F3" w:rsidR="007645CC" w:rsidP="004668CA" w:rsidRDefault="002D7B61" w14:paraId="4D171FD2" w14:textId="64C7913B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hyperlink w:history="1" r:id="rId10">
              <w:proofErr w:type="spellStart"/>
              <w:r w:rsidRPr="005F28F3" w:rsidR="007645CC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>Craiglynne</w:t>
              </w:r>
              <w:proofErr w:type="spellEnd"/>
              <w:r w:rsidRPr="005F28F3" w:rsidR="007645CC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 xml:space="preserve"> Hotel</w:t>
              </w:r>
            </w:hyperlink>
          </w:p>
        </w:tc>
      </w:tr>
      <w:tr w:rsidRPr="005F28F3" w:rsidR="005F28F3" w:rsidTr="00B90B09" w14:paraId="198FA6B8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5F28F3" w:rsidR="007645CC" w:rsidP="004668CA" w:rsidRDefault="007645CC" w14:paraId="26792048" w14:textId="5CB8A5E4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Clayton Glasgow</w:t>
            </w:r>
          </w:p>
        </w:tc>
        <w:tc>
          <w:tcPr>
            <w:tcW w:w="739" w:type="pct"/>
            <w:vAlign w:val="center"/>
          </w:tcPr>
          <w:p w:rsidRPr="005F28F3" w:rsidR="007645CC" w:rsidP="004668CA" w:rsidRDefault="007645CC" w14:paraId="0FD82EA5" w14:textId="25B305EC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Glasgow</w:t>
            </w:r>
          </w:p>
        </w:tc>
        <w:tc>
          <w:tcPr>
            <w:tcW w:w="853" w:type="pct"/>
            <w:vAlign w:val="center"/>
          </w:tcPr>
          <w:p w:rsidRPr="005F28F3" w:rsidR="007645CC" w:rsidP="004668CA" w:rsidRDefault="007645CC" w14:paraId="7382242A" w14:textId="35F7826F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Pr="005F28F3" w:rsid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654" w:type="pct"/>
            <w:vAlign w:val="center"/>
          </w:tcPr>
          <w:p w:rsidRPr="005F28F3" w:rsidR="002D7B61" w:rsidP="004668CA" w:rsidRDefault="002D7B61" w14:paraId="53D923B5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</w:p>
          <w:p w:rsidRPr="005F28F3" w:rsidR="007645CC" w:rsidP="004668CA" w:rsidRDefault="002D7B61" w14:paraId="62B2503F" w14:textId="6D7C47BE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noProof/>
                <w:sz w:val="18"/>
                <w:szCs w:val="18"/>
              </w:rPr>
              <w:drawing>
                <wp:inline distT="0" distB="0" distL="0" distR="0" wp14:anchorId="6657CF78" wp14:editId="3F95CCFA">
                  <wp:extent cx="1701800" cy="1134533"/>
                  <wp:effectExtent l="0" t="0" r="0" b="8890"/>
                  <wp:docPr id="2087189670" name="Imagen 20" descr="Clayton Hotel Glasgow Location | Maps &amp; Dir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layton Hotel Glasgow Location | Maps &amp; Dir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89" cy="114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pct"/>
            <w:vAlign w:val="center"/>
          </w:tcPr>
          <w:p w:rsidRPr="005F28F3" w:rsidR="007645CC" w:rsidP="004668CA" w:rsidRDefault="002D7B61" w14:paraId="6DBD7DCA" w14:textId="3734C3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hyperlink w:history="1" r:id="rId12">
              <w:r w:rsidRPr="005F28F3" w:rsidR="007645CC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>Clayton Glasgow</w:t>
              </w:r>
            </w:hyperlink>
          </w:p>
        </w:tc>
      </w:tr>
      <w:tr w:rsidRPr="005F28F3" w:rsidR="005F28F3" w:rsidTr="00B90B09" w14:paraId="04CF69DC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5F28F3" w:rsidR="007645CC" w:rsidP="004668CA" w:rsidRDefault="007645CC" w14:paraId="08139DAB" w14:textId="37D5979A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Leonardo Belfast</w:t>
            </w:r>
          </w:p>
        </w:tc>
        <w:tc>
          <w:tcPr>
            <w:tcW w:w="739" w:type="pct"/>
            <w:vAlign w:val="center"/>
          </w:tcPr>
          <w:p w:rsidRPr="005F28F3" w:rsidR="007645CC" w:rsidP="004668CA" w:rsidRDefault="007645CC" w14:paraId="73944D3C" w14:textId="5E05E245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Belfast</w:t>
            </w:r>
          </w:p>
        </w:tc>
        <w:tc>
          <w:tcPr>
            <w:tcW w:w="853" w:type="pct"/>
            <w:vAlign w:val="center"/>
          </w:tcPr>
          <w:p w:rsidRPr="005F28F3" w:rsidR="007645CC" w:rsidP="004668CA" w:rsidRDefault="007645CC" w14:paraId="1B63E5C5" w14:textId="1B5E6755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Pr="005F28F3" w:rsid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654" w:type="pct"/>
            <w:vAlign w:val="center"/>
          </w:tcPr>
          <w:p w:rsidRPr="005F28F3" w:rsidR="007645CC" w:rsidP="004668CA" w:rsidRDefault="002D7B61" w14:paraId="62726A7D" w14:textId="78D6B21F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noProof/>
                <w:sz w:val="18"/>
                <w:szCs w:val="18"/>
              </w:rPr>
              <w:drawing>
                <wp:inline distT="0" distB="0" distL="0" distR="0" wp14:anchorId="75E0F2EC" wp14:editId="7297AB5C">
                  <wp:extent cx="1710266" cy="962119"/>
                  <wp:effectExtent l="0" t="0" r="4445" b="0"/>
                  <wp:docPr id="952219152" name="Imagen 21" descr="⭐️⭐️⭐️⭐️ Hotel Leonardo Hotel Belfast Formerly Jurys In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⭐️⭐️⭐️⭐️ Hotel Leonardo Hotel Belfast Formerly Jurys In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95" cy="97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pct"/>
            <w:vAlign w:val="center"/>
          </w:tcPr>
          <w:p w:rsidRPr="005F28F3" w:rsidR="007645CC" w:rsidP="004668CA" w:rsidRDefault="002D7B61" w14:paraId="5A6C38E4" w14:textId="0D97DA6D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hyperlink w:history="1" r:id="rId14">
              <w:r w:rsidRPr="005F28F3" w:rsidR="007645CC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>Leonardo Belfast</w:t>
              </w:r>
            </w:hyperlink>
          </w:p>
        </w:tc>
      </w:tr>
      <w:tr w:rsidRPr="005F28F3" w:rsidR="005F28F3" w:rsidTr="00B90B09" w14:paraId="47632174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5F28F3" w:rsidR="007645CC" w:rsidP="004668CA" w:rsidRDefault="007645CC" w14:paraId="43216ACC" w14:textId="05B1534E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Clayton Sligo</w:t>
            </w:r>
          </w:p>
        </w:tc>
        <w:tc>
          <w:tcPr>
            <w:tcW w:w="739" w:type="pct"/>
            <w:vAlign w:val="center"/>
          </w:tcPr>
          <w:p w:rsidRPr="005F28F3" w:rsidR="007645CC" w:rsidP="004668CA" w:rsidRDefault="007645CC" w14:paraId="740AD9F1" w14:textId="2F18DF8B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Sligo</w:t>
            </w:r>
          </w:p>
        </w:tc>
        <w:tc>
          <w:tcPr>
            <w:tcW w:w="853" w:type="pct"/>
            <w:vAlign w:val="center"/>
          </w:tcPr>
          <w:p w:rsidRPr="005F28F3" w:rsidR="007645CC" w:rsidP="004668CA" w:rsidRDefault="007645CC" w14:paraId="5F57D77A" w14:textId="2C2CD834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Pr="005F28F3" w:rsid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654" w:type="pct"/>
            <w:vAlign w:val="center"/>
          </w:tcPr>
          <w:p w:rsidRPr="005F28F3" w:rsidR="007645CC" w:rsidP="004668CA" w:rsidRDefault="002D7B61" w14:paraId="47F256EF" w14:textId="0609CEF0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noProof/>
                <w:sz w:val="18"/>
                <w:szCs w:val="18"/>
              </w:rPr>
              <w:drawing>
                <wp:inline distT="0" distB="0" distL="0" distR="0" wp14:anchorId="798FA5B8" wp14:editId="00E88089">
                  <wp:extent cx="1760548" cy="990600"/>
                  <wp:effectExtent l="0" t="0" r="0" b="0"/>
                  <wp:docPr id="578435000" name="Imagen 22" descr="CLAYTON HOTEL SLIGO desde $ 375.912 (Irlanda) - opiniones y comentarios - 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LAYTON HOTEL SLIGO desde $ 375.912 (Irlanda) - opiniones y comentarios - 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85" cy="100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pct"/>
            <w:vAlign w:val="center"/>
          </w:tcPr>
          <w:p w:rsidRPr="005F28F3" w:rsidR="007645CC" w:rsidP="004668CA" w:rsidRDefault="002D7B61" w14:paraId="36FDF314" w14:textId="12632580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hyperlink w:history="1" r:id="rId16">
              <w:r w:rsidRPr="005F28F3" w:rsidR="007645CC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>Clayton Sligo</w:t>
              </w:r>
            </w:hyperlink>
          </w:p>
        </w:tc>
      </w:tr>
      <w:tr w:rsidRPr="005F28F3" w:rsidR="005F28F3" w:rsidTr="00B90B09" w14:paraId="6DD2434A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5F28F3" w:rsidR="007645CC" w:rsidP="007645CC" w:rsidRDefault="007645CC" w14:paraId="4D9FCFEF" w14:textId="12365A5F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w w:val="115"/>
                <w:sz w:val="18"/>
                <w:szCs w:val="18"/>
              </w:rPr>
            </w:pPr>
            <w:proofErr w:type="spellStart"/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Maldron</w:t>
            </w:r>
            <w:proofErr w:type="spellEnd"/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</w:t>
            </w: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Hotel</w:t>
            </w: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</w:t>
            </w: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Limerick</w:t>
            </w:r>
          </w:p>
        </w:tc>
        <w:tc>
          <w:tcPr>
            <w:tcW w:w="739" w:type="pct"/>
            <w:vAlign w:val="center"/>
          </w:tcPr>
          <w:p w:rsidRPr="005F28F3" w:rsidR="007645CC" w:rsidP="004668CA" w:rsidRDefault="007645CC" w14:paraId="06F8E65C" w14:textId="1E95B6FC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Limerick</w:t>
            </w:r>
          </w:p>
        </w:tc>
        <w:tc>
          <w:tcPr>
            <w:tcW w:w="853" w:type="pct"/>
            <w:vAlign w:val="center"/>
          </w:tcPr>
          <w:p w:rsidRPr="005F28F3" w:rsidR="007645CC" w:rsidP="004668CA" w:rsidRDefault="007645CC" w14:paraId="15AA056E" w14:textId="06A4F495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Pr="005F28F3" w:rsid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654" w:type="pct"/>
            <w:vAlign w:val="center"/>
          </w:tcPr>
          <w:p w:rsidRPr="005F28F3" w:rsidR="007645CC" w:rsidP="004668CA" w:rsidRDefault="002D7B61" w14:paraId="369F14AB" w14:textId="5B990D95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noProof/>
                <w:sz w:val="18"/>
                <w:szCs w:val="18"/>
              </w:rPr>
              <w:drawing>
                <wp:inline distT="0" distB="0" distL="0" distR="0" wp14:anchorId="1E8EEDAC" wp14:editId="58CE643E">
                  <wp:extent cx="1684867" cy="1105741"/>
                  <wp:effectExtent l="0" t="0" r="0" b="0"/>
                  <wp:docPr id="314429388" name="Imagen 23" descr="Maldron Hotel &amp; Leisure Centre Limerick, Limerick (precios actualizados 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ldron Hotel &amp; Leisure Centre Limerick, Limerick (precios actualizados 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96" cy="112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pct"/>
            <w:vAlign w:val="center"/>
          </w:tcPr>
          <w:p w:rsidRPr="005F28F3" w:rsidR="007645CC" w:rsidP="004668CA" w:rsidRDefault="002D7B61" w14:paraId="0FE8B772" w14:textId="5D4E10D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hyperlink w:history="1" r:id="rId18">
              <w:proofErr w:type="spellStart"/>
              <w:r w:rsidRPr="005F28F3" w:rsidR="007645CC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>Maldron</w:t>
              </w:r>
              <w:proofErr w:type="spellEnd"/>
              <w:r w:rsidRPr="005F28F3" w:rsidR="007645CC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 xml:space="preserve"> Hotel Limerick</w:t>
              </w:r>
            </w:hyperlink>
          </w:p>
        </w:tc>
      </w:tr>
      <w:tr w:rsidRPr="005F28F3" w:rsidR="005F28F3" w:rsidTr="00B90B09" w14:paraId="51D77461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5F28F3" w:rsidR="007645CC" w:rsidP="004668CA" w:rsidRDefault="007645CC" w14:paraId="303AE9FF" w14:textId="418DE692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proofErr w:type="spellStart"/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Academy</w:t>
            </w:r>
            <w:proofErr w:type="spellEnd"/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Plaza</w:t>
            </w:r>
          </w:p>
        </w:tc>
        <w:tc>
          <w:tcPr>
            <w:tcW w:w="739" w:type="pct"/>
            <w:vAlign w:val="center"/>
          </w:tcPr>
          <w:p w:rsidRPr="005F28F3" w:rsidR="007645CC" w:rsidP="004668CA" w:rsidRDefault="007645CC" w14:paraId="5F2FAB22" w14:textId="4ED47F79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Dublín</w:t>
            </w:r>
          </w:p>
        </w:tc>
        <w:tc>
          <w:tcPr>
            <w:tcW w:w="853" w:type="pct"/>
            <w:vAlign w:val="center"/>
          </w:tcPr>
          <w:p w:rsidRPr="005F28F3" w:rsidR="007645CC" w:rsidP="004668CA" w:rsidRDefault="007645CC" w14:paraId="42C52CD7" w14:textId="4614E30A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Pr="005F28F3" w:rsid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654" w:type="pct"/>
            <w:vAlign w:val="center"/>
          </w:tcPr>
          <w:p w:rsidRPr="005F28F3" w:rsidR="007645CC" w:rsidP="004668CA" w:rsidRDefault="005F28F3" w14:paraId="215606C1" w14:textId="6DD06E50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noProof/>
                <w:sz w:val="18"/>
                <w:szCs w:val="18"/>
              </w:rPr>
              <w:drawing>
                <wp:inline distT="0" distB="0" distL="0" distR="0" wp14:anchorId="3712DAFD" wp14:editId="184CCAB4">
                  <wp:extent cx="1363134" cy="1363134"/>
                  <wp:effectExtent l="0" t="0" r="8890" b="8890"/>
                  <wp:docPr id="78135730" name="Imagen 24" descr="Hotel in Dublin City Centre - Academy Plaza Hotel - Best available rates  her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otel in Dublin City Centre - Academy Plaza Hotel - Best available rates  her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91" cy="137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pct"/>
            <w:vAlign w:val="center"/>
          </w:tcPr>
          <w:p w:rsidRPr="005F28F3" w:rsidR="007645CC" w:rsidP="004668CA" w:rsidRDefault="005F28F3" w14:paraId="7C4DDAFF" w14:textId="06CFF71D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hyperlink w:history="1" r:id="rId20">
              <w:proofErr w:type="spellStart"/>
              <w:r w:rsidRPr="005F28F3" w:rsidR="007645CC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>Academy</w:t>
              </w:r>
              <w:proofErr w:type="spellEnd"/>
              <w:r w:rsidRPr="005F28F3" w:rsidR="007645CC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 xml:space="preserve"> Plaza</w:t>
              </w:r>
            </w:hyperlink>
          </w:p>
        </w:tc>
      </w:tr>
      <w:tr w:rsidRPr="005F28F3" w:rsidR="005F28F3" w:rsidTr="00B90B09" w14:paraId="07B1B7A3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5F28F3" w:rsidR="007645CC" w:rsidP="007645CC" w:rsidRDefault="007645CC" w14:paraId="004B0755" w14:textId="27DA6523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lastRenderedPageBreak/>
              <w:t>Mercure</w:t>
            </w: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</w:t>
            </w: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Liverpool</w:t>
            </w: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</w:t>
            </w: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Atlantic</w:t>
            </w: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</w:t>
            </w: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Tower</w:t>
            </w:r>
          </w:p>
        </w:tc>
        <w:tc>
          <w:tcPr>
            <w:tcW w:w="739" w:type="pct"/>
            <w:vAlign w:val="center"/>
          </w:tcPr>
          <w:p w:rsidRPr="005F28F3" w:rsidR="007645CC" w:rsidP="004668CA" w:rsidRDefault="007645CC" w14:paraId="5964E6F9" w14:textId="7CEF3F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Liverpool</w:t>
            </w:r>
          </w:p>
        </w:tc>
        <w:tc>
          <w:tcPr>
            <w:tcW w:w="853" w:type="pct"/>
            <w:vAlign w:val="center"/>
          </w:tcPr>
          <w:p w:rsidRPr="005F28F3" w:rsidR="007645CC" w:rsidP="004668CA" w:rsidRDefault="007645CC" w14:paraId="0EFDC6E9" w14:textId="59B885CE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Pr="005F28F3" w:rsid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654" w:type="pct"/>
            <w:vAlign w:val="center"/>
          </w:tcPr>
          <w:p w:rsidRPr="005F28F3" w:rsidR="007645CC" w:rsidP="004668CA" w:rsidRDefault="005F28F3" w14:paraId="38C4A273" w14:textId="49B8DE05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noProof/>
                <w:sz w:val="18"/>
                <w:szCs w:val="18"/>
              </w:rPr>
              <w:drawing>
                <wp:inline distT="0" distB="0" distL="0" distR="0" wp14:anchorId="2EC824E3" wp14:editId="37E375BE">
                  <wp:extent cx="1651000" cy="1099572"/>
                  <wp:effectExtent l="0" t="0" r="6350" b="5715"/>
                  <wp:docPr id="492381162" name="Imagen 25" descr="MERCURE LIVERPOOL ATLANTIC TOWER HOTEL | ALOJAMIENTO DE 4 CON VISTA AL 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ERCURE LIVERPOOL ATLANTIC TOWER HOTEL | ALOJAMIENTO DE 4 CON VISTA AL M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636" cy="112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pct"/>
            <w:vAlign w:val="center"/>
          </w:tcPr>
          <w:p w:rsidRPr="005F28F3" w:rsidR="007645CC" w:rsidP="004668CA" w:rsidRDefault="005F28F3" w14:paraId="6A98EC64" w14:textId="53578C2D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hyperlink w:history="1" r:id="rId22">
              <w:r w:rsidRPr="005F28F3" w:rsidR="007645CC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>Mercure Liverpool Atlantic Tower</w:t>
              </w:r>
            </w:hyperlink>
          </w:p>
        </w:tc>
      </w:tr>
      <w:tr w:rsidRPr="005F28F3" w:rsidR="005F28F3" w:rsidTr="00B90B09" w14:paraId="415C7F68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5F28F3" w:rsidR="007645CC" w:rsidP="007645CC" w:rsidRDefault="007645CC" w14:paraId="0434C69C" w14:textId="42F0B860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w w:val="115"/>
                <w:sz w:val="18"/>
                <w:szCs w:val="18"/>
                <w:lang w:val="de-DE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>The Marble</w:t>
            </w:r>
            <w:r w:rsidRPr="005F28F3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 xml:space="preserve"> </w:t>
            </w:r>
            <w:r w:rsidRPr="005F28F3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>Arch by</w:t>
            </w:r>
            <w:r w:rsidRPr="005F28F3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 xml:space="preserve"> </w:t>
            </w:r>
            <w:r w:rsidRPr="005F28F3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>Thistle</w:t>
            </w:r>
          </w:p>
        </w:tc>
        <w:tc>
          <w:tcPr>
            <w:tcW w:w="739" w:type="pct"/>
            <w:vAlign w:val="center"/>
          </w:tcPr>
          <w:p w:rsidRPr="005F28F3" w:rsidR="007645CC" w:rsidP="004668CA" w:rsidRDefault="007645CC" w14:paraId="77B40B70" w14:textId="477984D0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Londres</w:t>
            </w:r>
          </w:p>
        </w:tc>
        <w:tc>
          <w:tcPr>
            <w:tcW w:w="853" w:type="pct"/>
            <w:vAlign w:val="center"/>
          </w:tcPr>
          <w:p w:rsidRPr="005F28F3" w:rsidR="007645CC" w:rsidP="004668CA" w:rsidRDefault="007645CC" w14:paraId="5127AD70" w14:textId="1AC653E5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Pr="005F28F3" w:rsidR="005F28F3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654" w:type="pct"/>
            <w:vAlign w:val="center"/>
          </w:tcPr>
          <w:p w:rsidRPr="005F28F3" w:rsidR="007645CC" w:rsidP="004668CA" w:rsidRDefault="005F28F3" w14:paraId="7A35954C" w14:textId="623F0C30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noProof/>
                <w:sz w:val="18"/>
                <w:szCs w:val="18"/>
              </w:rPr>
              <w:drawing>
                <wp:inline distT="0" distB="0" distL="0" distR="0" wp14:anchorId="45A8ED92" wp14:editId="77B3D70F">
                  <wp:extent cx="1566334" cy="1988928"/>
                  <wp:effectExtent l="0" t="0" r="0" b="0"/>
                  <wp:docPr id="1350791710" name="Imagen 26" descr="Marble Arch Hotel | The Marble Arch Hotel by T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rble Arch Hotel | The Marble Arch Hotel by T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45" cy="200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pct"/>
            <w:vAlign w:val="center"/>
          </w:tcPr>
          <w:p w:rsidRPr="005F28F3" w:rsidR="007645CC" w:rsidP="004668CA" w:rsidRDefault="005F28F3" w14:paraId="74AD8F39" w14:textId="0C6DFE7D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  <w:lang w:val="de-DE"/>
              </w:rPr>
            </w:pPr>
            <w:hyperlink w:history="1" r:id="rId24">
              <w:r w:rsidRPr="005F28F3" w:rsidR="007645CC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  <w:lang w:val="de-DE"/>
                </w:rPr>
                <w:t>The Marble Arch by Thistle</w:t>
              </w:r>
            </w:hyperlink>
          </w:p>
        </w:tc>
      </w:tr>
    </w:tbl>
    <w:p w:rsidRPr="005F28F3" w:rsidR="005F28F3" w:rsidP="00B90B09" w:rsidRDefault="005F28F3" w14:paraId="5A947178" w14:textId="77777777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  <w:lang w:val="de-DE"/>
        </w:rPr>
      </w:pPr>
    </w:p>
    <w:p w:rsidR="00B90B09" w:rsidP="00B90B09" w:rsidRDefault="00B90B09" w14:paraId="7C18AE3C" w14:textId="494E4406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>
        <w:rPr>
          <w:rFonts w:ascii="Arial" w:hAnsi="Arial" w:cs="Arial"/>
          <w:color w:val="59C119"/>
          <w:w w:val="115"/>
          <w:sz w:val="32"/>
          <w:szCs w:val="32"/>
        </w:rPr>
        <w:t>OPCIONALES</w:t>
      </w:r>
    </w:p>
    <w:p w:rsidRPr="00B90B09" w:rsidR="00B90B09" w:rsidP="00B90B09" w:rsidRDefault="00B90B09" w14:paraId="16521D6A" w14:textId="34AA756B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B90B09">
        <w:rPr>
          <w:rFonts w:ascii="Arial" w:hAnsi="Arial" w:cs="Arial"/>
          <w:w w:val="105"/>
          <w:sz w:val="26"/>
          <w:szCs w:val="26"/>
          <w:lang w:val="es-CO"/>
        </w:rPr>
        <w:t>Traslado de salida del hotel de Londres a cualquier aeropuerto o estación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B90B09">
        <w:rPr>
          <w:rFonts w:ascii="Arial" w:hAnsi="Arial" w:cs="Arial"/>
          <w:w w:val="105"/>
          <w:sz w:val="26"/>
          <w:szCs w:val="26"/>
          <w:lang w:val="es-CO"/>
        </w:rPr>
        <w:t>de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B90B09">
        <w:rPr>
          <w:rFonts w:ascii="Arial" w:hAnsi="Arial" w:cs="Arial"/>
          <w:w w:val="105"/>
          <w:sz w:val="26"/>
          <w:szCs w:val="26"/>
          <w:lang w:val="es-CO"/>
        </w:rPr>
        <w:t>Londres</w:t>
      </w:r>
    </w:p>
    <w:p w:rsidR="00B90B09" w:rsidP="00B90B09" w:rsidRDefault="00B90B09" w14:paraId="7A050A3A" w14:textId="77777777">
      <w:pPr>
        <w:pStyle w:val="Prrafodelista"/>
        <w:numPr>
          <w:ilvl w:val="0"/>
          <w:numId w:val="12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B90B09">
        <w:rPr>
          <w:rFonts w:ascii="Arial" w:hAnsi="Arial" w:cs="Arial"/>
          <w:w w:val="105"/>
          <w:sz w:val="26"/>
          <w:szCs w:val="26"/>
          <w:lang w:val="es-CO"/>
        </w:rPr>
        <w:t>EUR 267 de 1-3 personas</w:t>
      </w:r>
    </w:p>
    <w:p w:rsidRPr="00B90B09" w:rsidR="00B90B09" w:rsidP="00B90B09" w:rsidRDefault="00B90B09" w14:paraId="5DF78791" w14:textId="2FCA2BF4">
      <w:pPr>
        <w:pStyle w:val="Prrafodelista"/>
        <w:numPr>
          <w:ilvl w:val="0"/>
          <w:numId w:val="12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B90B09">
        <w:rPr>
          <w:rFonts w:ascii="Arial" w:hAnsi="Arial" w:cs="Arial"/>
          <w:w w:val="105"/>
          <w:sz w:val="26"/>
          <w:szCs w:val="26"/>
          <w:lang w:val="es-CO"/>
        </w:rPr>
        <w:t>EUR 387 de 4-7 personas</w:t>
      </w:r>
    </w:p>
    <w:p w:rsidR="00B90B09" w:rsidP="00B90B09" w:rsidRDefault="00B90B09" w14:paraId="5701F59F" w14:textId="77777777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>
        <w:rPr>
          <w:rFonts w:ascii="Arial" w:hAnsi="Arial" w:cs="Arial"/>
          <w:color w:val="59C119"/>
          <w:w w:val="115"/>
          <w:sz w:val="32"/>
          <w:szCs w:val="32"/>
        </w:rPr>
        <w:t>NOTAS</w:t>
      </w:r>
    </w:p>
    <w:p w:rsidR="00B90B09" w:rsidP="00B90B09" w:rsidRDefault="00B90B09" w14:paraId="729CDE20" w14:textId="77777777">
      <w:pPr>
        <w:pStyle w:val="Prrafodelista"/>
        <w:numPr>
          <w:ilvl w:val="0"/>
          <w:numId w:val="13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B90B09">
        <w:rPr>
          <w:rFonts w:ascii="Arial" w:hAnsi="Arial" w:cs="Arial"/>
          <w:w w:val="105"/>
          <w:sz w:val="26"/>
          <w:szCs w:val="26"/>
          <w:lang w:val="es-CO"/>
        </w:rPr>
        <w:t>En la salida del 05 de julio, debido a la celebración del British Open de Golf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B90B09">
        <w:rPr>
          <w:rFonts w:ascii="Arial" w:hAnsi="Arial" w:cs="Arial"/>
          <w:w w:val="105"/>
          <w:sz w:val="26"/>
          <w:szCs w:val="26"/>
          <w:lang w:val="es-CO"/>
        </w:rPr>
        <w:t>en Liverpool, el alojamiento del día 13 del programa podrá ser en un hotel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B90B09">
        <w:rPr>
          <w:rFonts w:ascii="Arial" w:hAnsi="Arial" w:cs="Arial"/>
          <w:w w:val="105"/>
          <w:sz w:val="26"/>
          <w:szCs w:val="26"/>
          <w:lang w:val="es-CO"/>
        </w:rPr>
        <w:t>en la periferia de Liverpool, con cena en hotel incluida.</w:t>
      </w:r>
    </w:p>
    <w:p w:rsidRPr="00B90B09" w:rsidR="00B90B09" w:rsidP="00B90B09" w:rsidRDefault="00B90B09" w14:paraId="144C87C9" w14:textId="68FA41D1">
      <w:pPr>
        <w:pStyle w:val="Prrafodelista"/>
        <w:numPr>
          <w:ilvl w:val="0"/>
          <w:numId w:val="13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B90B09">
        <w:rPr>
          <w:rFonts w:ascii="Arial" w:hAnsi="Arial" w:cs="Arial"/>
          <w:w w:val="105"/>
          <w:sz w:val="26"/>
          <w:szCs w:val="26"/>
          <w:lang w:val="es-CO"/>
        </w:rPr>
        <w:t>Los hoteles pueden variar; en ese caso se ofrecerá alojamiento de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B90B09">
        <w:rPr>
          <w:rFonts w:ascii="Arial" w:hAnsi="Arial" w:cs="Arial"/>
          <w:w w:val="105"/>
          <w:sz w:val="26"/>
          <w:szCs w:val="26"/>
          <w:lang w:val="es-CO"/>
        </w:rPr>
        <w:t>similar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B90B09">
        <w:rPr>
          <w:rFonts w:ascii="Arial" w:hAnsi="Arial" w:cs="Arial"/>
          <w:w w:val="105"/>
          <w:sz w:val="26"/>
          <w:szCs w:val="26"/>
          <w:lang w:val="es-CO"/>
        </w:rPr>
        <w:t>categoría.</w:t>
      </w:r>
    </w:p>
    <w:p w:rsidR="00C6195A" w:rsidP="00B90B09" w:rsidRDefault="00C6195A" w14:paraId="47B4647F" w14:textId="77777777">
      <w:pPr>
        <w:pStyle w:val="Textoindependiente"/>
        <w:tabs>
          <w:tab w:val="left" w:pos="3915"/>
        </w:tabs>
        <w:spacing w:line="480" w:lineRule="auto"/>
        <w:ind w:left="360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</w:p>
    <w:p w:rsidR="00B90B09" w:rsidP="00B90B09" w:rsidRDefault="00B90B09" w14:paraId="7ED8CB3F" w14:textId="6FD13392">
      <w:pPr>
        <w:pStyle w:val="Textoindependiente"/>
        <w:tabs>
          <w:tab w:val="left" w:pos="3915"/>
        </w:tabs>
        <w:spacing w:line="480" w:lineRule="auto"/>
        <w:ind w:left="360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8A05C7">
        <w:rPr>
          <w:rFonts w:ascii="Arial" w:hAnsi="Arial" w:cs="Arial"/>
          <w:b/>
          <w:bCs/>
          <w:color w:val="59C119"/>
          <w:w w:val="115"/>
          <w:sz w:val="32"/>
          <w:szCs w:val="32"/>
        </w:rPr>
        <w:lastRenderedPageBreak/>
        <w:t>INCLUY</w:t>
      </w: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E:</w:t>
      </w:r>
    </w:p>
    <w:p w:rsidR="00C6195A" w:rsidP="00C6195A" w:rsidRDefault="00C6195A" w14:paraId="2F7BA3CB" w14:textId="77777777">
      <w:pPr>
        <w:pStyle w:val="Prrafodelista"/>
        <w:numPr>
          <w:ilvl w:val="0"/>
          <w:numId w:val="15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14 noches de alojamiento con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C6195A">
        <w:rPr>
          <w:rFonts w:ascii="Arial" w:hAnsi="Arial" w:cs="Arial"/>
          <w:w w:val="105"/>
          <w:sz w:val="26"/>
          <w:szCs w:val="26"/>
          <w:lang w:val="es-CO"/>
        </w:rPr>
        <w:t>desayuno</w:t>
      </w:r>
    </w:p>
    <w:p w:rsidR="00C6195A" w:rsidP="00C6195A" w:rsidRDefault="00C6195A" w14:paraId="2044465B" w14:textId="77777777">
      <w:pPr>
        <w:pStyle w:val="Prrafodelista"/>
        <w:numPr>
          <w:ilvl w:val="0"/>
          <w:numId w:val="15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5 cenas en hotel (bebidas no</w:t>
      </w:r>
      <w:r w:rsidRPr="00C6195A"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C6195A">
        <w:rPr>
          <w:rFonts w:ascii="Arial" w:hAnsi="Arial" w:cs="Arial"/>
          <w:w w:val="105"/>
          <w:sz w:val="26"/>
          <w:szCs w:val="26"/>
          <w:lang w:val="es-CO"/>
        </w:rPr>
        <w:t>incluidas) según programa: Tierras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C6195A">
        <w:rPr>
          <w:rFonts w:ascii="Arial" w:hAnsi="Arial" w:cs="Arial"/>
          <w:w w:val="105"/>
          <w:sz w:val="26"/>
          <w:szCs w:val="26"/>
          <w:lang w:val="es-CO"/>
        </w:rPr>
        <w:t>Altas, Glasgow, Belfast, Sligo y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C6195A">
        <w:rPr>
          <w:rFonts w:ascii="Arial" w:hAnsi="Arial" w:cs="Arial"/>
          <w:w w:val="105"/>
          <w:sz w:val="26"/>
          <w:szCs w:val="26"/>
          <w:lang w:val="es-CO"/>
        </w:rPr>
        <w:t>Limerick</w:t>
      </w:r>
    </w:p>
    <w:p w:rsidR="00C6195A" w:rsidP="00C6195A" w:rsidRDefault="00C6195A" w14:paraId="35009A6C" w14:textId="77777777">
      <w:pPr>
        <w:pStyle w:val="Prrafodelista"/>
        <w:numPr>
          <w:ilvl w:val="0"/>
          <w:numId w:val="15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Traslado de llegada en coche o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C6195A">
        <w:rPr>
          <w:rFonts w:ascii="Arial" w:hAnsi="Arial" w:cs="Arial"/>
          <w:w w:val="105"/>
          <w:sz w:val="26"/>
          <w:szCs w:val="26"/>
          <w:lang w:val="es-CO"/>
        </w:rPr>
        <w:t>autobús de aeropuertos o estaciones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C6195A">
        <w:rPr>
          <w:rFonts w:ascii="Arial" w:hAnsi="Arial" w:cs="Arial"/>
          <w:w w:val="105"/>
          <w:sz w:val="26"/>
          <w:szCs w:val="26"/>
          <w:lang w:val="es-CO"/>
        </w:rPr>
        <w:t>de Londres a hotel</w:t>
      </w:r>
    </w:p>
    <w:p w:rsidR="00C6195A" w:rsidP="00C6195A" w:rsidRDefault="00C6195A" w14:paraId="0FCF599B" w14:textId="77777777">
      <w:pPr>
        <w:pStyle w:val="Prrafodelista"/>
        <w:numPr>
          <w:ilvl w:val="0"/>
          <w:numId w:val="15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Autobús desde el día 2 hasta el día 14</w:t>
      </w:r>
    </w:p>
    <w:p w:rsidR="00C6195A" w:rsidP="00C6195A" w:rsidRDefault="00C6195A" w14:paraId="05D086E9" w14:textId="77777777">
      <w:pPr>
        <w:pStyle w:val="Prrafodelista"/>
        <w:numPr>
          <w:ilvl w:val="0"/>
          <w:numId w:val="15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Guía de habla hispana desde el día 2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C6195A">
        <w:rPr>
          <w:rFonts w:ascii="Arial" w:hAnsi="Arial" w:cs="Arial"/>
          <w:w w:val="105"/>
          <w:sz w:val="26"/>
          <w:szCs w:val="26"/>
          <w:lang w:val="es-CO"/>
        </w:rPr>
        <w:t>hasta el día 14</w:t>
      </w:r>
    </w:p>
    <w:p w:rsidRPr="00C6195A" w:rsidR="00C6195A" w:rsidP="00C6195A" w:rsidRDefault="00C6195A" w14:paraId="5F4E1765" w14:textId="0FC2BBEA">
      <w:pPr>
        <w:pStyle w:val="Prrafodelista"/>
        <w:numPr>
          <w:ilvl w:val="0"/>
          <w:numId w:val="15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 xml:space="preserve">Ferry de </w:t>
      </w:r>
      <w:proofErr w:type="spellStart"/>
      <w:r w:rsidRPr="00C6195A">
        <w:rPr>
          <w:rFonts w:ascii="Arial" w:hAnsi="Arial" w:cs="Arial"/>
          <w:w w:val="105"/>
          <w:sz w:val="26"/>
          <w:szCs w:val="26"/>
          <w:lang w:val="es-CO"/>
        </w:rPr>
        <w:t>Cairnryan</w:t>
      </w:r>
      <w:proofErr w:type="spellEnd"/>
      <w:r w:rsidRPr="00C6195A">
        <w:rPr>
          <w:rFonts w:ascii="Arial" w:hAnsi="Arial" w:cs="Arial"/>
          <w:w w:val="105"/>
          <w:sz w:val="26"/>
          <w:szCs w:val="26"/>
          <w:lang w:val="es-CO"/>
        </w:rPr>
        <w:t xml:space="preserve"> a Belfast y de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C6195A">
        <w:rPr>
          <w:rFonts w:ascii="Arial" w:hAnsi="Arial" w:cs="Arial"/>
          <w:w w:val="105"/>
          <w:sz w:val="26"/>
          <w:szCs w:val="26"/>
          <w:lang w:val="es-CO"/>
        </w:rPr>
        <w:t xml:space="preserve">Dublín a </w:t>
      </w:r>
      <w:proofErr w:type="spellStart"/>
      <w:r w:rsidRPr="00C6195A">
        <w:rPr>
          <w:rFonts w:ascii="Arial" w:hAnsi="Arial" w:cs="Arial"/>
          <w:w w:val="105"/>
          <w:sz w:val="26"/>
          <w:szCs w:val="26"/>
          <w:lang w:val="es-CO"/>
        </w:rPr>
        <w:t>Holyhead</w:t>
      </w:r>
      <w:proofErr w:type="spellEnd"/>
    </w:p>
    <w:p w:rsidRPr="00C6195A" w:rsidR="00C6195A" w:rsidP="00C6195A" w:rsidRDefault="00C6195A" w14:paraId="51E4799F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  <w:lang w:val="es-CO"/>
        </w:rPr>
      </w:pPr>
      <w:r w:rsidRPr="00C6195A">
        <w:rPr>
          <w:rFonts w:ascii="Arial" w:hAnsi="Arial" w:cs="Arial"/>
          <w:b/>
          <w:bCs/>
          <w:color w:val="59C119"/>
          <w:w w:val="105"/>
          <w:sz w:val="32"/>
          <w:szCs w:val="32"/>
          <w:lang w:val="es-CO"/>
        </w:rPr>
        <w:t>ENTRADAS INCLUIDAS:</w:t>
      </w:r>
    </w:p>
    <w:p w:rsidR="00C6195A" w:rsidP="00C6195A" w:rsidRDefault="00C6195A" w14:paraId="09B49C69" w14:textId="77777777">
      <w:pPr>
        <w:pStyle w:val="Prrafodelista"/>
        <w:numPr>
          <w:ilvl w:val="0"/>
          <w:numId w:val="16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 xml:space="preserve">Castillo de </w:t>
      </w:r>
      <w:proofErr w:type="spellStart"/>
      <w:r w:rsidRPr="00C6195A">
        <w:rPr>
          <w:rFonts w:ascii="Arial" w:hAnsi="Arial" w:cs="Arial"/>
          <w:w w:val="105"/>
          <w:sz w:val="26"/>
          <w:szCs w:val="26"/>
          <w:lang w:val="es-CO"/>
        </w:rPr>
        <w:t>Alnwick</w:t>
      </w:r>
      <w:proofErr w:type="spellEnd"/>
    </w:p>
    <w:p w:rsidR="00C6195A" w:rsidP="00C6195A" w:rsidRDefault="00C6195A" w14:paraId="419C44FD" w14:textId="77777777">
      <w:pPr>
        <w:pStyle w:val="Prrafodelista"/>
        <w:numPr>
          <w:ilvl w:val="0"/>
          <w:numId w:val="16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Castillo de Edimburgo</w:t>
      </w:r>
    </w:p>
    <w:p w:rsidR="00C6195A" w:rsidP="00C6195A" w:rsidRDefault="00C6195A" w14:paraId="053D16CC" w14:textId="77777777">
      <w:pPr>
        <w:pStyle w:val="Prrafodelista"/>
        <w:numPr>
          <w:ilvl w:val="0"/>
          <w:numId w:val="16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Paseo en barco en el Lago Ness</w:t>
      </w:r>
    </w:p>
    <w:p w:rsidR="00C6195A" w:rsidP="00C6195A" w:rsidRDefault="00C6195A" w14:paraId="6671F732" w14:textId="77777777">
      <w:pPr>
        <w:pStyle w:val="Prrafodelista"/>
        <w:numPr>
          <w:ilvl w:val="0"/>
          <w:numId w:val="16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 xml:space="preserve">Destilería de </w:t>
      </w:r>
      <w:proofErr w:type="gramStart"/>
      <w:r w:rsidRPr="00C6195A">
        <w:rPr>
          <w:rFonts w:ascii="Arial" w:hAnsi="Arial" w:cs="Arial"/>
          <w:w w:val="105"/>
          <w:sz w:val="26"/>
          <w:szCs w:val="26"/>
          <w:lang w:val="es-CO"/>
        </w:rPr>
        <w:t>whisky</w:t>
      </w:r>
      <w:proofErr w:type="gramEnd"/>
      <w:r w:rsidRPr="00C6195A">
        <w:rPr>
          <w:rFonts w:ascii="Arial" w:hAnsi="Arial" w:cs="Arial"/>
          <w:w w:val="105"/>
          <w:sz w:val="26"/>
          <w:szCs w:val="26"/>
          <w:lang w:val="es-CO"/>
        </w:rPr>
        <w:t xml:space="preserve"> con degustación</w:t>
      </w:r>
    </w:p>
    <w:p w:rsidR="00C6195A" w:rsidP="00C6195A" w:rsidRDefault="00C6195A" w14:paraId="3FA2AA2A" w14:textId="77777777">
      <w:pPr>
        <w:pStyle w:val="Prrafodelista"/>
        <w:numPr>
          <w:ilvl w:val="0"/>
          <w:numId w:val="16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Calzada del Gigante</w:t>
      </w:r>
    </w:p>
    <w:p w:rsidR="00C6195A" w:rsidP="00C6195A" w:rsidRDefault="00C6195A" w14:paraId="0A4DC7AB" w14:textId="77777777">
      <w:pPr>
        <w:pStyle w:val="Prrafodelista"/>
        <w:numPr>
          <w:ilvl w:val="0"/>
          <w:numId w:val="16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Acantilados de Moher</w:t>
      </w:r>
    </w:p>
    <w:p w:rsidRPr="00C6195A" w:rsidR="00C6195A" w:rsidP="00C6195A" w:rsidRDefault="00C6195A" w14:paraId="780199FA" w14:textId="63DC41B0">
      <w:pPr>
        <w:pStyle w:val="Prrafodelista"/>
        <w:numPr>
          <w:ilvl w:val="0"/>
          <w:numId w:val="16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Roca de Cashel</w:t>
      </w:r>
    </w:p>
    <w:p w:rsidR="00C6195A" w:rsidP="00C6195A" w:rsidRDefault="00C6195A" w14:paraId="07557634" w14:textId="22DA2C2B">
      <w:pPr>
        <w:pStyle w:val="Textoindependiente"/>
        <w:tabs>
          <w:tab w:val="left" w:pos="3915"/>
        </w:tabs>
        <w:spacing w:line="480" w:lineRule="auto"/>
        <w:ind w:left="360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 xml:space="preserve">NO </w:t>
      </w:r>
      <w:r w:rsidRPr="008A05C7">
        <w:rPr>
          <w:rFonts w:ascii="Arial" w:hAnsi="Arial" w:cs="Arial"/>
          <w:b/>
          <w:bCs/>
          <w:color w:val="59C119"/>
          <w:w w:val="115"/>
          <w:sz w:val="32"/>
          <w:szCs w:val="32"/>
        </w:rPr>
        <w:t>INCLUY</w:t>
      </w: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E:</w:t>
      </w:r>
    </w:p>
    <w:p w:rsidRPr="00C6195A" w:rsidR="00C6195A" w:rsidP="00C6195A" w:rsidRDefault="00C6195A" w14:paraId="60CDF2B0" w14:textId="709ADBC5">
      <w:pPr>
        <w:pStyle w:val="Prrafodelista"/>
        <w:numPr>
          <w:ilvl w:val="0"/>
          <w:numId w:val="17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Propinas para guía y chofer (€65 por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C6195A">
        <w:rPr>
          <w:rFonts w:ascii="Arial" w:hAnsi="Arial" w:cs="Arial"/>
          <w:w w:val="105"/>
          <w:sz w:val="26"/>
          <w:szCs w:val="26"/>
          <w:lang w:val="es-CO"/>
        </w:rPr>
        <w:t>persona)</w:t>
      </w:r>
    </w:p>
    <w:p w:rsidRPr="00C6195A" w:rsidR="00C6195A" w:rsidP="00C6195A" w:rsidRDefault="00C6195A" w14:paraId="66CFF45E" w14:textId="210E2244">
      <w:pPr>
        <w:pStyle w:val="Prrafodelista"/>
        <w:numPr>
          <w:ilvl w:val="0"/>
          <w:numId w:val="17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Maleteros, bebidas (excepto agua en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C6195A">
        <w:rPr>
          <w:rFonts w:ascii="Arial" w:hAnsi="Arial" w:cs="Arial"/>
          <w:w w:val="105"/>
          <w:sz w:val="26"/>
          <w:szCs w:val="26"/>
          <w:lang w:val="es-CO"/>
        </w:rPr>
        <w:t>jarra en las cenas) y otros extras</w:t>
      </w:r>
    </w:p>
    <w:p w:rsidRPr="00C6195A" w:rsidR="00C6195A" w:rsidP="00C6195A" w:rsidRDefault="00C6195A" w14:paraId="42CE60D4" w14:textId="7635E2BA">
      <w:pPr>
        <w:pStyle w:val="Prrafodelista"/>
        <w:numPr>
          <w:ilvl w:val="0"/>
          <w:numId w:val="17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9 cenas (libres) y todos los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C6195A">
        <w:rPr>
          <w:rFonts w:ascii="Arial" w:hAnsi="Arial" w:cs="Arial"/>
          <w:w w:val="105"/>
          <w:sz w:val="26"/>
          <w:szCs w:val="26"/>
          <w:lang w:val="es-CO"/>
        </w:rPr>
        <w:t>almuerzos</w:t>
      </w:r>
    </w:p>
    <w:p w:rsidRPr="00C6195A" w:rsidR="00C6195A" w:rsidP="00C6195A" w:rsidRDefault="00C6195A" w14:paraId="1DCE1DAF" w14:textId="02657CFC">
      <w:pPr>
        <w:pStyle w:val="Prrafodelista"/>
        <w:numPr>
          <w:ilvl w:val="0"/>
          <w:numId w:val="17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C6195A">
        <w:rPr>
          <w:rFonts w:ascii="Arial" w:hAnsi="Arial" w:cs="Arial"/>
          <w:w w:val="105"/>
          <w:sz w:val="26"/>
          <w:szCs w:val="26"/>
          <w:lang w:val="es-CO"/>
        </w:rPr>
        <w:t>Traslado de salida</w:t>
      </w:r>
    </w:p>
    <w:sectPr w:rsidRPr="00C6195A" w:rsidR="00C6195A" w:rsidSect="00326858">
      <w:headerReference w:type="default" r:id="rId25"/>
      <w:pgSz w:w="12450" w:h="16440" w:orient="portrait"/>
      <w:pgMar w:top="1417" w:right="1701" w:bottom="1417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573A7" w:rsidRDefault="008573A7" w14:paraId="37E7EAA6" w14:textId="77777777">
      <w:r>
        <w:separator/>
      </w:r>
    </w:p>
  </w:endnote>
  <w:endnote w:type="continuationSeparator" w:id="0">
    <w:p w:rsidR="008573A7" w:rsidRDefault="008573A7" w14:paraId="4222214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573A7" w:rsidRDefault="008573A7" w14:paraId="27829850" w14:textId="77777777">
      <w:r>
        <w:separator/>
      </w:r>
    </w:p>
  </w:footnote>
  <w:footnote w:type="continuationSeparator" w:id="0">
    <w:p w:rsidR="008573A7" w:rsidRDefault="008573A7" w14:paraId="761A3AD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92961" w:rsidRDefault="00C92961" w14:paraId="43D51F27" w14:textId="77777777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5" style="width:9pt;height:9pt" o:bullet="t" type="#_x0000_t75">
        <v:imagedata o:title="image8" r:id="rId1"/>
      </v:shape>
    </w:pict>
  </w:numPicBullet>
  <w:abstractNum w:abstractNumId="0" w15:restartNumberingAfterBreak="0">
    <w:nsid w:val="038B1FCE"/>
    <w:multiLevelType w:val="hybridMultilevel"/>
    <w:tmpl w:val="C742CB6A"/>
    <w:lvl w:ilvl="0" w:tplc="38965E68">
      <w:start w:val="1"/>
      <w:numFmt w:val="upperLetter"/>
      <w:lvlText w:val="%1."/>
      <w:lvlJc w:val="left"/>
      <w:pPr>
        <w:ind w:left="1480" w:hanging="385"/>
        <w:jc w:val="left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9"/>
        <w:sz w:val="29"/>
        <w:szCs w:val="29"/>
        <w:lang w:val="es-ES" w:eastAsia="en-US" w:bidi="ar-SA"/>
      </w:rPr>
    </w:lvl>
    <w:lvl w:ilvl="1" w:tplc="40B6F648">
      <w:numFmt w:val="bullet"/>
      <w:lvlText w:val="•"/>
      <w:lvlJc w:val="left"/>
      <w:pPr>
        <w:ind w:left="2562" w:hanging="385"/>
      </w:pPr>
      <w:rPr>
        <w:rFonts w:hint="default"/>
        <w:lang w:val="es-ES" w:eastAsia="en-US" w:bidi="ar-SA"/>
      </w:rPr>
    </w:lvl>
    <w:lvl w:ilvl="2" w:tplc="EF288E58">
      <w:numFmt w:val="bullet"/>
      <w:lvlText w:val="•"/>
      <w:lvlJc w:val="left"/>
      <w:pPr>
        <w:ind w:left="3645" w:hanging="385"/>
      </w:pPr>
      <w:rPr>
        <w:rFonts w:hint="default"/>
        <w:lang w:val="es-ES" w:eastAsia="en-US" w:bidi="ar-SA"/>
      </w:rPr>
    </w:lvl>
    <w:lvl w:ilvl="3" w:tplc="560C7A22">
      <w:numFmt w:val="bullet"/>
      <w:lvlText w:val="•"/>
      <w:lvlJc w:val="left"/>
      <w:pPr>
        <w:ind w:left="4728" w:hanging="385"/>
      </w:pPr>
      <w:rPr>
        <w:rFonts w:hint="default"/>
        <w:lang w:val="es-ES" w:eastAsia="en-US" w:bidi="ar-SA"/>
      </w:rPr>
    </w:lvl>
    <w:lvl w:ilvl="4" w:tplc="EF44935C">
      <w:numFmt w:val="bullet"/>
      <w:lvlText w:val="•"/>
      <w:lvlJc w:val="left"/>
      <w:pPr>
        <w:ind w:left="5811" w:hanging="385"/>
      </w:pPr>
      <w:rPr>
        <w:rFonts w:hint="default"/>
        <w:lang w:val="es-ES" w:eastAsia="en-US" w:bidi="ar-SA"/>
      </w:rPr>
    </w:lvl>
    <w:lvl w:ilvl="5" w:tplc="DA2A1740">
      <w:numFmt w:val="bullet"/>
      <w:lvlText w:val="•"/>
      <w:lvlJc w:val="left"/>
      <w:pPr>
        <w:ind w:left="6894" w:hanging="385"/>
      </w:pPr>
      <w:rPr>
        <w:rFonts w:hint="default"/>
        <w:lang w:val="es-ES" w:eastAsia="en-US" w:bidi="ar-SA"/>
      </w:rPr>
    </w:lvl>
    <w:lvl w:ilvl="6" w:tplc="5CC0B34C">
      <w:numFmt w:val="bullet"/>
      <w:lvlText w:val="•"/>
      <w:lvlJc w:val="left"/>
      <w:pPr>
        <w:ind w:left="7977" w:hanging="385"/>
      </w:pPr>
      <w:rPr>
        <w:rFonts w:hint="default"/>
        <w:lang w:val="es-ES" w:eastAsia="en-US" w:bidi="ar-SA"/>
      </w:rPr>
    </w:lvl>
    <w:lvl w:ilvl="7" w:tplc="20720C52">
      <w:numFmt w:val="bullet"/>
      <w:lvlText w:val="•"/>
      <w:lvlJc w:val="left"/>
      <w:pPr>
        <w:ind w:left="9060" w:hanging="385"/>
      </w:pPr>
      <w:rPr>
        <w:rFonts w:hint="default"/>
        <w:lang w:val="es-ES" w:eastAsia="en-US" w:bidi="ar-SA"/>
      </w:rPr>
    </w:lvl>
    <w:lvl w:ilvl="8" w:tplc="0A083106">
      <w:numFmt w:val="bullet"/>
      <w:lvlText w:val="•"/>
      <w:lvlJc w:val="left"/>
      <w:pPr>
        <w:ind w:left="10143" w:hanging="385"/>
      </w:pPr>
      <w:rPr>
        <w:rFonts w:hint="default"/>
        <w:lang w:val="es-ES" w:eastAsia="en-US" w:bidi="ar-SA"/>
      </w:rPr>
    </w:lvl>
  </w:abstractNum>
  <w:abstractNum w:abstractNumId="1" w15:restartNumberingAfterBreak="0">
    <w:nsid w:val="0AA9386C"/>
    <w:multiLevelType w:val="hybridMultilevel"/>
    <w:tmpl w:val="A6CEB4C8"/>
    <w:lvl w:ilvl="0" w:tplc="F13C1DC4">
      <w:numFmt w:val="bullet"/>
      <w:lvlText w:val="–"/>
      <w:lvlJc w:val="left"/>
      <w:pPr>
        <w:ind w:left="2148" w:hanging="211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161B0E"/>
        <w:spacing w:val="0"/>
        <w:w w:val="137"/>
        <w:sz w:val="22"/>
        <w:szCs w:val="22"/>
        <w:lang w:val="es-ES" w:eastAsia="en-US" w:bidi="ar-SA"/>
      </w:rPr>
    </w:lvl>
    <w:lvl w:ilvl="1" w:tplc="6636AF46">
      <w:numFmt w:val="bullet"/>
      <w:lvlText w:val="•"/>
      <w:lvlJc w:val="left"/>
      <w:pPr>
        <w:ind w:left="2541" w:hanging="211"/>
      </w:pPr>
      <w:rPr>
        <w:rFonts w:hint="default"/>
        <w:lang w:val="es-ES" w:eastAsia="en-US" w:bidi="ar-SA"/>
      </w:rPr>
    </w:lvl>
    <w:lvl w:ilvl="2" w:tplc="A07660A2">
      <w:numFmt w:val="bullet"/>
      <w:lvlText w:val="•"/>
      <w:lvlJc w:val="left"/>
      <w:pPr>
        <w:ind w:left="2942" w:hanging="211"/>
      </w:pPr>
      <w:rPr>
        <w:rFonts w:hint="default"/>
        <w:lang w:val="es-ES" w:eastAsia="en-US" w:bidi="ar-SA"/>
      </w:rPr>
    </w:lvl>
    <w:lvl w:ilvl="3" w:tplc="9F980444">
      <w:numFmt w:val="bullet"/>
      <w:lvlText w:val="•"/>
      <w:lvlJc w:val="left"/>
      <w:pPr>
        <w:ind w:left="3343" w:hanging="211"/>
      </w:pPr>
      <w:rPr>
        <w:rFonts w:hint="default"/>
        <w:lang w:val="es-ES" w:eastAsia="en-US" w:bidi="ar-SA"/>
      </w:rPr>
    </w:lvl>
    <w:lvl w:ilvl="4" w:tplc="F536CE40">
      <w:numFmt w:val="bullet"/>
      <w:lvlText w:val="•"/>
      <w:lvlJc w:val="left"/>
      <w:pPr>
        <w:ind w:left="3744" w:hanging="211"/>
      </w:pPr>
      <w:rPr>
        <w:rFonts w:hint="default"/>
        <w:lang w:val="es-ES" w:eastAsia="en-US" w:bidi="ar-SA"/>
      </w:rPr>
    </w:lvl>
    <w:lvl w:ilvl="5" w:tplc="20608EBE">
      <w:numFmt w:val="bullet"/>
      <w:lvlText w:val="•"/>
      <w:lvlJc w:val="left"/>
      <w:pPr>
        <w:ind w:left="4145" w:hanging="211"/>
      </w:pPr>
      <w:rPr>
        <w:rFonts w:hint="default"/>
        <w:lang w:val="es-ES" w:eastAsia="en-US" w:bidi="ar-SA"/>
      </w:rPr>
    </w:lvl>
    <w:lvl w:ilvl="6" w:tplc="71A6840A">
      <w:numFmt w:val="bullet"/>
      <w:lvlText w:val="•"/>
      <w:lvlJc w:val="left"/>
      <w:pPr>
        <w:ind w:left="4546" w:hanging="211"/>
      </w:pPr>
      <w:rPr>
        <w:rFonts w:hint="default"/>
        <w:lang w:val="es-ES" w:eastAsia="en-US" w:bidi="ar-SA"/>
      </w:rPr>
    </w:lvl>
    <w:lvl w:ilvl="7" w:tplc="E2A0D9D4">
      <w:numFmt w:val="bullet"/>
      <w:lvlText w:val="•"/>
      <w:lvlJc w:val="left"/>
      <w:pPr>
        <w:ind w:left="4947" w:hanging="211"/>
      </w:pPr>
      <w:rPr>
        <w:rFonts w:hint="default"/>
        <w:lang w:val="es-ES" w:eastAsia="en-US" w:bidi="ar-SA"/>
      </w:rPr>
    </w:lvl>
    <w:lvl w:ilvl="8" w:tplc="2AFE95BC">
      <w:numFmt w:val="bullet"/>
      <w:lvlText w:val="•"/>
      <w:lvlJc w:val="left"/>
      <w:pPr>
        <w:ind w:left="5348" w:hanging="211"/>
      </w:pPr>
      <w:rPr>
        <w:rFonts w:hint="default"/>
        <w:lang w:val="es-ES" w:eastAsia="en-US" w:bidi="ar-SA"/>
      </w:rPr>
    </w:lvl>
  </w:abstractNum>
  <w:abstractNum w:abstractNumId="2" w15:restartNumberingAfterBreak="0">
    <w:nsid w:val="0D58195B"/>
    <w:multiLevelType w:val="hybridMultilevel"/>
    <w:tmpl w:val="FAF8C764"/>
    <w:lvl w:ilvl="0" w:tplc="E98C33CA">
      <w:start w:val="1"/>
      <w:numFmt w:val="upperLetter"/>
      <w:lvlText w:val="%1."/>
      <w:lvlJc w:val="left"/>
      <w:pPr>
        <w:ind w:left="8313" w:hanging="423"/>
        <w:jc w:val="right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4B9633E2">
      <w:numFmt w:val="bullet"/>
      <w:lvlText w:val="•"/>
      <w:lvlJc w:val="left"/>
      <w:pPr>
        <w:ind w:left="8718" w:hanging="423"/>
      </w:pPr>
      <w:rPr>
        <w:rFonts w:hint="default"/>
        <w:lang w:val="es-ES" w:eastAsia="en-US" w:bidi="ar-SA"/>
      </w:rPr>
    </w:lvl>
    <w:lvl w:ilvl="2" w:tplc="E3306072">
      <w:numFmt w:val="bullet"/>
      <w:lvlText w:val="•"/>
      <w:lvlJc w:val="left"/>
      <w:pPr>
        <w:ind w:left="9117" w:hanging="423"/>
      </w:pPr>
      <w:rPr>
        <w:rFonts w:hint="default"/>
        <w:lang w:val="es-ES" w:eastAsia="en-US" w:bidi="ar-SA"/>
      </w:rPr>
    </w:lvl>
    <w:lvl w:ilvl="3" w:tplc="8168055E">
      <w:numFmt w:val="bullet"/>
      <w:lvlText w:val="•"/>
      <w:lvlJc w:val="left"/>
      <w:pPr>
        <w:ind w:left="9516" w:hanging="423"/>
      </w:pPr>
      <w:rPr>
        <w:rFonts w:hint="default"/>
        <w:lang w:val="es-ES" w:eastAsia="en-US" w:bidi="ar-SA"/>
      </w:rPr>
    </w:lvl>
    <w:lvl w:ilvl="4" w:tplc="3EFEFDF2">
      <w:numFmt w:val="bullet"/>
      <w:lvlText w:val="•"/>
      <w:lvlJc w:val="left"/>
      <w:pPr>
        <w:ind w:left="9915" w:hanging="423"/>
      </w:pPr>
      <w:rPr>
        <w:rFonts w:hint="default"/>
        <w:lang w:val="es-ES" w:eastAsia="en-US" w:bidi="ar-SA"/>
      </w:rPr>
    </w:lvl>
    <w:lvl w:ilvl="5" w:tplc="BD12E6E8">
      <w:numFmt w:val="bullet"/>
      <w:lvlText w:val="•"/>
      <w:lvlJc w:val="left"/>
      <w:pPr>
        <w:ind w:left="10314" w:hanging="423"/>
      </w:pPr>
      <w:rPr>
        <w:rFonts w:hint="default"/>
        <w:lang w:val="es-ES" w:eastAsia="en-US" w:bidi="ar-SA"/>
      </w:rPr>
    </w:lvl>
    <w:lvl w:ilvl="6" w:tplc="10585F9A">
      <w:numFmt w:val="bullet"/>
      <w:lvlText w:val="•"/>
      <w:lvlJc w:val="left"/>
      <w:pPr>
        <w:ind w:left="10713" w:hanging="423"/>
      </w:pPr>
      <w:rPr>
        <w:rFonts w:hint="default"/>
        <w:lang w:val="es-ES" w:eastAsia="en-US" w:bidi="ar-SA"/>
      </w:rPr>
    </w:lvl>
    <w:lvl w:ilvl="7" w:tplc="315C1690">
      <w:numFmt w:val="bullet"/>
      <w:lvlText w:val="•"/>
      <w:lvlJc w:val="left"/>
      <w:pPr>
        <w:ind w:left="11112" w:hanging="423"/>
      </w:pPr>
      <w:rPr>
        <w:rFonts w:hint="default"/>
        <w:lang w:val="es-ES" w:eastAsia="en-US" w:bidi="ar-SA"/>
      </w:rPr>
    </w:lvl>
    <w:lvl w:ilvl="8" w:tplc="05340A96">
      <w:numFmt w:val="bullet"/>
      <w:lvlText w:val="•"/>
      <w:lvlJc w:val="left"/>
      <w:pPr>
        <w:ind w:left="11511" w:hanging="423"/>
      </w:pPr>
      <w:rPr>
        <w:rFonts w:hint="default"/>
        <w:lang w:val="es-ES" w:eastAsia="en-US" w:bidi="ar-SA"/>
      </w:rPr>
    </w:lvl>
  </w:abstractNum>
  <w:abstractNum w:abstractNumId="3" w15:restartNumberingAfterBreak="0">
    <w:nsid w:val="0F4D260E"/>
    <w:multiLevelType w:val="hybridMultilevel"/>
    <w:tmpl w:val="39DAED28"/>
    <w:lvl w:ilvl="0" w:tplc="E000DF4E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4E9C272A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B8A64E18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78CC8544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258E01BA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9B208698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FD949EE8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C13EE156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32600D18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4" w15:restartNumberingAfterBreak="0">
    <w:nsid w:val="1D2C6912"/>
    <w:multiLevelType w:val="hybridMultilevel"/>
    <w:tmpl w:val="4118BBFE"/>
    <w:lvl w:ilvl="0" w:tplc="B01220A8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58644E7E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9EF231AE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7062F62C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A4587250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C65C31F8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5574C6E4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AA006340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E30A84B4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5" w15:restartNumberingAfterBreak="0">
    <w:nsid w:val="213768B2"/>
    <w:multiLevelType w:val="hybridMultilevel"/>
    <w:tmpl w:val="8146C89E"/>
    <w:lvl w:ilvl="0" w:tplc="EA4C09CA">
      <w:start w:val="1"/>
      <w:numFmt w:val="upperLetter"/>
      <w:lvlText w:val="%1."/>
      <w:lvlJc w:val="left"/>
      <w:pPr>
        <w:ind w:left="9051" w:hanging="423"/>
        <w:jc w:val="left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064019A8">
      <w:numFmt w:val="bullet"/>
      <w:lvlText w:val="•"/>
      <w:lvlJc w:val="left"/>
      <w:pPr>
        <w:ind w:left="9384" w:hanging="423"/>
      </w:pPr>
      <w:rPr>
        <w:rFonts w:hint="default"/>
        <w:lang w:val="es-ES" w:eastAsia="en-US" w:bidi="ar-SA"/>
      </w:rPr>
    </w:lvl>
    <w:lvl w:ilvl="2" w:tplc="8E9A342A">
      <w:numFmt w:val="bullet"/>
      <w:lvlText w:val="•"/>
      <w:lvlJc w:val="left"/>
      <w:pPr>
        <w:ind w:left="9709" w:hanging="423"/>
      </w:pPr>
      <w:rPr>
        <w:rFonts w:hint="default"/>
        <w:lang w:val="es-ES" w:eastAsia="en-US" w:bidi="ar-SA"/>
      </w:rPr>
    </w:lvl>
    <w:lvl w:ilvl="3" w:tplc="B994EABC">
      <w:numFmt w:val="bullet"/>
      <w:lvlText w:val="•"/>
      <w:lvlJc w:val="left"/>
      <w:pPr>
        <w:ind w:left="10034" w:hanging="423"/>
      </w:pPr>
      <w:rPr>
        <w:rFonts w:hint="default"/>
        <w:lang w:val="es-ES" w:eastAsia="en-US" w:bidi="ar-SA"/>
      </w:rPr>
    </w:lvl>
    <w:lvl w:ilvl="4" w:tplc="BDE4881A">
      <w:numFmt w:val="bullet"/>
      <w:lvlText w:val="•"/>
      <w:lvlJc w:val="left"/>
      <w:pPr>
        <w:ind w:left="10359" w:hanging="423"/>
      </w:pPr>
      <w:rPr>
        <w:rFonts w:hint="default"/>
        <w:lang w:val="es-ES" w:eastAsia="en-US" w:bidi="ar-SA"/>
      </w:rPr>
    </w:lvl>
    <w:lvl w:ilvl="5" w:tplc="C688C176">
      <w:numFmt w:val="bullet"/>
      <w:lvlText w:val="•"/>
      <w:lvlJc w:val="left"/>
      <w:pPr>
        <w:ind w:left="10684" w:hanging="423"/>
      </w:pPr>
      <w:rPr>
        <w:rFonts w:hint="default"/>
        <w:lang w:val="es-ES" w:eastAsia="en-US" w:bidi="ar-SA"/>
      </w:rPr>
    </w:lvl>
    <w:lvl w:ilvl="6" w:tplc="84CA9FF4">
      <w:numFmt w:val="bullet"/>
      <w:lvlText w:val="•"/>
      <w:lvlJc w:val="left"/>
      <w:pPr>
        <w:ind w:left="11009" w:hanging="423"/>
      </w:pPr>
      <w:rPr>
        <w:rFonts w:hint="default"/>
        <w:lang w:val="es-ES" w:eastAsia="en-US" w:bidi="ar-SA"/>
      </w:rPr>
    </w:lvl>
    <w:lvl w:ilvl="7" w:tplc="04F0DC16">
      <w:numFmt w:val="bullet"/>
      <w:lvlText w:val="•"/>
      <w:lvlJc w:val="left"/>
      <w:pPr>
        <w:ind w:left="11334" w:hanging="423"/>
      </w:pPr>
      <w:rPr>
        <w:rFonts w:hint="default"/>
        <w:lang w:val="es-ES" w:eastAsia="en-US" w:bidi="ar-SA"/>
      </w:rPr>
    </w:lvl>
    <w:lvl w:ilvl="8" w:tplc="F01E5F86">
      <w:numFmt w:val="bullet"/>
      <w:lvlText w:val="•"/>
      <w:lvlJc w:val="left"/>
      <w:pPr>
        <w:ind w:left="11659" w:hanging="423"/>
      </w:pPr>
      <w:rPr>
        <w:rFonts w:hint="default"/>
        <w:lang w:val="es-ES" w:eastAsia="en-US" w:bidi="ar-SA"/>
      </w:rPr>
    </w:lvl>
  </w:abstractNum>
  <w:abstractNum w:abstractNumId="6" w15:restartNumberingAfterBreak="0">
    <w:nsid w:val="3085201E"/>
    <w:multiLevelType w:val="hybridMultilevel"/>
    <w:tmpl w:val="A0846A5E"/>
    <w:lvl w:ilvl="0" w:tplc="9DE6F6CE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4E75F5"/>
    <w:multiLevelType w:val="hybridMultilevel"/>
    <w:tmpl w:val="1DEE7C78"/>
    <w:lvl w:ilvl="0" w:tplc="7526D8A6">
      <w:start w:val="1"/>
      <w:numFmt w:val="upperLetter"/>
      <w:lvlText w:val="%1."/>
      <w:lvlJc w:val="left"/>
      <w:pPr>
        <w:ind w:left="9051" w:hanging="423"/>
        <w:jc w:val="left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09DEF37C">
      <w:numFmt w:val="bullet"/>
      <w:lvlText w:val="•"/>
      <w:lvlJc w:val="left"/>
      <w:pPr>
        <w:ind w:left="9384" w:hanging="423"/>
      </w:pPr>
      <w:rPr>
        <w:rFonts w:hint="default"/>
        <w:lang w:val="es-ES" w:eastAsia="en-US" w:bidi="ar-SA"/>
      </w:rPr>
    </w:lvl>
    <w:lvl w:ilvl="2" w:tplc="A5705056">
      <w:numFmt w:val="bullet"/>
      <w:lvlText w:val="•"/>
      <w:lvlJc w:val="left"/>
      <w:pPr>
        <w:ind w:left="9709" w:hanging="423"/>
      </w:pPr>
      <w:rPr>
        <w:rFonts w:hint="default"/>
        <w:lang w:val="es-ES" w:eastAsia="en-US" w:bidi="ar-SA"/>
      </w:rPr>
    </w:lvl>
    <w:lvl w:ilvl="3" w:tplc="464090B0">
      <w:numFmt w:val="bullet"/>
      <w:lvlText w:val="•"/>
      <w:lvlJc w:val="left"/>
      <w:pPr>
        <w:ind w:left="10034" w:hanging="423"/>
      </w:pPr>
      <w:rPr>
        <w:rFonts w:hint="default"/>
        <w:lang w:val="es-ES" w:eastAsia="en-US" w:bidi="ar-SA"/>
      </w:rPr>
    </w:lvl>
    <w:lvl w:ilvl="4" w:tplc="3D262C40">
      <w:numFmt w:val="bullet"/>
      <w:lvlText w:val="•"/>
      <w:lvlJc w:val="left"/>
      <w:pPr>
        <w:ind w:left="10359" w:hanging="423"/>
      </w:pPr>
      <w:rPr>
        <w:rFonts w:hint="default"/>
        <w:lang w:val="es-ES" w:eastAsia="en-US" w:bidi="ar-SA"/>
      </w:rPr>
    </w:lvl>
    <w:lvl w:ilvl="5" w:tplc="F19ECE5A">
      <w:numFmt w:val="bullet"/>
      <w:lvlText w:val="•"/>
      <w:lvlJc w:val="left"/>
      <w:pPr>
        <w:ind w:left="10684" w:hanging="423"/>
      </w:pPr>
      <w:rPr>
        <w:rFonts w:hint="default"/>
        <w:lang w:val="es-ES" w:eastAsia="en-US" w:bidi="ar-SA"/>
      </w:rPr>
    </w:lvl>
    <w:lvl w:ilvl="6" w:tplc="C9C04F1E">
      <w:numFmt w:val="bullet"/>
      <w:lvlText w:val="•"/>
      <w:lvlJc w:val="left"/>
      <w:pPr>
        <w:ind w:left="11009" w:hanging="423"/>
      </w:pPr>
      <w:rPr>
        <w:rFonts w:hint="default"/>
        <w:lang w:val="es-ES" w:eastAsia="en-US" w:bidi="ar-SA"/>
      </w:rPr>
    </w:lvl>
    <w:lvl w:ilvl="7" w:tplc="9BF20640">
      <w:numFmt w:val="bullet"/>
      <w:lvlText w:val="•"/>
      <w:lvlJc w:val="left"/>
      <w:pPr>
        <w:ind w:left="11334" w:hanging="423"/>
      </w:pPr>
      <w:rPr>
        <w:rFonts w:hint="default"/>
        <w:lang w:val="es-ES" w:eastAsia="en-US" w:bidi="ar-SA"/>
      </w:rPr>
    </w:lvl>
    <w:lvl w:ilvl="8" w:tplc="28CEB8DC">
      <w:numFmt w:val="bullet"/>
      <w:lvlText w:val="•"/>
      <w:lvlJc w:val="left"/>
      <w:pPr>
        <w:ind w:left="11659" w:hanging="423"/>
      </w:pPr>
      <w:rPr>
        <w:rFonts w:hint="default"/>
        <w:lang w:val="es-ES" w:eastAsia="en-US" w:bidi="ar-SA"/>
      </w:rPr>
    </w:lvl>
  </w:abstractNum>
  <w:abstractNum w:abstractNumId="8" w15:restartNumberingAfterBreak="0">
    <w:nsid w:val="39F07690"/>
    <w:multiLevelType w:val="hybridMultilevel"/>
    <w:tmpl w:val="9872BB3E"/>
    <w:lvl w:ilvl="0" w:tplc="C74C3A52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ED5EF30A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529481B6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CB8E959A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A820518A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A1166FAC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B3DCA936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10A29980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38FA5BFE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9" w15:restartNumberingAfterBreak="0">
    <w:nsid w:val="4117514D"/>
    <w:multiLevelType w:val="hybridMultilevel"/>
    <w:tmpl w:val="90EE9E1C"/>
    <w:lvl w:ilvl="0" w:tplc="473C3750">
      <w:numFmt w:val="bullet"/>
      <w:lvlText w:val="•"/>
      <w:lvlJc w:val="left"/>
      <w:pPr>
        <w:ind w:left="4956" w:hanging="134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spacing w:val="0"/>
        <w:w w:val="48"/>
        <w:sz w:val="24"/>
        <w:szCs w:val="24"/>
        <w:lang w:val="es-ES" w:eastAsia="en-US" w:bidi="ar-SA"/>
      </w:rPr>
    </w:lvl>
    <w:lvl w:ilvl="1" w:tplc="851AA5B0">
      <w:numFmt w:val="bullet"/>
      <w:lvlText w:val="•"/>
      <w:lvlJc w:val="left"/>
      <w:pPr>
        <w:ind w:left="5694" w:hanging="134"/>
      </w:pPr>
      <w:rPr>
        <w:rFonts w:hint="default"/>
        <w:lang w:val="es-ES" w:eastAsia="en-US" w:bidi="ar-SA"/>
      </w:rPr>
    </w:lvl>
    <w:lvl w:ilvl="2" w:tplc="FFFAACF0">
      <w:numFmt w:val="bullet"/>
      <w:lvlText w:val="•"/>
      <w:lvlJc w:val="left"/>
      <w:pPr>
        <w:ind w:left="6429" w:hanging="134"/>
      </w:pPr>
      <w:rPr>
        <w:rFonts w:hint="default"/>
        <w:lang w:val="es-ES" w:eastAsia="en-US" w:bidi="ar-SA"/>
      </w:rPr>
    </w:lvl>
    <w:lvl w:ilvl="3" w:tplc="F5124652">
      <w:numFmt w:val="bullet"/>
      <w:lvlText w:val="•"/>
      <w:lvlJc w:val="left"/>
      <w:pPr>
        <w:ind w:left="7164" w:hanging="134"/>
      </w:pPr>
      <w:rPr>
        <w:rFonts w:hint="default"/>
        <w:lang w:val="es-ES" w:eastAsia="en-US" w:bidi="ar-SA"/>
      </w:rPr>
    </w:lvl>
    <w:lvl w:ilvl="4" w:tplc="30E40A60">
      <w:numFmt w:val="bullet"/>
      <w:lvlText w:val="•"/>
      <w:lvlJc w:val="left"/>
      <w:pPr>
        <w:ind w:left="7899" w:hanging="134"/>
      </w:pPr>
      <w:rPr>
        <w:rFonts w:hint="default"/>
        <w:lang w:val="es-ES" w:eastAsia="en-US" w:bidi="ar-SA"/>
      </w:rPr>
    </w:lvl>
    <w:lvl w:ilvl="5" w:tplc="4926A0B8">
      <w:numFmt w:val="bullet"/>
      <w:lvlText w:val="•"/>
      <w:lvlJc w:val="left"/>
      <w:pPr>
        <w:ind w:left="8634" w:hanging="134"/>
      </w:pPr>
      <w:rPr>
        <w:rFonts w:hint="default"/>
        <w:lang w:val="es-ES" w:eastAsia="en-US" w:bidi="ar-SA"/>
      </w:rPr>
    </w:lvl>
    <w:lvl w:ilvl="6" w:tplc="48347914">
      <w:numFmt w:val="bullet"/>
      <w:lvlText w:val="•"/>
      <w:lvlJc w:val="left"/>
      <w:pPr>
        <w:ind w:left="9369" w:hanging="134"/>
      </w:pPr>
      <w:rPr>
        <w:rFonts w:hint="default"/>
        <w:lang w:val="es-ES" w:eastAsia="en-US" w:bidi="ar-SA"/>
      </w:rPr>
    </w:lvl>
    <w:lvl w:ilvl="7" w:tplc="8A488DD2">
      <w:numFmt w:val="bullet"/>
      <w:lvlText w:val="•"/>
      <w:lvlJc w:val="left"/>
      <w:pPr>
        <w:ind w:left="10104" w:hanging="134"/>
      </w:pPr>
      <w:rPr>
        <w:rFonts w:hint="default"/>
        <w:lang w:val="es-ES" w:eastAsia="en-US" w:bidi="ar-SA"/>
      </w:rPr>
    </w:lvl>
    <w:lvl w:ilvl="8" w:tplc="52B08BD0">
      <w:numFmt w:val="bullet"/>
      <w:lvlText w:val="•"/>
      <w:lvlJc w:val="left"/>
      <w:pPr>
        <w:ind w:left="10839" w:hanging="134"/>
      </w:pPr>
      <w:rPr>
        <w:rFonts w:hint="default"/>
        <w:lang w:val="es-ES" w:eastAsia="en-US" w:bidi="ar-SA"/>
      </w:rPr>
    </w:lvl>
  </w:abstractNum>
  <w:abstractNum w:abstractNumId="10" w15:restartNumberingAfterBreak="0">
    <w:nsid w:val="4875779E"/>
    <w:multiLevelType w:val="hybridMultilevel"/>
    <w:tmpl w:val="7E38C634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A073204"/>
    <w:multiLevelType w:val="hybridMultilevel"/>
    <w:tmpl w:val="05F4A120"/>
    <w:lvl w:ilvl="0" w:tplc="9DE6F6CE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BA34237"/>
    <w:multiLevelType w:val="hybridMultilevel"/>
    <w:tmpl w:val="BF74661E"/>
    <w:lvl w:ilvl="0" w:tplc="ED3CB658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FE63BDD"/>
    <w:multiLevelType w:val="hybridMultilevel"/>
    <w:tmpl w:val="A142EF70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D00647E"/>
    <w:multiLevelType w:val="hybridMultilevel"/>
    <w:tmpl w:val="DF86B96E"/>
    <w:lvl w:ilvl="0" w:tplc="384058E8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11D2E9C6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DE0859AC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B17214C0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817CF39E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A3963FC0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2616938A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9F42265A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94BA50EA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15" w15:restartNumberingAfterBreak="0">
    <w:nsid w:val="741F24F4"/>
    <w:multiLevelType w:val="hybridMultilevel"/>
    <w:tmpl w:val="D318E5C8"/>
    <w:lvl w:ilvl="0" w:tplc="B0A4142A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CCE28D78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CB10CEF8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A7561D20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946EAA84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02EE9C8C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23CA61CA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1FA8F404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C936CE80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16" w15:restartNumberingAfterBreak="0">
    <w:nsid w:val="74873574"/>
    <w:multiLevelType w:val="hybridMultilevel"/>
    <w:tmpl w:val="D21055FC"/>
    <w:lvl w:ilvl="0" w:tplc="9DE6F6CE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69138879">
    <w:abstractNumId w:val="8"/>
  </w:num>
  <w:num w:numId="2" w16cid:durableId="579867936">
    <w:abstractNumId w:val="15"/>
  </w:num>
  <w:num w:numId="3" w16cid:durableId="1691104426">
    <w:abstractNumId w:val="1"/>
  </w:num>
  <w:num w:numId="4" w16cid:durableId="244994908">
    <w:abstractNumId w:val="14"/>
  </w:num>
  <w:num w:numId="5" w16cid:durableId="814030596">
    <w:abstractNumId w:val="3"/>
  </w:num>
  <w:num w:numId="6" w16cid:durableId="17899008">
    <w:abstractNumId w:val="0"/>
  </w:num>
  <w:num w:numId="7" w16cid:durableId="2116247899">
    <w:abstractNumId w:val="2"/>
  </w:num>
  <w:num w:numId="8" w16cid:durableId="135338655">
    <w:abstractNumId w:val="9"/>
  </w:num>
  <w:num w:numId="9" w16cid:durableId="1537310717">
    <w:abstractNumId w:val="5"/>
  </w:num>
  <w:num w:numId="10" w16cid:durableId="695741448">
    <w:abstractNumId w:val="7"/>
  </w:num>
  <w:num w:numId="11" w16cid:durableId="246769638">
    <w:abstractNumId w:val="4"/>
  </w:num>
  <w:num w:numId="12" w16cid:durableId="766271616">
    <w:abstractNumId w:val="10"/>
  </w:num>
  <w:num w:numId="13" w16cid:durableId="584538563">
    <w:abstractNumId w:val="13"/>
  </w:num>
  <w:num w:numId="14" w16cid:durableId="1144200806">
    <w:abstractNumId w:val="12"/>
  </w:num>
  <w:num w:numId="15" w16cid:durableId="854997851">
    <w:abstractNumId w:val="6"/>
  </w:num>
  <w:num w:numId="16" w16cid:durableId="1886022969">
    <w:abstractNumId w:val="16"/>
  </w:num>
  <w:num w:numId="17" w16cid:durableId="8991698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dirty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61"/>
    <w:rsid w:val="000C71A7"/>
    <w:rsid w:val="00111727"/>
    <w:rsid w:val="0019412C"/>
    <w:rsid w:val="002D7B61"/>
    <w:rsid w:val="00326858"/>
    <w:rsid w:val="004E156B"/>
    <w:rsid w:val="005F28F3"/>
    <w:rsid w:val="007645CC"/>
    <w:rsid w:val="008573A7"/>
    <w:rsid w:val="0099194C"/>
    <w:rsid w:val="00A421CF"/>
    <w:rsid w:val="00A8057E"/>
    <w:rsid w:val="00A903BD"/>
    <w:rsid w:val="00AB0AF3"/>
    <w:rsid w:val="00AC05D7"/>
    <w:rsid w:val="00B90B09"/>
    <w:rsid w:val="00C6195A"/>
    <w:rsid w:val="00C92961"/>
    <w:rsid w:val="00CE4C3A"/>
    <w:rsid w:val="00D5662D"/>
    <w:rsid w:val="00F46810"/>
    <w:rsid w:val="00F567A8"/>
    <w:rsid w:val="057661D6"/>
    <w:rsid w:val="2ECD36E2"/>
    <w:rsid w:val="4699F55E"/>
    <w:rsid w:val="64EB8FFC"/>
    <w:rsid w:val="700AD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01B8F"/>
  <w15:docId w15:val="{259A8A37-5E9A-4185-93AE-F91E38978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645CC"/>
    <w:rPr>
      <w:rFonts w:ascii="Century Gothic" w:hAnsi="Century Gothic" w:eastAsia="Century Gothic" w:cs="Century Gothic"/>
      <w:lang w:val="es-ES"/>
    </w:rPr>
  </w:style>
  <w:style w:type="paragraph" w:styleId="Ttulo1">
    <w:name w:val="heading 1"/>
    <w:basedOn w:val="Normal"/>
    <w:uiPriority w:val="9"/>
    <w:qFormat/>
    <w:pPr>
      <w:ind w:left="156" w:right="16"/>
      <w:jc w:val="center"/>
      <w:outlineLvl w:val="0"/>
    </w:pPr>
    <w:rPr>
      <w:rFonts w:ascii="Arial Black" w:hAnsi="Arial Black" w:eastAsia="Arial Black" w:cs="Arial Black"/>
      <w:b/>
      <w:bCs/>
      <w:sz w:val="176"/>
      <w:szCs w:val="176"/>
    </w:rPr>
  </w:style>
  <w:style w:type="paragraph" w:styleId="Ttulo2">
    <w:name w:val="heading 2"/>
    <w:basedOn w:val="Normal"/>
    <w:uiPriority w:val="9"/>
    <w:unhideWhenUsed/>
    <w:qFormat/>
    <w:pPr>
      <w:ind w:left="1023"/>
      <w:outlineLvl w:val="1"/>
    </w:pPr>
    <w:rPr>
      <w:rFonts w:ascii="Trebuchet MS" w:hAnsi="Trebuchet MS" w:eastAsia="Trebuchet MS" w:cs="Trebuchet MS"/>
      <w:b/>
      <w:bCs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pPr>
      <w:ind w:left="4823"/>
      <w:outlineLvl w:val="2"/>
    </w:pPr>
    <w:rPr>
      <w:rFonts w:ascii="Calibri" w:hAnsi="Calibri" w:eastAsia="Calibri" w:cs="Calibri"/>
      <w:b/>
      <w:bCs/>
      <w:sz w:val="24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64" w:hanging="277"/>
    </w:pPr>
    <w:rPr>
      <w:rFonts w:ascii="Lucida Sans Unicode" w:hAnsi="Lucida Sans Unicode" w:eastAsia="Lucida Sans Unicode" w:cs="Lucida Sans Unicode"/>
    </w:rPr>
  </w:style>
  <w:style w:type="paragraph" w:styleId="TableParagraph" w:customStyle="1">
    <w:name w:val="Table Paragraph"/>
    <w:basedOn w:val="Normal"/>
    <w:uiPriority w:val="1"/>
    <w:qFormat/>
    <w:rPr>
      <w:rFonts w:ascii="Calibri" w:hAnsi="Calibri" w:eastAsia="Calibri" w:cs="Calibri"/>
    </w:rPr>
  </w:style>
  <w:style w:type="paragraph" w:styleId="Encabezado">
    <w:name w:val="header"/>
    <w:basedOn w:val="Normal"/>
    <w:link w:val="EncabezadoCar"/>
    <w:uiPriority w:val="99"/>
    <w:unhideWhenUsed/>
    <w:rsid w:val="003268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326858"/>
    <w:rPr>
      <w:rFonts w:ascii="Century Gothic" w:hAnsi="Century Gothic" w:eastAsia="Century Gothic" w:cs="Century Gothic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268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326858"/>
    <w:rPr>
      <w:rFonts w:ascii="Century Gothic" w:hAnsi="Century Gothic" w:eastAsia="Century Gothic" w:cs="Century Gothic"/>
      <w:lang w:val="es-ES"/>
    </w:rPr>
  </w:style>
  <w:style w:type="character" w:styleId="Ttulo3Car" w:customStyle="1">
    <w:name w:val="Título 3 Car"/>
    <w:basedOn w:val="Fuentedeprrafopredeter"/>
    <w:link w:val="Ttulo3"/>
    <w:uiPriority w:val="9"/>
    <w:rsid w:val="0019412C"/>
    <w:rPr>
      <w:rFonts w:ascii="Calibri" w:hAnsi="Calibri" w:eastAsia="Calibri" w:cs="Calibri"/>
      <w:b/>
      <w:bCs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A903B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7645CC"/>
    <w:rPr>
      <w:color w:val="0000FF" w:themeColor="hyperlink"/>
      <w:u w:val="single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B90B09"/>
    <w:rPr>
      <w:rFonts w:ascii="Century Gothic" w:hAnsi="Century Gothic" w:eastAsia="Century Gothic" w:cs="Century Gothic"/>
      <w:sz w:val="24"/>
      <w:szCs w:val="24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B90B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voco-royal-terrace-by-ihg.edinburghhotelsuk.org/es/" TargetMode="External" Id="rId8" /><Relationship Type="http://schemas.openxmlformats.org/officeDocument/2006/relationships/image" Target="media/image5.jpeg" Id="rId13" /><Relationship Type="http://schemas.openxmlformats.org/officeDocument/2006/relationships/hyperlink" Target="https://www.maldronhotels.com/limerick/?utm_source=GMBlisting&amp;utm_medium=organic" TargetMode="External" Id="rId18" /><Relationship Type="http://schemas.openxmlformats.org/officeDocument/2006/relationships/fontTable" Target="fontTable.xml" Id="rId26" /><Relationship Type="http://schemas.openxmlformats.org/officeDocument/2006/relationships/settings" Target="settings.xml" Id="rId3" /><Relationship Type="http://schemas.openxmlformats.org/officeDocument/2006/relationships/image" Target="media/image9.jpeg" Id="rId21" /><Relationship Type="http://schemas.openxmlformats.org/officeDocument/2006/relationships/image" Target="media/image2.jpeg" Id="rId7" /><Relationship Type="http://schemas.openxmlformats.org/officeDocument/2006/relationships/hyperlink" Target="https://www.claytonhotels.com/glasgow/?utm_source=google&amp;utm_medium=organic&amp;utm_campaign=gmb-hotel-homepage" TargetMode="External" Id="rId12" /><Relationship Type="http://schemas.openxmlformats.org/officeDocument/2006/relationships/image" Target="media/image7.jpeg" Id="rId17" /><Relationship Type="http://schemas.openxmlformats.org/officeDocument/2006/relationships/header" Target="header1.xml" Id="rId25" /><Relationship Type="http://schemas.openxmlformats.org/officeDocument/2006/relationships/styles" Target="styles.xml" Id="rId2" /><Relationship Type="http://schemas.openxmlformats.org/officeDocument/2006/relationships/hyperlink" Target="https://www.claytonhotels.com/sligo/" TargetMode="External" Id="rId16" /><Relationship Type="http://schemas.openxmlformats.org/officeDocument/2006/relationships/hyperlink" Target="https://www.academyplazahotel.ie/en/?utm_source=google&amp;utm_medium=organic&amp;utm_campaign=Knowledge_Graph" TargetMode="Externa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jpeg" Id="rId11" /><Relationship Type="http://schemas.openxmlformats.org/officeDocument/2006/relationships/hyperlink" Target="https://www.marblearchhotellondon.com/?utm_source=google&amp;utm_medium=organic&amp;utm_campaign=gmb_website_click" TargetMode="External" Id="rId24" /><Relationship Type="http://schemas.openxmlformats.org/officeDocument/2006/relationships/footnotes" Target="footnotes.xml" Id="rId5" /><Relationship Type="http://schemas.openxmlformats.org/officeDocument/2006/relationships/image" Target="media/image6.jpeg" Id="rId15" /><Relationship Type="http://schemas.openxmlformats.org/officeDocument/2006/relationships/image" Target="media/image10.png" Id="rId23" /><Relationship Type="http://schemas.openxmlformats.org/officeDocument/2006/relationships/hyperlink" Target="https://bespokehotels.com/craiglynne/" TargetMode="External" Id="rId10" /><Relationship Type="http://schemas.openxmlformats.org/officeDocument/2006/relationships/image" Target="media/image8.jpeg" Id="rId19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hyperlink" Target="https://www.leonardo-hotels.com/belfast/leonardo-hotel-belfast" TargetMode="External" Id="rId14" /><Relationship Type="http://schemas.openxmlformats.org/officeDocument/2006/relationships/hyperlink" Target="https://www.oyorooms.com/gb/325477/" TargetMode="External" Id="rId22" /><Relationship Type="http://schemas.openxmlformats.org/officeDocument/2006/relationships/theme" Target="theme/theme1.xml" Id="rId27" /><Relationship Type="http://schemas.openxmlformats.org/officeDocument/2006/relationships/image" Target="/media/image3.png" Id="rId1465973952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CTM 2026 PROGRAMAS EUROPA 2026 OFICIAL</dc:title>
  <dc:creator>Equipo CTM</dc:creator>
  <keywords>DAG_h6kTVJ0,BAEFWigAmF0,0</keywords>
  <lastModifiedBy>Mariana Garzón</lastModifiedBy>
  <revision>4</revision>
  <dcterms:created xsi:type="dcterms:W3CDTF">2026-02-18T19:47:00.0000000Z</dcterms:created>
  <dcterms:modified xsi:type="dcterms:W3CDTF">2026-02-18T20:58:06.6205748Z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2026-01-29T00:00:00Z</vt:filetime>
  </property>
  <property fmtid="{D5CDD505-2E9C-101B-9397-08002B2CF9AE}" pid="5" name="Producer">
    <vt:lpwstr>Canva</vt:lpwstr>
  </property>
</Properties>
</file>