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C3B2F" w14:textId="3E02B2DE" w:rsidR="004136A5" w:rsidRDefault="00065263" w:rsidP="00C26BC6">
      <w:pPr>
        <w:pStyle w:val="Ttulo3"/>
        <w:keepNext w:val="0"/>
        <w:keepLines w:val="0"/>
        <w:spacing w:before="240"/>
        <w:rPr>
          <w:rFonts w:ascii="Arial" w:eastAsia="Arial" w:hAnsi="Arial" w:cs="Arial"/>
          <w:color w:val="59C119"/>
          <w:sz w:val="32"/>
          <w:szCs w:val="32"/>
          <w:lang w:val="es-419"/>
        </w:rPr>
      </w:pPr>
      <w:r>
        <w:rPr>
          <w:rFonts w:ascii="Arial" w:eastAsia="Arial" w:hAnsi="Arial" w:cs="Arial"/>
          <w:noProof/>
          <w:color w:val="59C119"/>
          <w:sz w:val="32"/>
          <w:szCs w:val="32"/>
          <w:lang w:val="es-419"/>
        </w:rPr>
        <w:drawing>
          <wp:anchor distT="0" distB="0" distL="114300" distR="114300" simplePos="0" relativeHeight="251658240" behindDoc="0" locked="0" layoutInCell="1" allowOverlap="1" wp14:anchorId="0B320A14" wp14:editId="4BC57833">
            <wp:simplePos x="0" y="0"/>
            <wp:positionH relativeFrom="page">
              <wp:align>left</wp:align>
            </wp:positionH>
            <wp:positionV relativeFrom="paragraph">
              <wp:posOffset>-914399</wp:posOffset>
            </wp:positionV>
            <wp:extent cx="7767079" cy="10082254"/>
            <wp:effectExtent l="0" t="0" r="5715" b="0"/>
            <wp:wrapNone/>
            <wp:docPr id="132105578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90" cy="100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D2907" w14:textId="77777777" w:rsidR="00065263" w:rsidRDefault="00065263" w:rsidP="00065263">
      <w:pPr>
        <w:rPr>
          <w:lang w:val="es-419"/>
        </w:rPr>
      </w:pPr>
    </w:p>
    <w:p w14:paraId="771CBCB5" w14:textId="77777777" w:rsidR="00065263" w:rsidRDefault="00065263" w:rsidP="00065263">
      <w:pPr>
        <w:rPr>
          <w:lang w:val="es-419"/>
        </w:rPr>
      </w:pPr>
    </w:p>
    <w:p w14:paraId="6A8CEC46" w14:textId="77777777" w:rsidR="00065263" w:rsidRDefault="00065263" w:rsidP="00065263">
      <w:pPr>
        <w:rPr>
          <w:lang w:val="es-419"/>
        </w:rPr>
      </w:pPr>
    </w:p>
    <w:p w14:paraId="32991601" w14:textId="77777777" w:rsidR="00065263" w:rsidRDefault="00065263" w:rsidP="00065263">
      <w:pPr>
        <w:rPr>
          <w:lang w:val="es-419"/>
        </w:rPr>
      </w:pPr>
    </w:p>
    <w:p w14:paraId="0401DC4D" w14:textId="77777777" w:rsidR="00065263" w:rsidRDefault="00065263" w:rsidP="00065263">
      <w:pPr>
        <w:rPr>
          <w:lang w:val="es-419"/>
        </w:rPr>
      </w:pPr>
    </w:p>
    <w:p w14:paraId="36F57A44" w14:textId="77777777" w:rsidR="00065263" w:rsidRDefault="00065263" w:rsidP="00065263">
      <w:pPr>
        <w:rPr>
          <w:lang w:val="es-419"/>
        </w:rPr>
      </w:pPr>
    </w:p>
    <w:p w14:paraId="4CB8BEFA" w14:textId="77777777" w:rsidR="00065263" w:rsidRPr="00065263" w:rsidRDefault="00065263" w:rsidP="00065263">
      <w:pPr>
        <w:rPr>
          <w:lang w:val="es-419"/>
        </w:rPr>
      </w:pPr>
    </w:p>
    <w:p w14:paraId="1E5F2D70" w14:textId="77777777" w:rsidR="00C26BC6" w:rsidRDefault="00C26BC6">
      <w:pPr>
        <w:rPr>
          <w:rFonts w:cs="Arial"/>
          <w:b/>
          <w:bCs/>
          <w:color w:val="59C119"/>
          <w:sz w:val="32"/>
          <w:szCs w:val="32"/>
          <w:lang w:val="es-419"/>
        </w:rPr>
      </w:pPr>
      <w:r>
        <w:rPr>
          <w:rFonts w:cs="Arial"/>
          <w:color w:val="59C119"/>
          <w:sz w:val="32"/>
          <w:szCs w:val="32"/>
          <w:lang w:val="es-419"/>
        </w:rPr>
        <w:br w:type="page"/>
      </w:r>
    </w:p>
    <w:p w14:paraId="4D52E7EB" w14:textId="4242F935" w:rsidR="00D663D2" w:rsidRPr="005273BC" w:rsidRDefault="00D736C6" w:rsidP="00D663D2">
      <w:pPr>
        <w:pStyle w:val="Ttulo3"/>
        <w:keepNext w:val="0"/>
        <w:keepLines w:val="0"/>
        <w:spacing w:before="240"/>
        <w:jc w:val="center"/>
        <w:rPr>
          <w:rFonts w:ascii="Arial" w:eastAsia="Arial" w:hAnsi="Arial" w:cs="Arial"/>
          <w:color w:val="59C119"/>
          <w:sz w:val="32"/>
          <w:szCs w:val="32"/>
          <w:lang w:val="es-419"/>
        </w:rPr>
      </w:pPr>
      <w:r w:rsidRPr="005273BC">
        <w:rPr>
          <w:rFonts w:ascii="Arial" w:eastAsia="Arial" w:hAnsi="Arial" w:cs="Arial"/>
          <w:color w:val="59C119"/>
          <w:sz w:val="32"/>
          <w:szCs w:val="32"/>
          <w:lang w:val="es-419"/>
        </w:rPr>
        <w:lastRenderedPageBreak/>
        <w:t xml:space="preserve">PORTUGAL ESENCIAL CON MADRID </w:t>
      </w:r>
    </w:p>
    <w:p w14:paraId="5DEA9EEB" w14:textId="77777777" w:rsidR="00D663D2" w:rsidRPr="005273BC" w:rsidRDefault="00D663D2" w:rsidP="00D663D2">
      <w:pPr>
        <w:rPr>
          <w:rFonts w:cs="Arial"/>
          <w:lang w:val="es-419"/>
        </w:rPr>
      </w:pPr>
    </w:p>
    <w:p w14:paraId="3B9A72BF" w14:textId="6AE88560" w:rsidR="006F5ABF" w:rsidRPr="005273BC" w:rsidRDefault="00BE4141" w:rsidP="00D663D2">
      <w:pPr>
        <w:spacing w:after="240"/>
        <w:rPr>
          <w:rFonts w:cs="Arial"/>
          <w:color w:val="1F1F1F"/>
          <w:lang w:val="es-419"/>
        </w:rPr>
      </w:pPr>
      <w:r w:rsidRPr="00E93531">
        <w:rPr>
          <w:rFonts w:cs="Arial"/>
          <w:b/>
          <w:color w:val="1F1F1F"/>
          <w:lang w:val="es-419"/>
        </w:rPr>
        <w:t>Duración:</w:t>
      </w:r>
      <w:r w:rsidRPr="00372A46">
        <w:rPr>
          <w:rFonts w:cs="Arial"/>
          <w:color w:val="1F1F1F"/>
          <w:lang w:val="es-419"/>
        </w:rPr>
        <w:t xml:space="preserve"> </w:t>
      </w:r>
      <w:r w:rsidR="00D736C6" w:rsidRPr="005273BC">
        <w:rPr>
          <w:rFonts w:cs="Arial"/>
          <w:color w:val="1F1F1F"/>
          <w:lang w:val="es-419"/>
        </w:rPr>
        <w:t>8 días / 7 noches</w:t>
      </w:r>
    </w:p>
    <w:p w14:paraId="2F30D451" w14:textId="4EA119BB" w:rsidR="006F5ABF" w:rsidRPr="005273BC" w:rsidRDefault="00BE4141" w:rsidP="00D663D2">
      <w:pPr>
        <w:spacing w:after="240"/>
        <w:rPr>
          <w:rFonts w:cs="Arial"/>
          <w:color w:val="1F1F1F"/>
          <w:lang w:val="es-419"/>
        </w:rPr>
      </w:pPr>
      <w:r w:rsidRPr="00431579">
        <w:rPr>
          <w:rFonts w:cs="Arial"/>
          <w:b/>
          <w:bCs/>
          <w:color w:val="1F1F1F"/>
          <w:lang w:val="es-419"/>
        </w:rPr>
        <w:t>Destinos</w:t>
      </w:r>
      <w:r w:rsidR="00D736C6" w:rsidRPr="005273BC">
        <w:rPr>
          <w:rFonts w:cs="Arial"/>
          <w:color w:val="1F1F1F"/>
          <w:lang w:val="es-419"/>
        </w:rPr>
        <w:t xml:space="preserve">: Madrid – Ávila – Salamanca – Valle del Duero – Peso da </w:t>
      </w:r>
      <w:proofErr w:type="spellStart"/>
      <w:r w:rsidR="00D736C6" w:rsidRPr="005273BC">
        <w:rPr>
          <w:rFonts w:cs="Arial"/>
          <w:color w:val="1F1F1F"/>
          <w:lang w:val="es-419"/>
        </w:rPr>
        <w:t>Régua</w:t>
      </w:r>
      <w:proofErr w:type="spellEnd"/>
      <w:r w:rsidR="00D736C6" w:rsidRPr="005273BC">
        <w:rPr>
          <w:rFonts w:cs="Arial"/>
          <w:color w:val="1F1F1F"/>
          <w:lang w:val="es-419"/>
        </w:rPr>
        <w:t xml:space="preserve"> – Amarante – Oporto – Coímbra – Fátima – Lisboa</w:t>
      </w:r>
    </w:p>
    <w:p w14:paraId="7F4DF379" w14:textId="77777777" w:rsidR="006F5ABF" w:rsidRPr="005273BC" w:rsidRDefault="00D736C6" w:rsidP="00D663D2">
      <w:pPr>
        <w:spacing w:after="240"/>
        <w:rPr>
          <w:rFonts w:cs="Arial"/>
          <w:color w:val="1F1F1F"/>
          <w:lang w:val="es-419"/>
        </w:rPr>
      </w:pPr>
      <w:r w:rsidRPr="005273BC">
        <w:rPr>
          <w:rFonts w:cs="Arial"/>
          <w:color w:val="1F1F1F"/>
          <w:lang w:val="es-419"/>
        </w:rPr>
        <w:t>Un circuito ideal para descubrir lo mejor de España y Portugal: historia, patrimonio, paisajes vinícolas y ciudades llenas de vida.</w:t>
      </w:r>
    </w:p>
    <w:p w14:paraId="6C82772B" w14:textId="77777777" w:rsidR="006F5ABF" w:rsidRPr="005273BC" w:rsidRDefault="00D736C6" w:rsidP="00D663D2">
      <w:pPr>
        <w:spacing w:after="240"/>
        <w:rPr>
          <w:rFonts w:cs="Arial"/>
          <w:color w:val="1F1F1F"/>
          <w:lang w:val="es-419"/>
        </w:rPr>
      </w:pPr>
      <w:r w:rsidRPr="005273BC">
        <w:rPr>
          <w:rFonts w:cs="Arial"/>
          <w:color w:val="1F1F1F"/>
          <w:lang w:val="es-419"/>
        </w:rPr>
        <w:t>Incluye visitas guiadas en Madrid, Oporto y Lisboa, degustación en bodega de Vino de Oporto y tiempo libre para experiencias opcionales.</w:t>
      </w:r>
    </w:p>
    <w:p w14:paraId="6422A388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ITINERARIO</w:t>
      </w:r>
    </w:p>
    <w:p w14:paraId="1FE87C70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1 – LLEGADA A MADRID</w:t>
      </w:r>
    </w:p>
    <w:p w14:paraId="34FA9AF9" w14:textId="77777777" w:rsidR="006F5ABF" w:rsidRPr="005273BC" w:rsidRDefault="00D736C6">
      <w:pPr>
        <w:rPr>
          <w:rFonts w:eastAsiaTheme="minorEastAsia" w:cs="Arial"/>
          <w:lang w:val="es-CO"/>
        </w:rPr>
      </w:pPr>
      <w:r w:rsidRPr="005273BC">
        <w:rPr>
          <w:rFonts w:eastAsiaTheme="minorEastAsia" w:cs="Arial"/>
          <w:lang w:val="es-CO"/>
        </w:rPr>
        <w:t>Llegada al aeropuerto. Recepción y traslado al hotel. Tiempo libre (la mayoría de los hoteles acepta ingreso después de las 2:00 pm). Alojamiento.</w:t>
      </w:r>
    </w:p>
    <w:p w14:paraId="0D180479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2 – MADRID</w:t>
      </w:r>
    </w:p>
    <w:p w14:paraId="6D704A68" w14:textId="77777777" w:rsidR="006F5ABF" w:rsidRPr="00606258" w:rsidRDefault="00D736C6">
      <w:pPr>
        <w:rPr>
          <w:rFonts w:eastAsiaTheme="minorEastAsia" w:cs="Arial"/>
          <w:lang w:val="es-CO"/>
        </w:rPr>
      </w:pPr>
      <w:r w:rsidRPr="005273BC">
        <w:rPr>
          <w:rFonts w:eastAsiaTheme="minorEastAsia" w:cs="Arial"/>
          <w:lang w:val="es-CO"/>
        </w:rPr>
        <w:t>Recorrido panorámico por Madrid: Paseo de la Castellana, Estadio Santiago Bernabéu, Plaza Cibeles, Paseo del Prado, Atocha, Parque del Retiro, Plaza de Toros de Las Ventas y Plaza de Oriente. Tarde y noche libres. Alojamiento.</w:t>
      </w:r>
    </w:p>
    <w:p w14:paraId="07E35752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3 – MADRID – ÁVILA – SALAMANCA</w:t>
      </w:r>
    </w:p>
    <w:p w14:paraId="379988AE" w14:textId="77777777" w:rsidR="006F5ABF" w:rsidRPr="005273BC" w:rsidRDefault="00D736C6">
      <w:pPr>
        <w:rPr>
          <w:rFonts w:eastAsiaTheme="minorEastAsia" w:cs="Arial"/>
          <w:lang w:val="es-CO"/>
        </w:rPr>
      </w:pPr>
      <w:r w:rsidRPr="005273BC">
        <w:rPr>
          <w:rFonts w:eastAsiaTheme="minorEastAsia" w:cs="Arial"/>
          <w:lang w:val="es-CO"/>
        </w:rPr>
        <w:t>Salida hacia Ávila para una vista panorámica de su ciudad amurallada. Continuación a Salamanca, la “Ciudad Dorada”, con tiempo libre para recorrer su centro histórico y su famosa Plaza Mayor. Alojamiento.</w:t>
      </w:r>
    </w:p>
    <w:p w14:paraId="181D5547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hAnsi="Arial" w:cs="Arial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4 – SALAMANCA – VALLE DEL DUERO – AMARANTE – OPORTO</w:t>
      </w:r>
    </w:p>
    <w:p w14:paraId="385D4502" w14:textId="77777777" w:rsidR="006F5ABF" w:rsidRPr="005273BC" w:rsidRDefault="00D736C6">
      <w:pPr>
        <w:rPr>
          <w:rFonts w:cs="Arial"/>
          <w:lang w:val="es-CO"/>
        </w:rPr>
      </w:pPr>
      <w:r w:rsidRPr="005273BC">
        <w:rPr>
          <w:rFonts w:cs="Arial"/>
          <w:lang w:val="es-CO"/>
        </w:rPr>
        <w:t xml:space="preserve">Viaje hacia el Valle del Duero, región vitivinícola del famoso Vino de Oporto. Parada en Peso da </w:t>
      </w:r>
      <w:proofErr w:type="spellStart"/>
      <w:r w:rsidRPr="005273BC">
        <w:rPr>
          <w:rFonts w:cs="Arial"/>
          <w:lang w:val="es-CO"/>
        </w:rPr>
        <w:t>Régua</w:t>
      </w:r>
      <w:proofErr w:type="spellEnd"/>
      <w:r w:rsidRPr="005273BC">
        <w:rPr>
          <w:rFonts w:cs="Arial"/>
          <w:lang w:val="es-CO"/>
        </w:rPr>
        <w:t xml:space="preserve"> (tiempo libre para almorzar) y breve parada en Amarante. Continuación a Oporto y alojamiento.</w:t>
      </w:r>
    </w:p>
    <w:p w14:paraId="6D2D2AC0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5 – OPORTO</w:t>
      </w:r>
    </w:p>
    <w:p w14:paraId="78CDFD76" w14:textId="77777777" w:rsidR="006F5ABF" w:rsidRPr="005273BC" w:rsidRDefault="00D736C6">
      <w:pPr>
        <w:rPr>
          <w:rFonts w:cs="Arial"/>
          <w:lang w:val="es-CO"/>
        </w:rPr>
      </w:pPr>
      <w:r w:rsidRPr="005273BC">
        <w:rPr>
          <w:rFonts w:cs="Arial"/>
          <w:lang w:val="es-CO"/>
        </w:rPr>
        <w:t xml:space="preserve">Visita guiada de Oporto: Avenida da </w:t>
      </w:r>
      <w:proofErr w:type="spellStart"/>
      <w:r w:rsidRPr="005273BC">
        <w:rPr>
          <w:rFonts w:cs="Arial"/>
          <w:lang w:val="es-CO"/>
        </w:rPr>
        <w:t>Boavista</w:t>
      </w:r>
      <w:proofErr w:type="spellEnd"/>
      <w:r w:rsidRPr="005273BC">
        <w:rPr>
          <w:rFonts w:cs="Arial"/>
          <w:lang w:val="es-CO"/>
        </w:rPr>
        <w:t xml:space="preserve">, </w:t>
      </w:r>
      <w:proofErr w:type="spellStart"/>
      <w:r w:rsidRPr="005273BC">
        <w:rPr>
          <w:rFonts w:cs="Arial"/>
          <w:lang w:val="es-CO"/>
        </w:rPr>
        <w:t>Bairro</w:t>
      </w:r>
      <w:proofErr w:type="spellEnd"/>
      <w:r w:rsidRPr="005273BC">
        <w:rPr>
          <w:rFonts w:cs="Arial"/>
          <w:lang w:val="es-CO"/>
        </w:rPr>
        <w:t xml:space="preserve"> da Foz, Torre dos Clérigos, Avenida dos Aliados e Iglesia da Lapa. Visita interior de la estación de São Bento. Cruce a Vila Nova de Gaia y visita a una bodega de Vino de Oporto con degustación. Tarde libre. Alojamiento.</w:t>
      </w:r>
    </w:p>
    <w:p w14:paraId="41BD1E44" w14:textId="77777777" w:rsidR="001F3C6B" w:rsidRPr="005273BC" w:rsidRDefault="001F3C6B">
      <w:pPr>
        <w:rPr>
          <w:rFonts w:cs="Arial"/>
          <w:lang w:val="es-CO"/>
        </w:rPr>
      </w:pPr>
    </w:p>
    <w:p w14:paraId="7A181343" w14:textId="77777777" w:rsidR="001F3C6B" w:rsidRPr="005273BC" w:rsidRDefault="001F3C6B">
      <w:pPr>
        <w:rPr>
          <w:rFonts w:cs="Arial"/>
          <w:lang w:val="es-CO"/>
        </w:rPr>
      </w:pPr>
    </w:p>
    <w:p w14:paraId="11817F7F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lastRenderedPageBreak/>
        <w:t>DÍA 6 – OPORTO – COIMBRA – FÁTIMA – LISBOA</w:t>
      </w:r>
    </w:p>
    <w:p w14:paraId="3004E6B5" w14:textId="77777777" w:rsidR="006F5ABF" w:rsidRPr="005273BC" w:rsidRDefault="00D736C6">
      <w:pPr>
        <w:rPr>
          <w:rFonts w:cs="Arial"/>
          <w:lang w:val="es-CO"/>
        </w:rPr>
      </w:pPr>
      <w:r w:rsidRPr="005273BC">
        <w:rPr>
          <w:rFonts w:cs="Arial"/>
          <w:lang w:val="es-CO"/>
        </w:rPr>
        <w:t xml:space="preserve">Salida hacia </w:t>
      </w:r>
      <w:proofErr w:type="spellStart"/>
      <w:r w:rsidRPr="005273BC">
        <w:rPr>
          <w:rFonts w:cs="Arial"/>
          <w:lang w:val="es-CO"/>
        </w:rPr>
        <w:t>Coimbra</w:t>
      </w:r>
      <w:proofErr w:type="spellEnd"/>
      <w:r w:rsidRPr="005273BC">
        <w:rPr>
          <w:rFonts w:cs="Arial"/>
          <w:lang w:val="es-CO"/>
        </w:rPr>
        <w:t xml:space="preserve"> y visita panorámica. Continuación al Santuario de Fátima: visita guiada y tiempo libre. Llegada a Lisboa al final del día. Alojamiento.</w:t>
      </w:r>
    </w:p>
    <w:p w14:paraId="471370BD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7 – LISBOA</w:t>
      </w:r>
    </w:p>
    <w:p w14:paraId="4FD8EB56" w14:textId="77777777" w:rsidR="006F5ABF" w:rsidRPr="005273BC" w:rsidRDefault="00D736C6">
      <w:pPr>
        <w:rPr>
          <w:rFonts w:cs="Arial"/>
          <w:lang w:val="es-CO"/>
        </w:rPr>
      </w:pPr>
      <w:r w:rsidRPr="005273BC">
        <w:rPr>
          <w:rFonts w:cs="Arial"/>
          <w:lang w:val="es-CO"/>
        </w:rPr>
        <w:t>Visita panorámica de Lisboa y del barrio histórico de Belém, con vistas exteriores de la Torre de Belém, el Monumento a los Descubrimientos y el Monasterio de los Jerónimos. Tarde y noche libres. Alojamiento.</w:t>
      </w:r>
    </w:p>
    <w:p w14:paraId="4FC91291" w14:textId="77777777" w:rsidR="006F5ABF" w:rsidRPr="005273BC" w:rsidRDefault="00D736C6" w:rsidP="00D663D2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5273BC">
        <w:rPr>
          <w:rFonts w:ascii="Arial" w:eastAsia="Arial" w:hAnsi="Arial" w:cs="Arial"/>
          <w:color w:val="59C119"/>
          <w:lang w:val="es-CO"/>
        </w:rPr>
        <w:t>DÍA 8 – SALIDA DESDE LISBOA</w:t>
      </w:r>
    </w:p>
    <w:p w14:paraId="77471BBB" w14:textId="6A6CF2AF" w:rsidR="00C65DED" w:rsidRDefault="00D736C6">
      <w:pPr>
        <w:rPr>
          <w:rFonts w:cs="Arial"/>
          <w:lang w:val="es-CO"/>
        </w:rPr>
      </w:pPr>
      <w:r w:rsidRPr="005273BC">
        <w:rPr>
          <w:rFonts w:cs="Arial"/>
          <w:lang w:val="es-CO"/>
        </w:rPr>
        <w:t xml:space="preserve">Desayuno y tiempo libre hasta el traslado al aeropuerto. </w:t>
      </w:r>
      <w:r w:rsidRPr="008163D8">
        <w:rPr>
          <w:rFonts w:cs="Arial"/>
          <w:lang w:val="es-CO"/>
        </w:rPr>
        <w:t>Fin de nuestros servicios.</w:t>
      </w:r>
    </w:p>
    <w:p w14:paraId="4C919382" w14:textId="77777777" w:rsidR="00C26BC6" w:rsidRPr="008163D8" w:rsidRDefault="00C26BC6">
      <w:pPr>
        <w:rPr>
          <w:rFonts w:cs="Arial"/>
          <w:lang w:val="es-CO"/>
        </w:rPr>
      </w:pPr>
    </w:p>
    <w:p w14:paraId="3E1626A6" w14:textId="337AB0DD" w:rsidR="003C33EC" w:rsidRPr="005003EF" w:rsidRDefault="00D736C6" w:rsidP="005003EF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419"/>
        </w:rPr>
      </w:pPr>
      <w:r w:rsidRPr="005273BC">
        <w:rPr>
          <w:rFonts w:ascii="Arial" w:eastAsia="Arial" w:hAnsi="Arial" w:cs="Arial"/>
          <w:color w:val="59C119"/>
          <w:lang w:val="es-419"/>
        </w:rPr>
        <w:t>TARIFAS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3"/>
        <w:gridCol w:w="2713"/>
        <w:gridCol w:w="2824"/>
      </w:tblGrid>
      <w:tr w:rsidR="003C33EC" w:rsidRPr="00C26BC6" w14:paraId="225F81E3" w14:textId="77777777" w:rsidTr="00B5155C">
        <w:trPr>
          <w:trHeight w:val="726"/>
          <w:jc w:val="center"/>
        </w:trPr>
        <w:tc>
          <w:tcPr>
            <w:tcW w:w="1792" w:type="pct"/>
            <w:shd w:val="clear" w:color="auto" w:fill="59C119"/>
            <w:vAlign w:val="center"/>
          </w:tcPr>
          <w:p w14:paraId="19C02052" w14:textId="77777777" w:rsidR="003C33EC" w:rsidRPr="005273BC" w:rsidRDefault="003C33EC" w:rsidP="00F7132C">
            <w:pPr>
              <w:jc w:val="center"/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</w:pPr>
          </w:p>
          <w:p w14:paraId="7875F899" w14:textId="52413CC4" w:rsidR="003C33EC" w:rsidRPr="00C26BC6" w:rsidRDefault="003C33EC" w:rsidP="003C33EC">
            <w:pPr>
              <w:jc w:val="center"/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</w:pPr>
            <w:r w:rsidRPr="00C26BC6"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  <w:t>ACOMODACIÓN</w:t>
            </w:r>
          </w:p>
        </w:tc>
        <w:tc>
          <w:tcPr>
            <w:tcW w:w="1572" w:type="pct"/>
            <w:shd w:val="clear" w:color="auto" w:fill="59C119"/>
          </w:tcPr>
          <w:p w14:paraId="1B2EA8FA" w14:textId="77777777" w:rsidR="003C33EC" w:rsidRPr="00C26BC6" w:rsidRDefault="003C33EC" w:rsidP="00F7132C">
            <w:pPr>
              <w:jc w:val="center"/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</w:pPr>
          </w:p>
          <w:p w14:paraId="277E2E8D" w14:textId="7AA4B131" w:rsidR="003C33EC" w:rsidRPr="00C26BC6" w:rsidRDefault="003C33EC" w:rsidP="00F7132C">
            <w:pPr>
              <w:jc w:val="center"/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</w:pPr>
            <w:r w:rsidRPr="00C26BC6"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  <w:t>SALIDA 2026</w:t>
            </w:r>
          </w:p>
        </w:tc>
        <w:tc>
          <w:tcPr>
            <w:tcW w:w="1636" w:type="pct"/>
            <w:shd w:val="clear" w:color="auto" w:fill="59C119"/>
          </w:tcPr>
          <w:p w14:paraId="1298C3DE" w14:textId="77777777" w:rsidR="003C33EC" w:rsidRPr="00C26BC6" w:rsidRDefault="003C33EC" w:rsidP="00F7132C">
            <w:pPr>
              <w:jc w:val="center"/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</w:pPr>
          </w:p>
          <w:p w14:paraId="2ECCA7D9" w14:textId="44E98842" w:rsidR="003C33EC" w:rsidRPr="00C26BC6" w:rsidRDefault="00C26BC6" w:rsidP="00F7132C">
            <w:pPr>
              <w:jc w:val="center"/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</w:pPr>
            <w:r>
              <w:rPr>
                <w:rFonts w:cs="Arial"/>
                <w:b/>
                <w:bCs/>
                <w:color w:val="FFFFFF" w:themeColor="background1"/>
                <w:shd w:val="clear" w:color="auto" w:fill="92D050"/>
                <w:lang w:val="es-CO"/>
              </w:rPr>
              <w:t>DOBLE</w:t>
            </w:r>
          </w:p>
        </w:tc>
      </w:tr>
      <w:tr w:rsidR="003C33EC" w:rsidRPr="00C26BC6" w14:paraId="2E9DA037" w14:textId="77777777" w:rsidTr="00B5155C">
        <w:trPr>
          <w:trHeight w:val="70"/>
          <w:jc w:val="center"/>
        </w:trPr>
        <w:tc>
          <w:tcPr>
            <w:tcW w:w="1792" w:type="pct"/>
            <w:vAlign w:val="center"/>
          </w:tcPr>
          <w:p w14:paraId="7FAAF285" w14:textId="7C5FCB45" w:rsidR="003C33EC" w:rsidRPr="00C26BC6" w:rsidRDefault="003C33EC" w:rsidP="00F7132C">
            <w:pPr>
              <w:jc w:val="center"/>
              <w:rPr>
                <w:rFonts w:cs="Arial"/>
              </w:rPr>
            </w:pPr>
            <w:r w:rsidRPr="00C26BC6">
              <w:rPr>
                <w:rFonts w:cs="Arial"/>
                <w:lang w:val="es-CO"/>
              </w:rPr>
              <w:t>Doble</w:t>
            </w:r>
          </w:p>
        </w:tc>
        <w:tc>
          <w:tcPr>
            <w:tcW w:w="1572" w:type="pct"/>
          </w:tcPr>
          <w:p w14:paraId="4506A81F" w14:textId="60CEFC1E" w:rsidR="003C33EC" w:rsidRPr="00C26BC6" w:rsidRDefault="003C33EC" w:rsidP="00F7132C">
            <w:pPr>
              <w:jc w:val="center"/>
              <w:rPr>
                <w:rFonts w:cs="Arial"/>
              </w:rPr>
            </w:pPr>
            <w:r w:rsidRPr="00C26BC6">
              <w:rPr>
                <w:rFonts w:cs="Arial"/>
              </w:rPr>
              <w:t>15 JUN</w:t>
            </w:r>
          </w:p>
        </w:tc>
        <w:tc>
          <w:tcPr>
            <w:tcW w:w="1636" w:type="pct"/>
          </w:tcPr>
          <w:p w14:paraId="2B6C921E" w14:textId="21F02A7F" w:rsidR="003C33EC" w:rsidRPr="00C26BC6" w:rsidRDefault="00B5155C" w:rsidP="00F7132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USD </w:t>
            </w:r>
            <w:r w:rsidR="003C33EC" w:rsidRPr="00C26BC6">
              <w:rPr>
                <w:rFonts w:cs="Arial"/>
              </w:rPr>
              <w:t>1884</w:t>
            </w:r>
          </w:p>
        </w:tc>
      </w:tr>
      <w:tr w:rsidR="003C33EC" w:rsidRPr="005273BC" w14:paraId="2CA3704F" w14:textId="77777777" w:rsidTr="00B5155C">
        <w:trPr>
          <w:trHeight w:val="466"/>
          <w:jc w:val="center"/>
        </w:trPr>
        <w:tc>
          <w:tcPr>
            <w:tcW w:w="1792" w:type="pct"/>
          </w:tcPr>
          <w:p w14:paraId="5A80CA4D" w14:textId="7E6A1BD1" w:rsidR="003C33EC" w:rsidRPr="00C26BC6" w:rsidRDefault="003C33EC" w:rsidP="00F7132C">
            <w:pPr>
              <w:jc w:val="center"/>
              <w:rPr>
                <w:rFonts w:cs="Arial"/>
              </w:rPr>
            </w:pPr>
            <w:r w:rsidRPr="00C26BC6">
              <w:rPr>
                <w:rFonts w:cs="Arial"/>
                <w:lang w:val="es-CO"/>
              </w:rPr>
              <w:t>Doble</w:t>
            </w:r>
          </w:p>
        </w:tc>
        <w:tc>
          <w:tcPr>
            <w:tcW w:w="1572" w:type="pct"/>
          </w:tcPr>
          <w:p w14:paraId="70183CE9" w14:textId="5C26E089" w:rsidR="003C33EC" w:rsidRPr="00C26BC6" w:rsidRDefault="003C33EC" w:rsidP="00F7132C">
            <w:pPr>
              <w:jc w:val="center"/>
              <w:rPr>
                <w:rFonts w:cs="Arial"/>
              </w:rPr>
            </w:pPr>
            <w:r w:rsidRPr="00C26BC6">
              <w:rPr>
                <w:rFonts w:cs="Arial"/>
              </w:rPr>
              <w:t>09 NOV</w:t>
            </w:r>
          </w:p>
        </w:tc>
        <w:tc>
          <w:tcPr>
            <w:tcW w:w="1636" w:type="pct"/>
          </w:tcPr>
          <w:p w14:paraId="6CE5BC2A" w14:textId="5E5931C0" w:rsidR="003C33EC" w:rsidRPr="005273BC" w:rsidRDefault="00B5155C" w:rsidP="00F7132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USD </w:t>
            </w:r>
            <w:r w:rsidR="003C33EC" w:rsidRPr="00C26BC6">
              <w:rPr>
                <w:rFonts w:cs="Arial"/>
              </w:rPr>
              <w:t>1821</w:t>
            </w:r>
          </w:p>
        </w:tc>
      </w:tr>
    </w:tbl>
    <w:p w14:paraId="5A34EB08" w14:textId="77777777" w:rsidR="00B5155C" w:rsidRPr="00372A46" w:rsidRDefault="00B5155C" w:rsidP="00B5155C">
      <w:pPr>
        <w:pStyle w:val="Prrafodelista"/>
        <w:numPr>
          <w:ilvl w:val="0"/>
          <w:numId w:val="12"/>
        </w:numPr>
        <w:ind w:left="770"/>
        <w:rPr>
          <w:rFonts w:eastAsiaTheme="minorEastAsia" w:cs="Arial"/>
          <w:lang w:val="es-CO"/>
        </w:rPr>
      </w:pPr>
      <w:r>
        <w:rPr>
          <w:rFonts w:eastAsiaTheme="minorEastAsia" w:cs="Arial"/>
          <w:lang w:val="es-CO"/>
        </w:rPr>
        <w:t>Tarifas no validas</w:t>
      </w:r>
      <w:r w:rsidRPr="00372A46">
        <w:rPr>
          <w:rFonts w:eastAsiaTheme="minorEastAsia" w:cs="Arial"/>
          <w:lang w:val="es-CO"/>
        </w:rPr>
        <w:t xml:space="preserve"> temporada de Año Nuevo según condiciones del operador.</w:t>
      </w:r>
    </w:p>
    <w:p w14:paraId="3B2982F9" w14:textId="77777777" w:rsidR="00B5155C" w:rsidRPr="00372A46" w:rsidRDefault="00B5155C" w:rsidP="00B5155C">
      <w:pPr>
        <w:pStyle w:val="Prrafodelista"/>
        <w:numPr>
          <w:ilvl w:val="0"/>
          <w:numId w:val="12"/>
        </w:numPr>
        <w:ind w:left="770"/>
        <w:rPr>
          <w:rFonts w:eastAsiaTheme="minorEastAsia" w:cs="Arial"/>
          <w:lang w:val="es-CO"/>
        </w:rPr>
      </w:pPr>
      <w:r w:rsidRPr="00372A46">
        <w:rPr>
          <w:rFonts w:eastAsiaTheme="minorEastAsia" w:cs="Arial"/>
          <w:lang w:val="es-CO"/>
        </w:rPr>
        <w:t>Tarifas por persona</w:t>
      </w:r>
      <w:r>
        <w:rPr>
          <w:rFonts w:eastAsiaTheme="minorEastAsia" w:cs="Arial"/>
          <w:lang w:val="es-CO"/>
        </w:rPr>
        <w:t xml:space="preserve"> en acomodación doble,</w:t>
      </w:r>
      <w:r w:rsidRPr="00372A46">
        <w:rPr>
          <w:rFonts w:eastAsiaTheme="minorEastAsia" w:cs="Arial"/>
          <w:lang w:val="es-CO"/>
        </w:rPr>
        <w:t xml:space="preserve"> en dólares </w:t>
      </w:r>
      <w:r>
        <w:rPr>
          <w:rFonts w:eastAsiaTheme="minorEastAsia" w:cs="Arial"/>
          <w:lang w:val="es-CO"/>
        </w:rPr>
        <w:t>y de manera terrestre</w:t>
      </w:r>
    </w:p>
    <w:p w14:paraId="782EB22E" w14:textId="0B0E24B5" w:rsidR="00F7132C" w:rsidRDefault="00B5155C" w:rsidP="00B5155C">
      <w:pPr>
        <w:pStyle w:val="Prrafodelista"/>
        <w:numPr>
          <w:ilvl w:val="0"/>
          <w:numId w:val="12"/>
        </w:numPr>
        <w:ind w:left="770"/>
        <w:rPr>
          <w:rFonts w:eastAsiaTheme="minorEastAsia" w:cs="Arial"/>
          <w:lang w:val="es-CO"/>
        </w:rPr>
      </w:pPr>
      <w:r w:rsidRPr="00372A46">
        <w:rPr>
          <w:rFonts w:eastAsiaTheme="minorEastAsia" w:cs="Arial"/>
          <w:lang w:val="es-CO"/>
        </w:rPr>
        <w:t xml:space="preserve">Vigencia según calendario </w:t>
      </w:r>
      <w:r>
        <w:rPr>
          <w:rFonts w:eastAsiaTheme="minorEastAsia" w:cs="Arial"/>
          <w:lang w:val="es-CO"/>
        </w:rPr>
        <w:t>desde 15</w:t>
      </w:r>
      <w:r w:rsidRPr="00145FE2">
        <w:rPr>
          <w:rFonts w:eastAsiaTheme="minorEastAsia" w:cs="Arial"/>
          <w:lang w:val="es-CO"/>
        </w:rPr>
        <w:t xml:space="preserve"> </w:t>
      </w:r>
      <w:r>
        <w:rPr>
          <w:rFonts w:eastAsiaTheme="minorEastAsia" w:cs="Arial"/>
          <w:lang w:val="es-CO"/>
        </w:rPr>
        <w:t>junio</w:t>
      </w:r>
      <w:r w:rsidRPr="00145FE2">
        <w:rPr>
          <w:rFonts w:eastAsiaTheme="minorEastAsia" w:cs="Arial"/>
          <w:lang w:val="es-CO"/>
        </w:rPr>
        <w:t xml:space="preserve"> 2026 </w:t>
      </w:r>
      <w:r>
        <w:rPr>
          <w:rFonts w:eastAsiaTheme="minorEastAsia" w:cs="Arial"/>
          <w:lang w:val="es-CO"/>
        </w:rPr>
        <w:t>a</w:t>
      </w:r>
      <w:r w:rsidRPr="00145FE2">
        <w:rPr>
          <w:rFonts w:eastAsiaTheme="minorEastAsia" w:cs="Arial"/>
          <w:lang w:val="es-CO"/>
        </w:rPr>
        <w:t xml:space="preserve"> </w:t>
      </w:r>
      <w:r>
        <w:rPr>
          <w:rFonts w:eastAsiaTheme="minorEastAsia" w:cs="Arial"/>
          <w:lang w:val="es-CO"/>
        </w:rPr>
        <w:t>09</w:t>
      </w:r>
      <w:r w:rsidRPr="00145FE2">
        <w:rPr>
          <w:rFonts w:eastAsiaTheme="minorEastAsia" w:cs="Arial"/>
          <w:lang w:val="es-CO"/>
        </w:rPr>
        <w:t xml:space="preserve"> </w:t>
      </w:r>
      <w:r>
        <w:rPr>
          <w:rFonts w:eastAsiaTheme="minorEastAsia" w:cs="Arial"/>
          <w:lang w:val="es-CO"/>
        </w:rPr>
        <w:t>noviembre</w:t>
      </w:r>
      <w:r w:rsidRPr="00145FE2">
        <w:rPr>
          <w:rFonts w:eastAsiaTheme="minorEastAsia" w:cs="Arial"/>
          <w:lang w:val="es-CO"/>
        </w:rPr>
        <w:t xml:space="preserve"> 2027</w:t>
      </w:r>
    </w:p>
    <w:p w14:paraId="5B6B412A" w14:textId="77777777" w:rsidR="00B5155C" w:rsidRPr="00B5155C" w:rsidRDefault="00B5155C" w:rsidP="00B5155C">
      <w:pPr>
        <w:rPr>
          <w:rFonts w:eastAsiaTheme="minorEastAsia" w:cs="Arial"/>
          <w:lang w:val="es-CO"/>
        </w:rPr>
      </w:pPr>
    </w:p>
    <w:p w14:paraId="7ED5E72E" w14:textId="6F12DDC6" w:rsidR="004136A5" w:rsidRPr="004540F8" w:rsidRDefault="00D736C6" w:rsidP="004136A5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CO"/>
        </w:rPr>
      </w:pPr>
      <w:r w:rsidRPr="004540F8">
        <w:rPr>
          <w:rFonts w:ascii="Arial" w:eastAsia="Arial" w:hAnsi="Arial" w:cs="Arial"/>
          <w:color w:val="59C119"/>
          <w:lang w:val="es-CO"/>
        </w:rPr>
        <w:t>H</w:t>
      </w:r>
      <w:r w:rsidRPr="004540F8">
        <w:rPr>
          <w:rFonts w:ascii="Arial" w:eastAsia="Arial" w:hAnsi="Arial" w:cs="Arial"/>
          <w:color w:val="59C119"/>
          <w:lang w:val="es-CO"/>
        </w:rPr>
        <w:t>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17"/>
        <w:gridCol w:w="2024"/>
        <w:gridCol w:w="2524"/>
        <w:gridCol w:w="2765"/>
      </w:tblGrid>
      <w:tr w:rsidR="00DF0EE0" w:rsidRPr="005273BC" w14:paraId="23A6EE1A" w14:textId="77777777" w:rsidTr="00A9415D">
        <w:trPr>
          <w:trHeight w:val="389"/>
        </w:trPr>
        <w:tc>
          <w:tcPr>
            <w:tcW w:w="753" w:type="pct"/>
            <w:shd w:val="clear" w:color="auto" w:fill="59C119"/>
            <w:vAlign w:val="center"/>
            <w:hideMark/>
          </w:tcPr>
          <w:p w14:paraId="7536E66F" w14:textId="77777777" w:rsidR="004136A5" w:rsidRPr="005273BC" w:rsidRDefault="004136A5" w:rsidP="00BC0F44">
            <w:pPr>
              <w:jc w:val="center"/>
              <w:rPr>
                <w:rFonts w:cs="Arial"/>
                <w:b/>
                <w:bCs/>
                <w:color w:val="FFFFFF" w:themeColor="background1"/>
                <w:lang w:val="es-CO"/>
              </w:rPr>
            </w:pP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1176" w:type="pct"/>
            <w:shd w:val="clear" w:color="auto" w:fill="59C119"/>
            <w:vAlign w:val="center"/>
            <w:hideMark/>
          </w:tcPr>
          <w:p w14:paraId="56332FC7" w14:textId="77777777" w:rsidR="004136A5" w:rsidRPr="005273BC" w:rsidRDefault="004136A5" w:rsidP="00BC0F44">
            <w:pPr>
              <w:jc w:val="center"/>
              <w:rPr>
                <w:rFonts w:cs="Arial"/>
                <w:b/>
                <w:bCs/>
                <w:color w:val="FFFFFF" w:themeColor="background1"/>
                <w:lang w:val="es-CO"/>
              </w:rPr>
            </w:pP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465" w:type="pct"/>
            <w:shd w:val="clear" w:color="auto" w:fill="59C119"/>
            <w:vAlign w:val="center"/>
            <w:hideMark/>
          </w:tcPr>
          <w:p w14:paraId="04BCBE16" w14:textId="77777777" w:rsidR="004136A5" w:rsidRPr="005273BC" w:rsidRDefault="004136A5" w:rsidP="00BC0F44">
            <w:pPr>
              <w:jc w:val="center"/>
              <w:rPr>
                <w:rFonts w:cs="Arial"/>
                <w:b/>
                <w:bCs/>
                <w:color w:val="FFFFFF" w:themeColor="background1"/>
                <w:lang w:val="es-CO"/>
              </w:rPr>
            </w:pP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1605" w:type="pct"/>
            <w:shd w:val="clear" w:color="auto" w:fill="59C119"/>
            <w:vAlign w:val="center"/>
          </w:tcPr>
          <w:p w14:paraId="57D50ED5" w14:textId="77777777" w:rsidR="004136A5" w:rsidRPr="005273BC" w:rsidRDefault="004136A5" w:rsidP="00BC0F44">
            <w:pPr>
              <w:jc w:val="center"/>
              <w:rPr>
                <w:rFonts w:cs="Arial"/>
                <w:b/>
                <w:bCs/>
                <w:color w:val="FFFFFF" w:themeColor="background1"/>
                <w:lang w:val="es-CO"/>
              </w:rPr>
            </w:pP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DF0EE0" w:rsidRPr="005273BC" w14:paraId="29FB1384" w14:textId="77777777" w:rsidTr="00A9415D">
        <w:trPr>
          <w:trHeight w:val="1701"/>
        </w:trPr>
        <w:tc>
          <w:tcPr>
            <w:tcW w:w="753" w:type="pct"/>
            <w:vAlign w:val="center"/>
            <w:hideMark/>
          </w:tcPr>
          <w:p w14:paraId="5609246D" w14:textId="65C78C0B" w:rsidR="004136A5" w:rsidRPr="005273BC" w:rsidRDefault="003C33EC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</w:rPr>
              <w:t>Madrid</w:t>
            </w:r>
          </w:p>
        </w:tc>
        <w:tc>
          <w:tcPr>
            <w:tcW w:w="1176" w:type="pct"/>
            <w:vAlign w:val="center"/>
            <w:hideMark/>
          </w:tcPr>
          <w:p w14:paraId="37C7404A" w14:textId="77777777" w:rsidR="004136A5" w:rsidRPr="005273BC" w:rsidRDefault="004136A5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  <w:lang w:val="es-CO"/>
              </w:rPr>
              <w:t>4 estrellas</w:t>
            </w:r>
          </w:p>
        </w:tc>
        <w:tc>
          <w:tcPr>
            <w:tcW w:w="1465" w:type="pct"/>
            <w:vAlign w:val="center"/>
            <w:hideMark/>
          </w:tcPr>
          <w:p w14:paraId="71FA36CA" w14:textId="4F2228FB" w:rsidR="004136A5" w:rsidRPr="005273BC" w:rsidRDefault="003C33EC" w:rsidP="003C33EC">
            <w:pPr>
              <w:jc w:val="center"/>
              <w:rPr>
                <w:rFonts w:cs="Arial"/>
              </w:rPr>
            </w:pPr>
            <w:r w:rsidRPr="005273BC">
              <w:rPr>
                <w:rFonts w:cs="Arial"/>
              </w:rPr>
              <w:t>Agumar</w:t>
            </w:r>
          </w:p>
        </w:tc>
        <w:tc>
          <w:tcPr>
            <w:tcW w:w="1605" w:type="pct"/>
            <w:vAlign w:val="center"/>
          </w:tcPr>
          <w:p w14:paraId="2714D068" w14:textId="77777777" w:rsidR="004136A5" w:rsidRPr="005273BC" w:rsidRDefault="004136A5" w:rsidP="00BC0F44">
            <w:pPr>
              <w:jc w:val="center"/>
              <w:rPr>
                <w:rFonts w:cs="Arial"/>
                <w:noProof/>
              </w:rPr>
            </w:pPr>
          </w:p>
          <w:p w14:paraId="648BE458" w14:textId="4FC2271F" w:rsidR="004136A5" w:rsidRPr="005273BC" w:rsidRDefault="00606B55" w:rsidP="00BC0F44">
            <w:pPr>
              <w:jc w:val="center"/>
              <w:rPr>
                <w:rFonts w:cs="Arial"/>
                <w:noProof/>
              </w:rPr>
            </w:pPr>
            <w:r w:rsidRPr="005273BC">
              <w:rPr>
                <w:rFonts w:cs="Arial"/>
                <w:noProof/>
              </w:rPr>
              <w:drawing>
                <wp:inline distT="0" distB="0" distL="0" distR="0" wp14:anchorId="18A5D30D" wp14:editId="61E9934E">
                  <wp:extent cx="1396800" cy="949325"/>
                  <wp:effectExtent l="0" t="0" r="0" b="3175"/>
                  <wp:docPr id="818883501" name="Imagen 1" descr="Hotel Agumar Atocha | Madrid | Web O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tel Agumar Atocha | Madrid | Web O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65" cy="96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3F782" w14:textId="77777777" w:rsidR="004136A5" w:rsidRPr="005273BC" w:rsidRDefault="004136A5" w:rsidP="00BC0F44">
            <w:pPr>
              <w:rPr>
                <w:rFonts w:cs="Arial"/>
                <w:color w:val="1F1F1F"/>
                <w:lang w:val="es-CO"/>
              </w:rPr>
            </w:pPr>
          </w:p>
        </w:tc>
      </w:tr>
      <w:tr w:rsidR="00DF0EE0" w:rsidRPr="005273BC" w14:paraId="7B380956" w14:textId="77777777" w:rsidTr="00A9415D">
        <w:trPr>
          <w:trHeight w:val="1701"/>
        </w:trPr>
        <w:tc>
          <w:tcPr>
            <w:tcW w:w="753" w:type="pct"/>
            <w:vAlign w:val="center"/>
            <w:hideMark/>
          </w:tcPr>
          <w:p w14:paraId="202867E7" w14:textId="2AEB7483" w:rsidR="004136A5" w:rsidRPr="005273BC" w:rsidRDefault="003C33EC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</w:rPr>
              <w:t>Salamanca</w:t>
            </w:r>
          </w:p>
        </w:tc>
        <w:tc>
          <w:tcPr>
            <w:tcW w:w="1176" w:type="pct"/>
            <w:vAlign w:val="center"/>
            <w:hideMark/>
          </w:tcPr>
          <w:p w14:paraId="4926BE31" w14:textId="77777777" w:rsidR="004136A5" w:rsidRPr="005273BC" w:rsidRDefault="004136A5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  <w:lang w:val="es-CO"/>
              </w:rPr>
              <w:t>4 estrellas</w:t>
            </w:r>
          </w:p>
        </w:tc>
        <w:tc>
          <w:tcPr>
            <w:tcW w:w="1465" w:type="pct"/>
            <w:vAlign w:val="center"/>
            <w:hideMark/>
          </w:tcPr>
          <w:p w14:paraId="073D8331" w14:textId="77777777" w:rsidR="00E931A2" w:rsidRPr="005273BC" w:rsidRDefault="00E931A2" w:rsidP="00E931A2">
            <w:pPr>
              <w:jc w:val="center"/>
              <w:rPr>
                <w:rFonts w:cs="Arial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36A5" w:rsidRPr="005273BC" w14:paraId="3D49F68D" w14:textId="77777777" w:rsidTr="00BC0F4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E5B3D42" w14:textId="77777777" w:rsidR="004136A5" w:rsidRPr="005273BC" w:rsidRDefault="004136A5" w:rsidP="00E931A2">
                  <w:pPr>
                    <w:spacing w:after="0"/>
                    <w:jc w:val="center"/>
                    <w:rPr>
                      <w:rFonts w:cs="Arial"/>
                      <w:color w:val="1F1F1F"/>
                      <w:lang w:val="es-CO"/>
                    </w:rPr>
                  </w:pPr>
                </w:p>
              </w:tc>
            </w:tr>
          </w:tbl>
          <w:p w14:paraId="59845683" w14:textId="77777777" w:rsidR="004136A5" w:rsidRPr="005273BC" w:rsidRDefault="004136A5" w:rsidP="00E931A2">
            <w:pPr>
              <w:jc w:val="center"/>
              <w:rPr>
                <w:rFonts w:cs="Arial"/>
                <w:vanish/>
                <w:color w:val="1F1F1F"/>
                <w:lang w:val="es-CO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8"/>
            </w:tblGrid>
            <w:tr w:rsidR="00F44658" w:rsidRPr="005273BC" w14:paraId="72153A27" w14:textId="77777777" w:rsidTr="00BC0F4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497"/>
                    <w:gridCol w:w="721"/>
                  </w:tblGrid>
                  <w:tr w:rsidR="001F3C6B" w:rsidRPr="005273BC" w14:paraId="76F56EE2" w14:textId="77777777">
                    <w:trPr>
                      <w:jc w:val="center"/>
                    </w:trPr>
                    <w:tc>
                      <w:tcPr>
                        <w:tcW w:w="2160" w:type="dxa"/>
                        <w:hideMark/>
                      </w:tcPr>
                      <w:p w14:paraId="3B50553B" w14:textId="1922ED73" w:rsidR="00E931A2" w:rsidRPr="005273BC" w:rsidRDefault="00E931A2" w:rsidP="00E931A2">
                        <w:pPr>
                          <w:jc w:val="center"/>
                          <w:rPr>
                            <w:rFonts w:cs="Arial"/>
                          </w:rPr>
                        </w:pPr>
                        <w:proofErr w:type="spellStart"/>
                        <w:r w:rsidRPr="005273BC">
                          <w:rPr>
                            <w:rFonts w:cs="Arial"/>
                          </w:rPr>
                          <w:t>Artheus</w:t>
                        </w:r>
                        <w:proofErr w:type="spellEnd"/>
                        <w:r w:rsidRPr="005273BC">
                          <w:rPr>
                            <w:rFonts w:cs="Arial"/>
                          </w:rPr>
                          <w:t xml:space="preserve">        </w:t>
                        </w:r>
                        <w:proofErr w:type="spellStart"/>
                        <w:r w:rsidRPr="005273BC">
                          <w:rPr>
                            <w:rFonts w:cs="Arial"/>
                          </w:rPr>
                          <w:t>Carmelitas</w:t>
                        </w:r>
                        <w:proofErr w:type="spellEnd"/>
                      </w:p>
                    </w:tc>
                    <w:tc>
                      <w:tcPr>
                        <w:tcW w:w="2160" w:type="dxa"/>
                      </w:tcPr>
                      <w:p w14:paraId="13E29832" w14:textId="77777777" w:rsidR="00E931A2" w:rsidRPr="005273BC" w:rsidRDefault="00E931A2" w:rsidP="00E931A2">
                        <w:pPr>
                          <w:jc w:val="center"/>
                          <w:rPr>
                            <w:rFonts w:cs="Arial"/>
                          </w:rPr>
                        </w:pPr>
                      </w:p>
                    </w:tc>
                  </w:tr>
                </w:tbl>
                <w:p w14:paraId="44F7D0E2" w14:textId="53CB5A34" w:rsidR="004136A5" w:rsidRPr="005273BC" w:rsidRDefault="004136A5" w:rsidP="00E931A2">
                  <w:pPr>
                    <w:spacing w:after="0"/>
                    <w:jc w:val="center"/>
                    <w:rPr>
                      <w:rFonts w:cs="Arial"/>
                      <w:color w:val="1F1F1F"/>
                    </w:rPr>
                  </w:pPr>
                </w:p>
              </w:tc>
            </w:tr>
          </w:tbl>
          <w:p w14:paraId="3364D205" w14:textId="77777777" w:rsidR="004136A5" w:rsidRPr="005273BC" w:rsidRDefault="004136A5" w:rsidP="00BC0F44">
            <w:pPr>
              <w:jc w:val="center"/>
              <w:rPr>
                <w:rFonts w:cs="Arial"/>
                <w:color w:val="1F1F1F"/>
                <w:lang w:val="es-CO"/>
              </w:rPr>
            </w:pPr>
          </w:p>
        </w:tc>
        <w:tc>
          <w:tcPr>
            <w:tcW w:w="1605" w:type="pct"/>
            <w:vAlign w:val="center"/>
          </w:tcPr>
          <w:p w14:paraId="3DD9DA5D" w14:textId="77777777" w:rsidR="004136A5" w:rsidRPr="005273BC" w:rsidRDefault="004136A5" w:rsidP="00606B55">
            <w:pPr>
              <w:spacing w:line="360" w:lineRule="auto"/>
              <w:rPr>
                <w:rFonts w:cs="Arial"/>
                <w:noProof/>
              </w:rPr>
            </w:pPr>
          </w:p>
          <w:p w14:paraId="699B05BD" w14:textId="44CB88FC" w:rsidR="004136A5" w:rsidRPr="005273BC" w:rsidRDefault="00606B55" w:rsidP="00BC0F44">
            <w:pPr>
              <w:spacing w:line="360" w:lineRule="auto"/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noProof/>
              </w:rPr>
              <w:lastRenderedPageBreak/>
              <w:drawing>
                <wp:inline distT="0" distB="0" distL="0" distR="0" wp14:anchorId="232DBB86" wp14:editId="34533D50">
                  <wp:extent cx="1425600" cy="864235"/>
                  <wp:effectExtent l="0" t="0" r="3175" b="0"/>
                  <wp:docPr id="1164092192" name="Imagen 2" descr="HOTEL ARTHEUS CARMELITAS SALAMANCA desde $ 200.000 (España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TEL ARTHEUS CARMELITAS SALAMANCA desde $ 200.000 (España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43436" cy="87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E0" w:rsidRPr="005273BC" w14:paraId="0A51F638" w14:textId="77777777" w:rsidTr="00A9415D">
        <w:trPr>
          <w:trHeight w:val="389"/>
        </w:trPr>
        <w:tc>
          <w:tcPr>
            <w:tcW w:w="753" w:type="pct"/>
            <w:vAlign w:val="center"/>
            <w:hideMark/>
          </w:tcPr>
          <w:p w14:paraId="2FCB14BD" w14:textId="0AAF7C7B" w:rsidR="004136A5" w:rsidRPr="005273BC" w:rsidRDefault="00E931A2" w:rsidP="00E931A2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</w:rPr>
              <w:lastRenderedPageBreak/>
              <w:t>Oporto</w:t>
            </w:r>
          </w:p>
        </w:tc>
        <w:tc>
          <w:tcPr>
            <w:tcW w:w="1176" w:type="pct"/>
            <w:vAlign w:val="center"/>
            <w:hideMark/>
          </w:tcPr>
          <w:p w14:paraId="1CE7711A" w14:textId="045067A0" w:rsidR="004136A5" w:rsidRPr="005273BC" w:rsidRDefault="00E931A2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  <w:lang w:val="es-CO"/>
              </w:rPr>
              <w:t>4 estrellas</w:t>
            </w:r>
          </w:p>
        </w:tc>
        <w:tc>
          <w:tcPr>
            <w:tcW w:w="1465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136A5" w:rsidRPr="005273BC" w14:paraId="474DB080" w14:textId="77777777" w:rsidTr="00BC0F4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5EAAF22" w14:textId="77777777" w:rsidR="004136A5" w:rsidRPr="005273BC" w:rsidRDefault="004136A5" w:rsidP="00BC0F44">
                  <w:pPr>
                    <w:spacing w:after="0"/>
                    <w:jc w:val="center"/>
                    <w:rPr>
                      <w:rFonts w:cs="Arial"/>
                      <w:color w:val="1F1F1F"/>
                    </w:rPr>
                  </w:pPr>
                </w:p>
              </w:tc>
            </w:tr>
          </w:tbl>
          <w:p w14:paraId="0A78EFCD" w14:textId="77777777" w:rsidR="004136A5" w:rsidRPr="005273BC" w:rsidRDefault="004136A5" w:rsidP="00BC0F44">
            <w:pPr>
              <w:jc w:val="center"/>
              <w:rPr>
                <w:rFonts w:cs="Arial"/>
                <w:color w:val="1F1F1F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4136A5" w:rsidRPr="005273BC" w14:paraId="3EB59CA6" w14:textId="77777777" w:rsidTr="00BC0F4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790AAD" w14:textId="20BE50CB" w:rsidR="00E931A2" w:rsidRPr="005273BC" w:rsidRDefault="00E931A2" w:rsidP="00E931A2">
                  <w:pPr>
                    <w:rPr>
                      <w:rFonts w:cs="Arial"/>
                    </w:rPr>
                  </w:pPr>
                  <w:r w:rsidRPr="005273BC">
                    <w:rPr>
                      <w:rFonts w:cs="Arial"/>
                    </w:rPr>
                    <w:t>Portus Cale</w:t>
                  </w:r>
                </w:p>
                <w:p w14:paraId="5C944205" w14:textId="264B80C8" w:rsidR="004136A5" w:rsidRPr="005273BC" w:rsidRDefault="004136A5" w:rsidP="00BC0F44">
                  <w:pPr>
                    <w:spacing w:after="0"/>
                    <w:jc w:val="center"/>
                    <w:rPr>
                      <w:rFonts w:cs="Arial"/>
                      <w:color w:val="1F1F1F"/>
                    </w:rPr>
                  </w:pPr>
                </w:p>
              </w:tc>
            </w:tr>
          </w:tbl>
          <w:p w14:paraId="5847562F" w14:textId="77777777" w:rsidR="004136A5" w:rsidRPr="005273BC" w:rsidRDefault="004136A5" w:rsidP="00BC0F44">
            <w:pPr>
              <w:jc w:val="center"/>
              <w:rPr>
                <w:rFonts w:cs="Arial"/>
                <w:color w:val="1F1F1F"/>
              </w:rPr>
            </w:pPr>
          </w:p>
        </w:tc>
        <w:tc>
          <w:tcPr>
            <w:tcW w:w="1605" w:type="pct"/>
            <w:vAlign w:val="center"/>
          </w:tcPr>
          <w:p w14:paraId="32008BEE" w14:textId="77777777" w:rsidR="00DF0EE0" w:rsidRDefault="00DF0EE0" w:rsidP="00BC0F44">
            <w:pPr>
              <w:spacing w:line="360" w:lineRule="auto"/>
              <w:jc w:val="center"/>
              <w:rPr>
                <w:rFonts w:cs="Arial"/>
                <w:noProof/>
              </w:rPr>
            </w:pPr>
          </w:p>
          <w:p w14:paraId="43C226A9" w14:textId="152B1CE7" w:rsidR="004136A5" w:rsidRPr="005273BC" w:rsidRDefault="00F44658" w:rsidP="00BC0F44">
            <w:pPr>
              <w:spacing w:line="360" w:lineRule="auto"/>
              <w:jc w:val="center"/>
              <w:rPr>
                <w:rFonts w:cs="Arial"/>
                <w:color w:val="1F1F1F"/>
              </w:rPr>
            </w:pPr>
            <w:r w:rsidRPr="005273BC">
              <w:rPr>
                <w:rFonts w:cs="Arial"/>
                <w:noProof/>
              </w:rPr>
              <w:drawing>
                <wp:inline distT="0" distB="0" distL="0" distR="0" wp14:anchorId="5478B62C" wp14:editId="4D285FE7">
                  <wp:extent cx="1482648" cy="986400"/>
                  <wp:effectExtent l="0" t="0" r="3810" b="4445"/>
                  <wp:docPr id="828498676" name="Imagen 3" descr="Portus Cale Hotel, Oporto (precios actualizados en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us Cale Hotel, Oporto (precios actualizados en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71" cy="100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E0" w:rsidRPr="005273BC" w14:paraId="69B306D4" w14:textId="77777777" w:rsidTr="00A9415D">
        <w:trPr>
          <w:trHeight w:val="3100"/>
        </w:trPr>
        <w:tc>
          <w:tcPr>
            <w:tcW w:w="753" w:type="pct"/>
            <w:vAlign w:val="center"/>
            <w:hideMark/>
          </w:tcPr>
          <w:p w14:paraId="055F6723" w14:textId="2FD88551" w:rsidR="004136A5" w:rsidRPr="005273BC" w:rsidRDefault="00E931A2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</w:rPr>
              <w:t>Oporto</w:t>
            </w:r>
          </w:p>
        </w:tc>
        <w:tc>
          <w:tcPr>
            <w:tcW w:w="1176" w:type="pct"/>
            <w:vAlign w:val="center"/>
            <w:hideMark/>
          </w:tcPr>
          <w:p w14:paraId="3804644F" w14:textId="3E8B18E6" w:rsidR="004136A5" w:rsidRPr="005273BC" w:rsidRDefault="00E931A2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  <w:lang w:val="es-CO"/>
              </w:rPr>
              <w:t>4</w:t>
            </w:r>
            <w:r w:rsidR="004136A5" w:rsidRPr="005273BC">
              <w:rPr>
                <w:rFonts w:cs="Arial"/>
                <w:color w:val="1F1F1F"/>
                <w:lang w:val="es-CO"/>
              </w:rPr>
              <w:t xml:space="preserve"> estrellas</w:t>
            </w:r>
          </w:p>
        </w:tc>
        <w:tc>
          <w:tcPr>
            <w:tcW w:w="1465" w:type="pct"/>
            <w:vAlign w:val="center"/>
            <w:hideMark/>
          </w:tcPr>
          <w:p w14:paraId="1B890630" w14:textId="7B36DD13" w:rsidR="004136A5" w:rsidRPr="005273BC" w:rsidRDefault="00E931A2" w:rsidP="00BC0F44">
            <w:pPr>
              <w:jc w:val="center"/>
              <w:rPr>
                <w:rFonts w:cs="Arial"/>
                <w:color w:val="1F1F1F"/>
              </w:rPr>
            </w:pPr>
            <w:r w:rsidRPr="005273BC">
              <w:rPr>
                <w:rFonts w:cs="Arial"/>
                <w:color w:val="1F1F1F"/>
              </w:rPr>
              <w:t>Holiday Inn Porto Gaia</w:t>
            </w:r>
          </w:p>
        </w:tc>
        <w:tc>
          <w:tcPr>
            <w:tcW w:w="1605" w:type="pct"/>
            <w:vAlign w:val="center"/>
          </w:tcPr>
          <w:p w14:paraId="2BC618D2" w14:textId="2B85CA01" w:rsidR="004136A5" w:rsidRPr="00B827C0" w:rsidRDefault="00B827C0" w:rsidP="00A9415D">
            <w:pPr>
              <w:spacing w:line="360" w:lineRule="auto"/>
              <w:jc w:val="center"/>
              <w:rPr>
                <w:rFonts w:cs="Arial"/>
                <w:noProof/>
              </w:rPr>
            </w:pPr>
            <w:r w:rsidRPr="005273BC">
              <w:rPr>
                <w:rFonts w:cs="Arial"/>
                <w:noProof/>
              </w:rPr>
              <w:drawing>
                <wp:inline distT="0" distB="0" distL="0" distR="0" wp14:anchorId="1FFD1DC6" wp14:editId="449A811B">
                  <wp:extent cx="1395799" cy="1339200"/>
                  <wp:effectExtent l="0" t="0" r="0" b="0"/>
                  <wp:docPr id="1224040997" name="Imagen 4" descr="Holiday Inn Porto Gaia by IHG, Vila Nova de Gaia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liday Inn Porto Gaia by IHG, Vila Nova de Gaia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36" cy="139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EE0" w:rsidRPr="00DF0EE0" w14:paraId="5E1DCEAC" w14:textId="77777777" w:rsidTr="00A9415D">
        <w:trPr>
          <w:trHeight w:val="389"/>
        </w:trPr>
        <w:tc>
          <w:tcPr>
            <w:tcW w:w="753" w:type="pct"/>
            <w:vAlign w:val="center"/>
            <w:hideMark/>
          </w:tcPr>
          <w:p w14:paraId="1419EB5A" w14:textId="72B402B2" w:rsidR="004136A5" w:rsidRPr="005273BC" w:rsidRDefault="00E931A2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</w:rPr>
              <w:t>Lisboa</w:t>
            </w:r>
          </w:p>
        </w:tc>
        <w:tc>
          <w:tcPr>
            <w:tcW w:w="1176" w:type="pct"/>
            <w:vAlign w:val="center"/>
            <w:hideMark/>
          </w:tcPr>
          <w:p w14:paraId="4166AA98" w14:textId="7607438D" w:rsidR="004136A5" w:rsidRPr="005273BC" w:rsidRDefault="004136A5" w:rsidP="00BC0F44">
            <w:pPr>
              <w:jc w:val="center"/>
              <w:rPr>
                <w:rFonts w:cs="Arial"/>
                <w:color w:val="1F1F1F"/>
                <w:lang w:val="es-CO"/>
              </w:rPr>
            </w:pPr>
            <w:r w:rsidRPr="005273BC">
              <w:rPr>
                <w:rFonts w:cs="Arial"/>
                <w:color w:val="1F1F1F"/>
                <w:lang w:val="es-CO"/>
              </w:rPr>
              <w:t xml:space="preserve"> </w:t>
            </w:r>
            <w:r w:rsidR="00E931A2" w:rsidRPr="005273BC">
              <w:rPr>
                <w:rFonts w:cs="Arial"/>
                <w:color w:val="1F1F1F"/>
                <w:lang w:val="es-CO"/>
              </w:rPr>
              <w:t xml:space="preserve">4 </w:t>
            </w:r>
            <w:r w:rsidRPr="005273BC">
              <w:rPr>
                <w:rFonts w:cs="Arial"/>
                <w:color w:val="1F1F1F"/>
                <w:lang w:val="es-CO"/>
              </w:rPr>
              <w:t>estrellas</w:t>
            </w:r>
          </w:p>
        </w:tc>
        <w:tc>
          <w:tcPr>
            <w:tcW w:w="1465" w:type="pct"/>
            <w:vAlign w:val="center"/>
            <w:hideMark/>
          </w:tcPr>
          <w:p w14:paraId="1AAB6D53" w14:textId="3DE7CFCF" w:rsidR="004136A5" w:rsidRPr="005273BC" w:rsidRDefault="00E931A2" w:rsidP="00BC0F44">
            <w:pPr>
              <w:jc w:val="center"/>
              <w:rPr>
                <w:rFonts w:cs="Arial"/>
                <w:color w:val="1F1F1F"/>
              </w:rPr>
            </w:pPr>
            <w:r w:rsidRPr="005273BC">
              <w:rPr>
                <w:rFonts w:cs="Arial"/>
                <w:color w:val="1F1F1F"/>
              </w:rPr>
              <w:t>Vip Executive Art’s Hotel</w:t>
            </w:r>
          </w:p>
        </w:tc>
        <w:tc>
          <w:tcPr>
            <w:tcW w:w="1605" w:type="pct"/>
            <w:vAlign w:val="center"/>
          </w:tcPr>
          <w:p w14:paraId="6C978B4B" w14:textId="77777777" w:rsidR="00A9415D" w:rsidRDefault="00A9415D" w:rsidP="00A9415D">
            <w:pPr>
              <w:spacing w:line="360" w:lineRule="auto"/>
              <w:jc w:val="center"/>
              <w:rPr>
                <w:rFonts w:cs="Arial"/>
                <w:color w:val="1F1F1F"/>
              </w:rPr>
            </w:pPr>
          </w:p>
          <w:p w14:paraId="056711AD" w14:textId="7A7EC6A4" w:rsidR="004136A5" w:rsidRPr="005273BC" w:rsidRDefault="001F3C6B" w:rsidP="00A9415D">
            <w:pPr>
              <w:spacing w:line="360" w:lineRule="auto"/>
              <w:jc w:val="center"/>
              <w:rPr>
                <w:rFonts w:cs="Arial"/>
                <w:color w:val="1F1F1F"/>
              </w:rPr>
            </w:pPr>
            <w:r w:rsidRPr="005273BC">
              <w:rPr>
                <w:rFonts w:cs="Arial"/>
                <w:noProof/>
              </w:rPr>
              <w:drawing>
                <wp:inline distT="0" distB="0" distL="0" distR="0" wp14:anchorId="4AD3C11A" wp14:editId="04F8DF3E">
                  <wp:extent cx="1342252" cy="894835"/>
                  <wp:effectExtent l="0" t="0" r="0" b="635"/>
                  <wp:docPr id="858298319" name="Imagen 6" descr="VIP Executive Arts Hotel, Lisboa (precios actualizados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P Executive Arts Hotel, Lisboa (precios actualizados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3653" cy="90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662D5" w14:textId="77777777" w:rsidR="00A9415D" w:rsidRPr="005273BC" w:rsidRDefault="00A9415D">
      <w:pPr>
        <w:rPr>
          <w:rFonts w:cs="Arial"/>
          <w:lang w:val="es-CO"/>
        </w:rPr>
      </w:pPr>
    </w:p>
    <w:p w14:paraId="7000401F" w14:textId="19E50F1B" w:rsidR="004136A5" w:rsidRDefault="004136A5" w:rsidP="00A9415D">
      <w:pPr>
        <w:pStyle w:val="Textoindependien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s-CO"/>
        </w:rPr>
      </w:pPr>
      <w:r w:rsidRPr="005273BC">
        <w:rPr>
          <w:rFonts w:cs="Arial"/>
          <w:b/>
          <w:bCs/>
          <w:lang w:val="es-CO"/>
        </w:rPr>
        <w:t>Nota:</w:t>
      </w:r>
      <w:r w:rsidRPr="005273BC">
        <w:rPr>
          <w:rFonts w:cs="Arial"/>
          <w:lang w:val="es-CO"/>
        </w:rPr>
        <w:t xml:space="preserve"> Los hoteles asignados pueden variar por disponibilidad operativa o factores externos. En caso de cambios, se confirmarán alternativas de categoría similar para garantizar una experiencia adecuada.</w:t>
      </w:r>
    </w:p>
    <w:p w14:paraId="10FC8EF8" w14:textId="77777777" w:rsidR="00C26BC6" w:rsidRDefault="00C26BC6" w:rsidP="00C26BC6">
      <w:pPr>
        <w:pStyle w:val="Textoindependiente"/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Arial"/>
          <w:lang w:val="es-CO"/>
        </w:rPr>
      </w:pPr>
    </w:p>
    <w:p w14:paraId="69990685" w14:textId="77777777" w:rsidR="008D5669" w:rsidRDefault="008D5669" w:rsidP="00C26BC6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419"/>
        </w:rPr>
      </w:pPr>
    </w:p>
    <w:p w14:paraId="0E669851" w14:textId="46B00412" w:rsidR="00A9415D" w:rsidRPr="00C26BC6" w:rsidRDefault="00F7132C" w:rsidP="00C26BC6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419"/>
        </w:rPr>
      </w:pPr>
      <w:r w:rsidRPr="005273BC">
        <w:rPr>
          <w:rFonts w:ascii="Arial" w:eastAsia="Arial" w:hAnsi="Arial" w:cs="Arial"/>
          <w:color w:val="59C119"/>
          <w:lang w:val="es-419"/>
        </w:rPr>
        <w:t>FECHAS DE SALIDA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6"/>
        <w:gridCol w:w="4320"/>
      </w:tblGrid>
      <w:tr w:rsidR="006F5ABF" w:rsidRPr="005273BC" w14:paraId="02595BE2" w14:textId="77777777" w:rsidTr="005003EF">
        <w:trPr>
          <w:jc w:val="center"/>
        </w:trPr>
        <w:tc>
          <w:tcPr>
            <w:tcW w:w="4036" w:type="dxa"/>
            <w:shd w:val="clear" w:color="auto" w:fill="59C119"/>
          </w:tcPr>
          <w:p w14:paraId="49B3A40E" w14:textId="77777777" w:rsidR="006F5ABF" w:rsidRPr="005273BC" w:rsidRDefault="00D736C6" w:rsidP="00D1473A">
            <w:pPr>
              <w:spacing w:after="0"/>
              <w:jc w:val="center"/>
              <w:rPr>
                <w:rFonts w:cs="Arial"/>
                <w:color w:val="59C119"/>
                <w:lang w:val="es-419"/>
              </w:rPr>
            </w:pP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A</w:t>
            </w: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ÑO</w:t>
            </w:r>
          </w:p>
        </w:tc>
        <w:tc>
          <w:tcPr>
            <w:tcW w:w="4320" w:type="dxa"/>
            <w:shd w:val="clear" w:color="auto" w:fill="59C119"/>
          </w:tcPr>
          <w:p w14:paraId="0BA98B80" w14:textId="77777777" w:rsidR="006F5ABF" w:rsidRPr="005273BC" w:rsidRDefault="00D736C6" w:rsidP="00D1473A">
            <w:pPr>
              <w:spacing w:after="0"/>
              <w:jc w:val="center"/>
              <w:rPr>
                <w:rFonts w:cs="Arial"/>
                <w:b/>
                <w:bCs/>
                <w:color w:val="FFFFFF" w:themeColor="background1"/>
                <w:lang w:val="es-CO"/>
              </w:rPr>
            </w:pPr>
            <w:r w:rsidRPr="005273BC">
              <w:rPr>
                <w:rFonts w:cs="Arial"/>
                <w:b/>
                <w:bCs/>
                <w:color w:val="FFFFFF" w:themeColor="background1"/>
                <w:lang w:val="es-CO"/>
              </w:rPr>
              <w:t>FECHAS DE SALIDA</w:t>
            </w:r>
          </w:p>
        </w:tc>
      </w:tr>
      <w:tr w:rsidR="006F5ABF" w:rsidRPr="005273BC" w14:paraId="7B7839B2" w14:textId="77777777" w:rsidTr="00A9415D">
        <w:trPr>
          <w:jc w:val="center"/>
        </w:trPr>
        <w:tc>
          <w:tcPr>
            <w:tcW w:w="4036" w:type="dxa"/>
          </w:tcPr>
          <w:p w14:paraId="3926B149" w14:textId="77777777" w:rsidR="006F5ABF" w:rsidRPr="005273BC" w:rsidRDefault="00D736C6" w:rsidP="00D1473A">
            <w:pPr>
              <w:jc w:val="center"/>
              <w:rPr>
                <w:rFonts w:cs="Arial"/>
              </w:rPr>
            </w:pPr>
            <w:r w:rsidRPr="005273BC">
              <w:rPr>
                <w:rFonts w:cs="Arial"/>
              </w:rPr>
              <w:t>2026</w:t>
            </w:r>
          </w:p>
        </w:tc>
        <w:tc>
          <w:tcPr>
            <w:tcW w:w="4320" w:type="dxa"/>
          </w:tcPr>
          <w:p w14:paraId="1C6C229A" w14:textId="77777777" w:rsidR="006F5ABF" w:rsidRPr="005273BC" w:rsidRDefault="00D736C6" w:rsidP="00D1473A">
            <w:pPr>
              <w:jc w:val="center"/>
              <w:rPr>
                <w:rFonts w:cs="Arial"/>
              </w:rPr>
            </w:pPr>
            <w:r w:rsidRPr="005273BC">
              <w:rPr>
                <w:rFonts w:cs="Arial"/>
              </w:rPr>
              <w:t>15 de junio / 09 de noviembre</w:t>
            </w:r>
          </w:p>
        </w:tc>
      </w:tr>
    </w:tbl>
    <w:p w14:paraId="38EBE3E7" w14:textId="77777777" w:rsidR="005003EF" w:rsidRPr="005003EF" w:rsidRDefault="005003EF" w:rsidP="005003EF">
      <w:pPr>
        <w:rPr>
          <w:lang w:val="es-419"/>
        </w:rPr>
      </w:pPr>
    </w:p>
    <w:p w14:paraId="4E4A5401" w14:textId="698259D3" w:rsidR="006F5ABF" w:rsidRPr="005273BC" w:rsidRDefault="00D736C6" w:rsidP="00D1473A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419"/>
        </w:rPr>
      </w:pPr>
      <w:r w:rsidRPr="005273BC">
        <w:rPr>
          <w:rFonts w:ascii="Arial" w:eastAsia="Arial" w:hAnsi="Arial" w:cs="Arial"/>
          <w:color w:val="59C119"/>
          <w:lang w:val="es-419"/>
        </w:rPr>
        <w:lastRenderedPageBreak/>
        <w:t>INCLUYE</w:t>
      </w:r>
    </w:p>
    <w:p w14:paraId="14858B66" w14:textId="77777777" w:rsidR="006F5ABF" w:rsidRPr="005273BC" w:rsidRDefault="00D736C6">
      <w:pPr>
        <w:pStyle w:val="Listaconvietas"/>
        <w:rPr>
          <w:rFonts w:cs="Arial"/>
        </w:rPr>
      </w:pPr>
      <w:r w:rsidRPr="005273BC">
        <w:rPr>
          <w:rFonts w:cs="Arial"/>
        </w:rPr>
        <w:t>7 desayunos.</w:t>
      </w:r>
    </w:p>
    <w:p w14:paraId="62418425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Circuito en autobús de turismo.</w:t>
      </w:r>
    </w:p>
    <w:p w14:paraId="06777336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Traslados de llegada y salida (solo se incluyen si se recibe información de vuelo con más de 15 días de anticipación).</w:t>
      </w:r>
    </w:p>
    <w:p w14:paraId="2F8B8415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Estancia en habitaciones dobles en los hoteles mencionados.</w:t>
      </w:r>
    </w:p>
    <w:p w14:paraId="1656EC94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Tasas hoteleras y de servicios.</w:t>
      </w:r>
    </w:p>
    <w:p w14:paraId="1FBEA02A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Servicio de maleteros, siempre que posible, en la salida de los hoteles (1 maleta por persona).</w:t>
      </w:r>
    </w:p>
    <w:p w14:paraId="6F134026" w14:textId="1AC670DF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Acompañamiento en todo el circuito por un guía bilingüe portugués y español).</w:t>
      </w:r>
    </w:p>
    <w:p w14:paraId="5090EA4A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Visitas de ciudad (incluidas) con guía local: Madrid, Oporto y Lisboa.</w:t>
      </w:r>
    </w:p>
    <w:p w14:paraId="6278F5B8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 xml:space="preserve">Otras ciudades y lugares comentados por nuestro guía: Segovia, Ávila, Salamanca, Valle del Duero, Peso da </w:t>
      </w:r>
      <w:proofErr w:type="spellStart"/>
      <w:r w:rsidRPr="005273BC">
        <w:rPr>
          <w:rFonts w:cs="Arial"/>
          <w:lang w:val="es-CO"/>
        </w:rPr>
        <w:t>Régua</w:t>
      </w:r>
      <w:proofErr w:type="spellEnd"/>
      <w:r w:rsidRPr="005273BC">
        <w:rPr>
          <w:rFonts w:cs="Arial"/>
          <w:lang w:val="es-CO"/>
        </w:rPr>
        <w:t xml:space="preserve">, Amarante, </w:t>
      </w:r>
      <w:proofErr w:type="spellStart"/>
      <w:r w:rsidRPr="005273BC">
        <w:rPr>
          <w:rFonts w:cs="Arial"/>
          <w:lang w:val="es-CO"/>
        </w:rPr>
        <w:t>Coimbra</w:t>
      </w:r>
      <w:proofErr w:type="spellEnd"/>
      <w:r w:rsidRPr="005273BC">
        <w:rPr>
          <w:rFonts w:cs="Arial"/>
          <w:lang w:val="es-CO"/>
        </w:rPr>
        <w:t xml:space="preserve"> y Fátima.</w:t>
      </w:r>
    </w:p>
    <w:p w14:paraId="55776FB4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Entradas a museos y monumentos según el itinerario: Santuario de Fátima.</w:t>
      </w:r>
    </w:p>
    <w:p w14:paraId="620540C1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Visita a una Bodega de Vino de Oporto, con degustación.</w:t>
      </w:r>
    </w:p>
    <w:p w14:paraId="7E920952" w14:textId="77777777" w:rsidR="006F5ABF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Auriculares para mayor comodidad durante las visitas.</w:t>
      </w:r>
    </w:p>
    <w:p w14:paraId="67D69C95" w14:textId="77777777" w:rsidR="00C26BC6" w:rsidRPr="005273BC" w:rsidRDefault="00C26BC6" w:rsidP="00C26BC6">
      <w:pPr>
        <w:pStyle w:val="Listaconvietas"/>
        <w:numPr>
          <w:ilvl w:val="0"/>
          <w:numId w:val="0"/>
        </w:numPr>
        <w:ind w:left="360" w:hanging="360"/>
        <w:rPr>
          <w:rFonts w:cs="Arial"/>
          <w:lang w:val="es-CO"/>
        </w:rPr>
      </w:pPr>
    </w:p>
    <w:p w14:paraId="437C8D7E" w14:textId="77777777" w:rsidR="006F5ABF" w:rsidRPr="005273BC" w:rsidRDefault="00D736C6" w:rsidP="00D1473A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419"/>
        </w:rPr>
      </w:pPr>
      <w:r w:rsidRPr="005273BC">
        <w:rPr>
          <w:rFonts w:ascii="Arial" w:eastAsia="Arial" w:hAnsi="Arial" w:cs="Arial"/>
          <w:color w:val="59C119"/>
          <w:lang w:val="es-419"/>
        </w:rPr>
        <w:t>NO INCLUYE</w:t>
      </w:r>
    </w:p>
    <w:p w14:paraId="1C4CFA9C" w14:textId="75905811" w:rsidR="006F5ABF" w:rsidRDefault="00D736C6" w:rsidP="00B5155C">
      <w:pPr>
        <w:pStyle w:val="Prrafodelista"/>
        <w:numPr>
          <w:ilvl w:val="0"/>
          <w:numId w:val="11"/>
        </w:numPr>
        <w:ind w:left="284" w:hanging="284"/>
        <w:rPr>
          <w:rFonts w:eastAsiaTheme="minorEastAsia" w:cs="Arial"/>
          <w:lang w:val="es-CO"/>
        </w:rPr>
      </w:pPr>
      <w:r w:rsidRPr="00B5155C">
        <w:rPr>
          <w:rFonts w:eastAsiaTheme="minorEastAsia" w:cs="Arial"/>
          <w:lang w:val="es-CO"/>
        </w:rPr>
        <w:t xml:space="preserve">Cualquier cosa que no esté especificada correctamente en los </w:t>
      </w:r>
      <w:r w:rsidR="001F3C6B" w:rsidRPr="00B5155C">
        <w:rPr>
          <w:rFonts w:eastAsiaTheme="minorEastAsia" w:cs="Arial"/>
          <w:lang w:val="es-CO"/>
        </w:rPr>
        <w:t>s</w:t>
      </w:r>
      <w:r w:rsidRPr="00B5155C">
        <w:rPr>
          <w:rFonts w:eastAsiaTheme="minorEastAsia" w:cs="Arial"/>
          <w:lang w:val="es-CO"/>
        </w:rPr>
        <w:t>ervicios incluidos.</w:t>
      </w:r>
    </w:p>
    <w:p w14:paraId="34B73466" w14:textId="77777777" w:rsidR="00B5155C" w:rsidRPr="00B5155C" w:rsidRDefault="00B5155C" w:rsidP="00B5155C">
      <w:pPr>
        <w:rPr>
          <w:rFonts w:eastAsiaTheme="minorEastAsia" w:cs="Arial"/>
          <w:lang w:val="es-CO"/>
        </w:rPr>
      </w:pPr>
    </w:p>
    <w:p w14:paraId="5036F25C" w14:textId="77777777" w:rsidR="006F5ABF" w:rsidRPr="005273BC" w:rsidRDefault="00D736C6" w:rsidP="00D1473A">
      <w:pPr>
        <w:pStyle w:val="Ttulo2"/>
        <w:keepNext w:val="0"/>
        <w:keepLines w:val="0"/>
        <w:spacing w:before="0" w:after="120"/>
        <w:rPr>
          <w:rFonts w:ascii="Arial" w:eastAsia="Arial" w:hAnsi="Arial" w:cs="Arial"/>
          <w:color w:val="59C119"/>
          <w:lang w:val="es-419"/>
        </w:rPr>
      </w:pPr>
      <w:r w:rsidRPr="005273BC">
        <w:rPr>
          <w:rFonts w:ascii="Arial" w:eastAsia="Arial" w:hAnsi="Arial" w:cs="Arial"/>
          <w:color w:val="59C119"/>
          <w:lang w:val="es-419"/>
        </w:rPr>
        <w:t>N</w:t>
      </w:r>
      <w:r w:rsidRPr="005273BC">
        <w:rPr>
          <w:rFonts w:ascii="Arial" w:eastAsia="Arial" w:hAnsi="Arial" w:cs="Arial"/>
          <w:color w:val="59C119"/>
          <w:lang w:val="es-419"/>
        </w:rPr>
        <w:t>OTAS IMPORTANTES</w:t>
      </w:r>
    </w:p>
    <w:p w14:paraId="66FC9C65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Las comidas no incluyen bebidas.</w:t>
      </w:r>
    </w:p>
    <w:p w14:paraId="0408BAE4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En el caso de grupos con un número reducido de participantes, el recorrido se realizará en minibús, acompañado por un guía/conductor que hable portugués o español. Durante las visitas a ciudades, los guías locales podrán ser sustituidos por un guía turístico.</w:t>
      </w:r>
    </w:p>
    <w:p w14:paraId="5DF67B64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Durante las ferias u otros eventos especiales, el alojamiento podrá realizarse en hoteles y/o ciudades distintas de las indicadas en el itinerario.</w:t>
      </w:r>
    </w:p>
    <w:p w14:paraId="53E89EDE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En caso necesario, podrán introducirse cambios en el orden de los itinerarios y visitas descritos.</w:t>
      </w:r>
    </w:p>
    <w:p w14:paraId="1E2387F0" w14:textId="77777777" w:rsidR="006F5ABF" w:rsidRPr="005273BC" w:rsidRDefault="00D736C6">
      <w:pPr>
        <w:pStyle w:val="Listaconvietas"/>
        <w:rPr>
          <w:rFonts w:cs="Arial"/>
          <w:lang w:val="es-CO"/>
        </w:rPr>
      </w:pPr>
      <w:r w:rsidRPr="005273BC">
        <w:rPr>
          <w:rFonts w:cs="Arial"/>
          <w:lang w:val="es-CO"/>
        </w:rPr>
        <w:t>Se salvaguardarán los posibles cambios en el programa debidos a carreteras intransitables por causas meteorológicas u otros motivos de fuerza mayor.</w:t>
      </w:r>
    </w:p>
    <w:sectPr w:rsidR="006F5ABF" w:rsidRPr="005273B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BA1EAD6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9B2159"/>
    <w:multiLevelType w:val="hybridMultilevel"/>
    <w:tmpl w:val="1F36B9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C48A5"/>
    <w:multiLevelType w:val="hybridMultilevel"/>
    <w:tmpl w:val="816C7B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62F6E"/>
    <w:multiLevelType w:val="hybridMultilevel"/>
    <w:tmpl w:val="A9C2F5E4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663313630">
    <w:abstractNumId w:val="8"/>
  </w:num>
  <w:num w:numId="2" w16cid:durableId="1336496593">
    <w:abstractNumId w:val="6"/>
  </w:num>
  <w:num w:numId="3" w16cid:durableId="1528061978">
    <w:abstractNumId w:val="5"/>
  </w:num>
  <w:num w:numId="4" w16cid:durableId="2137066825">
    <w:abstractNumId w:val="4"/>
  </w:num>
  <w:num w:numId="5" w16cid:durableId="67269943">
    <w:abstractNumId w:val="7"/>
  </w:num>
  <w:num w:numId="6" w16cid:durableId="605041412">
    <w:abstractNumId w:val="3"/>
  </w:num>
  <w:num w:numId="7" w16cid:durableId="358236003">
    <w:abstractNumId w:val="2"/>
  </w:num>
  <w:num w:numId="8" w16cid:durableId="273905493">
    <w:abstractNumId w:val="1"/>
  </w:num>
  <w:num w:numId="9" w16cid:durableId="1195967153">
    <w:abstractNumId w:val="0"/>
  </w:num>
  <w:num w:numId="10" w16cid:durableId="1447887777">
    <w:abstractNumId w:val="11"/>
  </w:num>
  <w:num w:numId="11" w16cid:durableId="53361414">
    <w:abstractNumId w:val="9"/>
  </w:num>
  <w:num w:numId="12" w16cid:durableId="7538914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5263"/>
    <w:rsid w:val="0015074B"/>
    <w:rsid w:val="00156D9B"/>
    <w:rsid w:val="001F3C6B"/>
    <w:rsid w:val="0029639D"/>
    <w:rsid w:val="00326F90"/>
    <w:rsid w:val="003C33EC"/>
    <w:rsid w:val="004136A5"/>
    <w:rsid w:val="00431579"/>
    <w:rsid w:val="00434E2E"/>
    <w:rsid w:val="004540F8"/>
    <w:rsid w:val="004A160A"/>
    <w:rsid w:val="005003EF"/>
    <w:rsid w:val="0051635E"/>
    <w:rsid w:val="005273BC"/>
    <w:rsid w:val="00606258"/>
    <w:rsid w:val="00606B55"/>
    <w:rsid w:val="006F5ABF"/>
    <w:rsid w:val="008163D8"/>
    <w:rsid w:val="008D5669"/>
    <w:rsid w:val="008E7374"/>
    <w:rsid w:val="00A9415D"/>
    <w:rsid w:val="00AA1D8D"/>
    <w:rsid w:val="00AE1C10"/>
    <w:rsid w:val="00B47730"/>
    <w:rsid w:val="00B5155C"/>
    <w:rsid w:val="00B608A4"/>
    <w:rsid w:val="00B827C0"/>
    <w:rsid w:val="00BE4141"/>
    <w:rsid w:val="00C26BC6"/>
    <w:rsid w:val="00C41AA3"/>
    <w:rsid w:val="00C52DBA"/>
    <w:rsid w:val="00C55CF1"/>
    <w:rsid w:val="00C65DED"/>
    <w:rsid w:val="00CB0664"/>
    <w:rsid w:val="00D1473A"/>
    <w:rsid w:val="00D663D2"/>
    <w:rsid w:val="00DF0EE0"/>
    <w:rsid w:val="00E931A2"/>
    <w:rsid w:val="00F44658"/>
    <w:rsid w:val="00F7132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A876B9"/>
  <w14:defaultImageDpi w14:val="300"/>
  <w15:docId w15:val="{FB4187C0-09BA-47FC-A725-0E05667B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6A5"/>
    <w:rPr>
      <w:rFonts w:ascii="Arial" w:eastAsia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733</Words>
  <Characters>3974</Characters>
  <Application>Microsoft Office Word</Application>
  <DocSecurity>0</DocSecurity>
  <Lines>158</Lines>
  <Paragraphs>98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Daniela Torrado</cp:lastModifiedBy>
  <cp:revision>21</cp:revision>
  <dcterms:created xsi:type="dcterms:W3CDTF">2026-03-03T19:53:00Z</dcterms:created>
  <dcterms:modified xsi:type="dcterms:W3CDTF">2026-03-05T17:29:00Z</dcterms:modified>
  <cp:category/>
</cp:coreProperties>
</file>