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264F5" w14:textId="32A40498" w:rsidR="00F91D07" w:rsidRDefault="00734745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  <w:r>
        <w:rPr>
          <w:rFonts w:ascii="Helvetica Neue" w:eastAsia="Helvetica Neue" w:hAnsi="Helvetica Neue" w:cs="Helvetica Neue"/>
          <w:b/>
          <w:noProof/>
          <w:color w:val="3C78D8"/>
          <w:sz w:val="44"/>
          <w:szCs w:val="48"/>
        </w:rPr>
        <w:drawing>
          <wp:anchor distT="0" distB="0" distL="114300" distR="114300" simplePos="0" relativeHeight="251658240" behindDoc="0" locked="0" layoutInCell="1" allowOverlap="1" wp14:anchorId="5951132F" wp14:editId="20F07527">
            <wp:simplePos x="0" y="0"/>
            <wp:positionH relativeFrom="page">
              <wp:align>left</wp:align>
            </wp:positionH>
            <wp:positionV relativeFrom="paragraph">
              <wp:posOffset>-900121</wp:posOffset>
            </wp:positionV>
            <wp:extent cx="7557770" cy="10681487"/>
            <wp:effectExtent l="0" t="0" r="5080" b="5715"/>
            <wp:wrapNone/>
            <wp:docPr id="21384927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92726" name="Imagen 21384927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0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C693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0139B864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E6396A4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D96E1E6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065357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5C1170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B9D70F6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2036C2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858E57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567E323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D81BEE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585BA9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6546422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E92636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0FCA50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075427B5" w14:textId="77777777" w:rsidR="00E1377D" w:rsidRPr="00B17842" w:rsidRDefault="00E1377D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28411A3" w14:textId="77777777" w:rsidR="001F2372" w:rsidRDefault="001F2372">
      <w:pPr>
        <w:rPr>
          <w:rFonts w:ascii="Helvetica Neue" w:eastAsia="Helvetica Neue" w:hAnsi="Helvetica Neue" w:cs="Helvetica Neue"/>
          <w:color w:val="54A738"/>
        </w:rPr>
      </w:pPr>
    </w:p>
    <w:p w14:paraId="5FA56D9C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686AD9E1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66356F44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2AFA7E70" w14:textId="77777777" w:rsidR="001F2372" w:rsidRDefault="002E39D6" w:rsidP="007E1C42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B17842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lastRenderedPageBreak/>
        <w:t>Itinerario:</w:t>
      </w:r>
      <w:r w:rsidR="00EB77F3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ab/>
      </w:r>
    </w:p>
    <w:p w14:paraId="66D15664" w14:textId="028D9370" w:rsidR="000D28EF" w:rsidRDefault="005B6A4B" w:rsidP="00D165AF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B6A4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1 </w:t>
      </w:r>
      <w:r w:rsidR="005E54D8" w:rsidRPr="005E54D8">
        <w:rPr>
          <w:rStyle w:val="Textoennegrita"/>
          <w:rFonts w:ascii="Arial" w:hAnsi="Arial" w:cs="Arial"/>
          <w:color w:val="00CC00"/>
          <w:sz w:val="30"/>
          <w:szCs w:val="30"/>
          <w:shd w:val="clear" w:color="auto" w:fill="FFFFFF"/>
        </w:rPr>
        <w:t>Rio de Janeiro</w:t>
      </w:r>
    </w:p>
    <w:p w14:paraId="0B943055" w14:textId="46E39B59" w:rsidR="00EB77F3" w:rsidRDefault="005E54D8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E54D8">
        <w:rPr>
          <w:rFonts w:ascii="Helvetica Neue" w:eastAsia="Helvetica Neue" w:hAnsi="Helvetica Neue" w:cs="Helvetica Neue"/>
          <w:color w:val="16384F"/>
          <w:sz w:val="28"/>
          <w:szCs w:val="32"/>
        </w:rPr>
        <w:t>Llegada al aeropuerto internacional de Río de Janeiro (GIG). Recepción por nuestro personal y traslado al hotel seleccionado. Resto del día libre. Alojamiento</w:t>
      </w:r>
    </w:p>
    <w:p w14:paraId="125EE8B2" w14:textId="77777777" w:rsidR="005E54D8" w:rsidRDefault="005E54D8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5C5BCDC8" w14:textId="3A1B6A25" w:rsidR="005E54D8" w:rsidRDefault="005B6A4B" w:rsidP="00F86FC2">
      <w:pPr>
        <w:rPr>
          <w:rStyle w:val="Textoennegrita"/>
          <w:rFonts w:ascii="Arial" w:hAnsi="Arial" w:cs="Arial"/>
          <w:color w:val="00CC00"/>
          <w:sz w:val="30"/>
          <w:szCs w:val="30"/>
          <w:shd w:val="clear" w:color="auto" w:fill="FFFFFF"/>
        </w:rPr>
      </w:pPr>
      <w:r w:rsidRPr="005B6A4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2 </w:t>
      </w:r>
      <w:r w:rsidR="005E54D8" w:rsidRPr="005E54D8">
        <w:rPr>
          <w:rStyle w:val="Textoennegrita"/>
          <w:rFonts w:ascii="Arial" w:hAnsi="Arial" w:cs="Arial"/>
          <w:color w:val="00CC00"/>
          <w:sz w:val="30"/>
          <w:szCs w:val="30"/>
          <w:shd w:val="clear" w:color="auto" w:fill="FFFFFF"/>
        </w:rPr>
        <w:t>Rio de Janeiro</w:t>
      </w:r>
    </w:p>
    <w:p w14:paraId="0FDA8F55" w14:textId="1F881AAD" w:rsidR="005E54D8" w:rsidRDefault="00C56E5E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Desayuno buffet servido en el restaurante del hotel. Hoy realizaremos un City Tour completo, salida del hotel para visitar los monumentos más famosos de la ciudad y contemplar la belleza natural de Río de Janeiro desde lo alto de Corcovado. Luego de un recorrido panorámico llegamos al punto para subir a Corcovado en </w:t>
      </w:r>
      <w:proofErr w:type="spellStart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van</w:t>
      </w:r>
      <w:proofErr w:type="spellEnd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. Al llegar a la cima, se puede disfrutar de una vista panorámica e increíble de la "Ciudad Maravillosa". Este tour también incluye un recorrido panorámico de la ciudad a través del </w:t>
      </w:r>
      <w:proofErr w:type="spellStart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Sambódromo</w:t>
      </w:r>
      <w:proofErr w:type="spellEnd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(Vista Panorámica), la Catedral, el </w:t>
      </w:r>
      <w:proofErr w:type="spellStart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Maracanã</w:t>
      </w:r>
      <w:proofErr w:type="spellEnd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(Vista Panorámica) y la </w:t>
      </w:r>
      <w:proofErr w:type="spellStart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Escaleral</w:t>
      </w:r>
      <w:proofErr w:type="spellEnd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Selarón</w:t>
      </w:r>
      <w:proofErr w:type="spellEnd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. Almuerzo buffet incluido (bebidas y postres no incluidos) y continuamos nuestro recorrido para disfrutar de increíbles vistas de la Ciudad Maravillosa desde la cima del Pan de Azúcar. El primer teleférico lleva a los pasajeros a la cima del cerro Urca, que se eleva a 215 metros sobre el nivel del mar y ofrece vistas espectaculares de la bahía y sus islas vecinas. Desde Morro da Urca, continuamos en un segundo teleférico hasta la cima del Pan de Azúcar, que se eleva 395 metros sobre el nivel del mar y ofrece una vista de 360 grados de toda la ciudad. Este tour también incluye una visita panorámica a la playa Zona Sur de Río de Janeiro. Regreso al hotel. Alojamiento.</w:t>
      </w:r>
    </w:p>
    <w:p w14:paraId="576B6643" w14:textId="77777777" w:rsidR="00C56E5E" w:rsidRDefault="00C56E5E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5EBF5562" w14:textId="54DF9ED3" w:rsidR="005E54D8" w:rsidRDefault="005B6A4B" w:rsidP="005E54D8">
      <w:pPr>
        <w:rPr>
          <w:rStyle w:val="Textoennegrita"/>
          <w:rFonts w:ascii="Arial" w:hAnsi="Arial" w:cs="Arial"/>
          <w:color w:val="00CC00"/>
          <w:sz w:val="30"/>
          <w:szCs w:val="30"/>
          <w:shd w:val="clear" w:color="auto" w:fill="FFFFFF"/>
        </w:rPr>
      </w:pPr>
      <w:r w:rsidRPr="005B6A4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Día 3</w:t>
      </w:r>
      <w:r w:rsidR="00C56E5E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  <w:r w:rsidR="005E54D8" w:rsidRPr="005E54D8">
        <w:rPr>
          <w:rStyle w:val="Textoennegrita"/>
          <w:rFonts w:ascii="Arial" w:hAnsi="Arial" w:cs="Arial"/>
          <w:color w:val="00CC00"/>
          <w:sz w:val="30"/>
          <w:szCs w:val="30"/>
          <w:shd w:val="clear" w:color="auto" w:fill="FFFFFF"/>
        </w:rPr>
        <w:t xml:space="preserve">Rio de Janeiro </w:t>
      </w:r>
    </w:p>
    <w:p w14:paraId="787901E8" w14:textId="21A2933C" w:rsidR="005E54D8" w:rsidRDefault="00C56E5E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Desayuno buffet servido en el restaurante del hotel. Día libre. Como tour opcional recomendamos conocer sobre la historia de Río de Janeiro y Brasil en un paseo a la ciudad Imperial de </w:t>
      </w:r>
      <w:proofErr w:type="spellStart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Petrópolis</w:t>
      </w:r>
      <w:proofErr w:type="spellEnd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realizar un </w:t>
      </w:r>
      <w:proofErr w:type="spellStart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city</w:t>
      </w:r>
      <w:proofErr w:type="spellEnd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tour a pie por el centro de Río de Janeiro, un paseo educativo por una Favela, conocer la naturaleza del Jardín Botánico y la floresta de </w:t>
      </w:r>
      <w:proofErr w:type="spellStart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tijuca</w:t>
      </w:r>
      <w:proofErr w:type="spellEnd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o un tour por los nuevos atractivos de la ciudad. Consulte nuestros precios. Noche libre. Alojamiento.</w:t>
      </w:r>
    </w:p>
    <w:p w14:paraId="46BE635A" w14:textId="77777777" w:rsidR="00C56E5E" w:rsidRDefault="00C56E5E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44B43B8B" w14:textId="4BE6E506" w:rsidR="00EB77F3" w:rsidRDefault="005B6A4B" w:rsidP="005B6A4B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B6A4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lastRenderedPageBreak/>
        <w:t>Día 4</w:t>
      </w:r>
      <w:r w:rsidR="00C56E5E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  <w:r w:rsidR="005E54D8" w:rsidRPr="005E54D8">
        <w:rPr>
          <w:rStyle w:val="Textoennegrita"/>
          <w:rFonts w:ascii="Arial" w:hAnsi="Arial" w:cs="Arial"/>
          <w:color w:val="00CC00"/>
          <w:sz w:val="30"/>
          <w:szCs w:val="30"/>
          <w:shd w:val="clear" w:color="auto" w:fill="FFFFFF"/>
        </w:rPr>
        <w:t>Rio de Janeiro</w:t>
      </w:r>
    </w:p>
    <w:p w14:paraId="2848CC4E" w14:textId="6502F9AC" w:rsidR="005E54D8" w:rsidRDefault="00C56E5E" w:rsidP="00C56E5E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Desayuno buffet servido en el restaurante del hotel (dependiendo del horario de salida del Hotel, generalmente </w:t>
      </w:r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el horario</w:t>
      </w:r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del desayuno es a partir de las 06h30). Traslado al aeropuerto internacional de Río de Janeiro (GIG). Fin de los servicios.</w:t>
      </w:r>
    </w:p>
    <w:p w14:paraId="5C01CC65" w14:textId="77777777" w:rsidR="00C56E5E" w:rsidRDefault="00C56E5E" w:rsidP="00EE79EB">
      <w:pPr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0DFB3DF0" w14:textId="77777777" w:rsidR="0096184B" w:rsidRPr="00725548" w:rsidRDefault="0096184B" w:rsidP="0086614E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0A7A3A2A" w14:textId="77777777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Que incluye:</w:t>
      </w:r>
    </w:p>
    <w:p w14:paraId="309F5985" w14:textId="77777777" w:rsidR="00C56E5E" w:rsidRPr="00C56E5E" w:rsidRDefault="00C56E5E" w:rsidP="00C56E5E">
      <w:pPr>
        <w:pStyle w:val="Prrafodelista"/>
        <w:numPr>
          <w:ilvl w:val="0"/>
          <w:numId w:val="2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Transfer Aeropuerto GIG / Hotel / Aeropuerto GIG - Regular.</w:t>
      </w:r>
    </w:p>
    <w:p w14:paraId="6C3A1D3A" w14:textId="77777777" w:rsidR="00C56E5E" w:rsidRPr="00C56E5E" w:rsidRDefault="00C56E5E" w:rsidP="00C56E5E">
      <w:pPr>
        <w:pStyle w:val="Prrafodelista"/>
        <w:numPr>
          <w:ilvl w:val="0"/>
          <w:numId w:val="2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Full Day Corcovado en Van y Pan de Azúcar con almuerzo en Regular – </w:t>
      </w:r>
      <w:proofErr w:type="gramStart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Español</w:t>
      </w:r>
      <w:proofErr w:type="gramEnd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. No incluye bebidas.</w:t>
      </w:r>
    </w:p>
    <w:p w14:paraId="0C803914" w14:textId="77777777" w:rsidR="00C56E5E" w:rsidRPr="00C56E5E" w:rsidRDefault="00C56E5E" w:rsidP="00C56E5E">
      <w:pPr>
        <w:pStyle w:val="Prrafodelista"/>
        <w:numPr>
          <w:ilvl w:val="0"/>
          <w:numId w:val="2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03 </w:t>
      </w:r>
      <w:proofErr w:type="gramStart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>Noches</w:t>
      </w:r>
      <w:proofErr w:type="gramEnd"/>
      <w:r w:rsidRPr="00C56E5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alojamiento habitación con desayuno e impuestos obligatorios incluidos.</w:t>
      </w:r>
    </w:p>
    <w:p w14:paraId="0F30B5D3" w14:textId="77777777" w:rsidR="00326338" w:rsidRPr="00326338" w:rsidRDefault="00326338" w:rsidP="00326338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5ABC24E3" w14:textId="77777777" w:rsidR="001F2372" w:rsidRDefault="001F2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</w:rPr>
      </w:pPr>
    </w:p>
    <w:p w14:paraId="7EDFEC02" w14:textId="77777777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No Incluye:</w:t>
      </w:r>
    </w:p>
    <w:p w14:paraId="6F6DF6DE" w14:textId="59FDDA64" w:rsidR="00570F0A" w:rsidRPr="00570F0A" w:rsidRDefault="00570F0A" w:rsidP="00570F0A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70F0A">
        <w:rPr>
          <w:rFonts w:ascii="Helvetica Neue" w:eastAsia="Helvetica Neue" w:hAnsi="Helvetica Neue" w:cs="Helvetica Neue"/>
          <w:color w:val="16384F"/>
          <w:sz w:val="28"/>
          <w:szCs w:val="32"/>
        </w:rPr>
        <w:t>Vuelos</w:t>
      </w:r>
      <w:r w:rsidR="00723454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68A4A373" w14:textId="77777777" w:rsidR="00570F0A" w:rsidRPr="00570F0A" w:rsidRDefault="00570F0A" w:rsidP="00570F0A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70F0A">
        <w:rPr>
          <w:rFonts w:ascii="Helvetica Neue" w:eastAsia="Helvetica Neue" w:hAnsi="Helvetica Neue" w:cs="Helvetica Neue"/>
          <w:color w:val="16384F"/>
          <w:sz w:val="28"/>
          <w:szCs w:val="32"/>
        </w:rPr>
        <w:t>Extras y/o propinas</w:t>
      </w:r>
    </w:p>
    <w:p w14:paraId="0F1F55E9" w14:textId="0CE37A54" w:rsidR="00570F0A" w:rsidRPr="00570F0A" w:rsidRDefault="00570F0A" w:rsidP="00570F0A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70F0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El almuerzo y las bebidas </w:t>
      </w:r>
      <w:r w:rsidR="00723454">
        <w:rPr>
          <w:rFonts w:ascii="Helvetica Neue" w:eastAsia="Helvetica Neue" w:hAnsi="Helvetica Neue" w:cs="Helvetica Neue"/>
          <w:color w:val="16384F"/>
          <w:sz w:val="28"/>
          <w:szCs w:val="32"/>
        </w:rPr>
        <w:t>no mencionadas</w:t>
      </w:r>
    </w:p>
    <w:p w14:paraId="402F8B09" w14:textId="77777777" w:rsidR="00570F0A" w:rsidRDefault="00570F0A" w:rsidP="00570F0A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70F0A">
        <w:rPr>
          <w:rFonts w:ascii="Helvetica Neue" w:eastAsia="Helvetica Neue" w:hAnsi="Helvetica Neue" w:cs="Helvetica Neue"/>
          <w:color w:val="16384F"/>
          <w:sz w:val="28"/>
          <w:szCs w:val="32"/>
        </w:rPr>
        <w:t>Eventuales impuestos de estancia</w:t>
      </w:r>
    </w:p>
    <w:p w14:paraId="112E4984" w14:textId="12DDB1FE" w:rsidR="0096184B" w:rsidRPr="00570F0A" w:rsidRDefault="0096184B" w:rsidP="00570F0A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Tours opcionales</w:t>
      </w:r>
    </w:p>
    <w:p w14:paraId="7AF5A55E" w14:textId="77777777" w:rsidR="00D56835" w:rsidRPr="000E33A1" w:rsidRDefault="00570F0A" w:rsidP="00570F0A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 w:rsidRPr="00570F0A">
        <w:rPr>
          <w:rFonts w:ascii="Helvetica Neue" w:eastAsia="Helvetica Neue" w:hAnsi="Helvetica Neue" w:cs="Helvetica Neue"/>
          <w:color w:val="16384F"/>
          <w:sz w:val="28"/>
          <w:szCs w:val="32"/>
        </w:rPr>
        <w:t>Todo aquello no especificado en el apartado “el precio incluye”</w:t>
      </w:r>
    </w:p>
    <w:p w14:paraId="795DBF71" w14:textId="77777777" w:rsidR="00F26810" w:rsidRPr="0096184B" w:rsidRDefault="00F26810" w:rsidP="0096184B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1C8653AE" w14:textId="77777777" w:rsidR="008E2E03" w:rsidRDefault="008E2E03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0E33A1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Tarifa</w:t>
      </w:r>
      <w:r w:rsidR="000950CC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s</w:t>
      </w:r>
      <w:r w:rsidRPr="000E33A1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 xml:space="preserve">: </w:t>
      </w:r>
    </w:p>
    <w:p w14:paraId="6844F6FA" w14:textId="74147C10" w:rsidR="000950CC" w:rsidRDefault="00006EC1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006EC1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drawing>
          <wp:inline distT="0" distB="0" distL="0" distR="0" wp14:anchorId="50E86161" wp14:editId="55EB7525">
            <wp:extent cx="5400040" cy="1795780"/>
            <wp:effectExtent l="0" t="0" r="0" b="0"/>
            <wp:docPr id="1418566946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66946" name="Imagen 1" descr="Interfaz de usuario gráfic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1A96A" w14:textId="77777777" w:rsidR="000950CC" w:rsidRDefault="000950CC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</w:p>
    <w:p w14:paraId="362D3175" w14:textId="77777777" w:rsidR="000950CC" w:rsidRPr="000E33A1" w:rsidRDefault="000950CC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Salidas</w:t>
      </w:r>
      <w:r w:rsidRPr="000E33A1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:</w:t>
      </w:r>
    </w:p>
    <w:p w14:paraId="7ECF2932" w14:textId="2407C9DE" w:rsidR="00F26810" w:rsidRDefault="0096184B" w:rsidP="0096184B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Salidas diarias </w:t>
      </w:r>
    </w:p>
    <w:p w14:paraId="50190F26" w14:textId="15903910" w:rsidR="0096184B" w:rsidRPr="0096184B" w:rsidRDefault="0096184B" w:rsidP="0096184B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Vigencia: 02 enero 2025- 20 diciembre 2025</w:t>
      </w:r>
    </w:p>
    <w:p w14:paraId="16F850C6" w14:textId="77777777" w:rsidR="00F26810" w:rsidRPr="0096184B" w:rsidRDefault="00F26810" w:rsidP="0096184B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4F3F81C3" w14:textId="77777777" w:rsidR="000E5B9B" w:rsidRPr="001C2328" w:rsidRDefault="001C2328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1C2328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NOTAS IMPORTANTES:</w:t>
      </w:r>
    </w:p>
    <w:p w14:paraId="5261FAC4" w14:textId="77777777" w:rsidR="004655B5" w:rsidRPr="004655B5" w:rsidRDefault="004655B5" w:rsidP="004655B5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>Las reservas serán confirmadas, previa solicitud formal</w:t>
      </w:r>
    </w:p>
    <w:p w14:paraId="13DE24BF" w14:textId="77777777" w:rsidR="004655B5" w:rsidRPr="004655B5" w:rsidRDefault="004655B5" w:rsidP="004655B5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>Los traslados y Tours en regular compartido (SIB)</w:t>
      </w:r>
    </w:p>
    <w:p w14:paraId="4C346A4F" w14:textId="77777777" w:rsidR="004655B5" w:rsidRPr="004655B5" w:rsidRDefault="004655B5" w:rsidP="004655B5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>Pasajeros deben ingresar obligatoriamente en calidad de turista, para no pagar impuestos</w:t>
      </w:r>
    </w:p>
    <w:p w14:paraId="11DF3803" w14:textId="77777777" w:rsidR="004655B5" w:rsidRPr="004655B5" w:rsidRDefault="004655B5" w:rsidP="004655B5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>CTM en línea se reserva el derecho de cancelar cualquier parte del programa de horarios y / o asignar el grupo hoteles de similares por razones ajenas a nuestra voluntad</w:t>
      </w:r>
    </w:p>
    <w:p w14:paraId="3B74805D" w14:textId="77777777" w:rsidR="004655B5" w:rsidRPr="004655B5" w:rsidRDefault="004655B5" w:rsidP="004655B5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Valores por persona con base en ocupación doble expresados en </w:t>
      </w:r>
      <w:proofErr w:type="spellStart"/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>Dolares</w:t>
      </w:r>
      <w:proofErr w:type="spellEnd"/>
    </w:p>
    <w:p w14:paraId="7F6D4F3E" w14:textId="77777777" w:rsidR="00B57F44" w:rsidRDefault="004655B5" w:rsidP="004655B5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>Los nombres de los hoteles serán comunicados 10 días antes de la salida, Cualquier alergia alimenticia o necesidad especial deberá ser comunicada en el acto de la reserva. Las excursiones previstas podrían sufrir variaciones o sustituciones en caso de condiciones meteorológicas adversas o razones operativas. En el caso de que la visita a algún sitio/museo no fuera posible por causas ajenas a nuestra organización la visita será substituida por otra. Los grupos pueden ser multilingüe.</w:t>
      </w:r>
    </w:p>
    <w:p w14:paraId="32F1AA7D" w14:textId="77777777" w:rsidR="005A7508" w:rsidRDefault="005A7508" w:rsidP="005A7508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619595F8" w14:textId="77777777" w:rsidR="005A7508" w:rsidRPr="00EB76BA" w:rsidRDefault="005A7508" w:rsidP="005A7508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A958FC4" w14:textId="7799EA5C" w:rsidR="005A7508" w:rsidRDefault="005A7508" w:rsidP="005A7508">
      <w:pPr>
        <w:jc w:val="both"/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5A7508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 xml:space="preserve">CONDICIONES </w:t>
      </w:r>
      <w:r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DEL PROGRAMA:</w:t>
      </w:r>
    </w:p>
    <w:p w14:paraId="1E4422DC" w14:textId="498F6ECB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Precios por persona en dólares americanos</w:t>
      </w:r>
    </w:p>
    <w:p w14:paraId="36FA0553" w14:textId="1E9A3FA2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Sujetos a disponibilidad y cambio sin previo aviso</w:t>
      </w:r>
    </w:p>
    <w:p w14:paraId="30AB0BDB" w14:textId="1E87F42F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Servicios incluidos en base regular</w:t>
      </w:r>
    </w:p>
    <w:p w14:paraId="2CF2AE12" w14:textId="77777777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Las habitaciones triples son normalmente dobles con cama extra;</w:t>
      </w:r>
    </w:p>
    <w:p w14:paraId="750CB663" w14:textId="77777777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Tarifa válida entre 02 de </w:t>
      </w:r>
      <w:proofErr w:type="gramStart"/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Enero</w:t>
      </w:r>
      <w:proofErr w:type="gramEnd"/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2025 a 20 </w:t>
      </w:r>
      <w:proofErr w:type="gramStart"/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Diciembre</w:t>
      </w:r>
      <w:proofErr w:type="gramEnd"/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2025. (Excepto Carnaval – Año nuevo </w:t>
      </w:r>
      <w:proofErr w:type="gramStart"/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–  Semana</w:t>
      </w:r>
      <w:proofErr w:type="gramEnd"/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Santa – Feriados y fechas de Grandes eventos);</w:t>
      </w:r>
    </w:p>
    <w:p w14:paraId="03BDE99B" w14:textId="48A437CB" w:rsid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Cancelación sin cargo hasta </w:t>
      </w:r>
      <w:r w:rsidR="00006EC1">
        <w:rPr>
          <w:rFonts w:ascii="Helvetica Neue" w:eastAsia="Helvetica Neue" w:hAnsi="Helvetica Neue" w:cs="Helvetica Neue"/>
          <w:color w:val="16384F"/>
          <w:sz w:val="28"/>
          <w:szCs w:val="32"/>
        </w:rPr>
        <w:t>20</w:t>
      </w: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días antes de la primera llegada del pasajero o según las especificaciones en la confirmación.</w:t>
      </w:r>
    </w:p>
    <w:p w14:paraId="74F6BE3D" w14:textId="77777777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** La tarifa no cambia si se altera el orden del itinerario**</w:t>
      </w:r>
    </w:p>
    <w:p w14:paraId="38ED1B14" w14:textId="77777777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**La distribución y orden de los paseos puede sufrir alteraciones**</w:t>
      </w:r>
    </w:p>
    <w:p w14:paraId="09655816" w14:textId="77777777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</w:p>
    <w:p w14:paraId="6EFF815F" w14:textId="77777777" w:rsidR="00E82264" w:rsidRDefault="00E82264" w:rsidP="00E82264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E82264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CONDICIONES GENERALES:</w:t>
      </w:r>
    </w:p>
    <w:p w14:paraId="5B130ACD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Los precios de cada programa se definen según la fecha de viaje, número de personas y servicios adquiridos</w:t>
      </w:r>
    </w:p>
    <w:p w14:paraId="04924CE4" w14:textId="19D75C5C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Los precios en </w:t>
      </w:r>
      <w:proofErr w:type="spellStart"/>
      <w:r w:rsidR="00723454">
        <w:rPr>
          <w:rFonts w:ascii="Helvetica Neue" w:eastAsia="Helvetica Neue" w:hAnsi="Helvetica Neue" w:cs="Helvetica Neue"/>
          <w:color w:val="16384F"/>
          <w:sz w:val="28"/>
          <w:szCs w:val="32"/>
        </w:rPr>
        <w:t>d</w:t>
      </w: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olares</w:t>
      </w:r>
      <w:proofErr w:type="spellEnd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se pagan en pesos colombianos a la tasa de cambio vigente el día de pago.</w:t>
      </w:r>
    </w:p>
    <w:p w14:paraId="7B9C8850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Estos programas corresponden a porción terrestre: alojamiento, actividades, traslados, circuitos según el caso.  Los tiquetes aéreos se cotizan independientemente.</w:t>
      </w:r>
    </w:p>
    <w:p w14:paraId="3F265BD3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3D9D83BF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5ED404E9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06CD4646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0C0DA6ED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Aplican restricciones y condiciones para cada programa publicado. </w:t>
      </w:r>
    </w:p>
    <w:p w14:paraId="02C98E1F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Las políticas de cancelación, penalidades, restricciones y condiciones particulares del paquete serán informadas al pasajero al momento de la expedición de los documentos de viaje.</w:t>
      </w:r>
    </w:p>
    <w:p w14:paraId="095DDB56" w14:textId="77777777" w:rsidR="00E82264" w:rsidRPr="00013057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Existen impuestos de pago en destino como </w:t>
      </w:r>
      <w:proofErr w:type="spellStart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city</w:t>
      </w:r>
      <w:proofErr w:type="spellEnd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tax</w:t>
      </w:r>
      <w:proofErr w:type="spellEnd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que no pueden ser prepagados y por tanto el </w:t>
      </w:r>
      <w:proofErr w:type="spellStart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pax</w:t>
      </w:r>
      <w:proofErr w:type="spellEnd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debe hacer el pago directo en el hotel.</w:t>
      </w:r>
    </w:p>
    <w:p w14:paraId="70B41BD4" w14:textId="77777777" w:rsidR="00E86E41" w:rsidRDefault="00E86E41" w:rsidP="00E82264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89C7D94" w14:textId="77777777" w:rsidR="00B56C7B" w:rsidRPr="003A78B0" w:rsidRDefault="003A78B0" w:rsidP="00B56C7B">
      <w:pPr>
        <w:rPr>
          <w:rFonts w:ascii="Helvetica Neue" w:eastAsia="Helvetica Neue" w:hAnsi="Helvetica Neue" w:cs="Helvetica Neue"/>
          <w:b/>
          <w:color w:val="00CC00"/>
          <w:sz w:val="34"/>
          <w:szCs w:val="40"/>
          <w:highlight w:val="white"/>
        </w:rPr>
      </w:pPr>
      <w:r w:rsidRPr="003A78B0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 xml:space="preserve">CONSEJOS DE VIAJE DESTINO </w:t>
      </w:r>
      <w:r w:rsidR="00056008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ITALIA</w:t>
      </w:r>
      <w:r w:rsidRPr="003A78B0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:</w:t>
      </w:r>
    </w:p>
    <w:p w14:paraId="7FE8588E" w14:textId="47754454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  <w:t>ANTES DE VIAJAR</w:t>
      </w:r>
    </w:p>
    <w:p w14:paraId="0F9A4A5B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Documentos: </w:t>
      </w:r>
      <w:proofErr w:type="gramStart"/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Colombianos</w:t>
      </w:r>
      <w:proofErr w:type="gramEnd"/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no necesitan visa para turismo hasta 90 días. Solo pasaporte vigente (mínimo 6 meses).</w:t>
      </w:r>
    </w:p>
    <w:p w14:paraId="2D2347D2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D87170F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Vacuna contra la fiebre amarilla: Obligatoria, especialmente si visitas la Amazonía o zonas selváticas. Debes aplicártela al menos 10 días antes del viaje.</w:t>
      </w:r>
    </w:p>
    <w:p w14:paraId="028C7724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61C347A3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Moneda: Real brasileño (BRL). Lleva dólares y cambia en casas de cambio confiables. Evita hacerlo en aeropuertos.</w:t>
      </w:r>
    </w:p>
    <w:p w14:paraId="1BA034D3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6C174FC0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Idioma: El portugués es oficial. Muchos brasileños entienden español, pero usar algunas palabras en portugués abre puertas.</w:t>
      </w:r>
    </w:p>
    <w:p w14:paraId="555B756E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0B4E064" w14:textId="24C5A2A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  <w:t>DURANTE EL VIAJE</w:t>
      </w:r>
    </w:p>
    <w:p w14:paraId="26113798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Seguridad: Como en toda gran ciudad, cuida objetos personales. Evita zonas poco transitadas, especialmente de noche.</w:t>
      </w:r>
    </w:p>
    <w:p w14:paraId="7D8E7ED5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5EA4AF8E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Transporte: Usa </w:t>
      </w:r>
      <w:proofErr w:type="gramStart"/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apps</w:t>
      </w:r>
      <w:proofErr w:type="gramEnd"/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como Uber o taxis autorizados. El transporte público es económico, pero puede ser complejo en ciudades grandes como São Paulo o Río.</w:t>
      </w:r>
    </w:p>
    <w:p w14:paraId="6EEFD64A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01FCD0D1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Conectividad: Compra una SIM local (claro, vivo, </w:t>
      </w:r>
      <w:proofErr w:type="spellStart"/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oi</w:t>
      </w:r>
      <w:proofErr w:type="spellEnd"/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) o lleva un plan internacional.</w:t>
      </w:r>
    </w:p>
    <w:p w14:paraId="5AE3A62F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0D3F7BA0" w14:textId="6A6B451F" w:rsidR="00B56C7B" w:rsidRPr="00033DFE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Clima: Tropical. Lleva ropa ligera, pero no olvides bloqueador, repelente y paraguas.</w:t>
      </w:r>
    </w:p>
    <w:sectPr w:rsidR="00B56C7B" w:rsidRPr="00033DFE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A3552"/>
    <w:multiLevelType w:val="hybridMultilevel"/>
    <w:tmpl w:val="7F6CBEB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56606F"/>
    <w:multiLevelType w:val="multilevel"/>
    <w:tmpl w:val="9B98A2BE"/>
    <w:lvl w:ilvl="0">
      <w:start w:val="1"/>
      <w:numFmt w:val="bullet"/>
      <w:lvlText w:val="●"/>
      <w:lvlJc w:val="left"/>
      <w:pPr>
        <w:ind w:left="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13706911"/>
    <w:multiLevelType w:val="hybridMultilevel"/>
    <w:tmpl w:val="EA882A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46E08"/>
    <w:multiLevelType w:val="multilevel"/>
    <w:tmpl w:val="E73E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752D9"/>
    <w:multiLevelType w:val="multilevel"/>
    <w:tmpl w:val="0ACEFA52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1FA82327"/>
    <w:multiLevelType w:val="hybridMultilevel"/>
    <w:tmpl w:val="6FB8889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E4FA3"/>
    <w:multiLevelType w:val="multilevel"/>
    <w:tmpl w:val="B7385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58944E7"/>
    <w:multiLevelType w:val="hybridMultilevel"/>
    <w:tmpl w:val="40F8EFE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328C6"/>
    <w:multiLevelType w:val="multilevel"/>
    <w:tmpl w:val="F598603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9" w15:restartNumberingAfterBreak="0">
    <w:nsid w:val="2AA6561C"/>
    <w:multiLevelType w:val="hybridMultilevel"/>
    <w:tmpl w:val="8D882AC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1311B"/>
    <w:multiLevelType w:val="hybridMultilevel"/>
    <w:tmpl w:val="45C2B57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4E4494"/>
    <w:multiLevelType w:val="hybridMultilevel"/>
    <w:tmpl w:val="2FB8286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4D4853"/>
    <w:multiLevelType w:val="multilevel"/>
    <w:tmpl w:val="C11E4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81A0E04"/>
    <w:multiLevelType w:val="hybridMultilevel"/>
    <w:tmpl w:val="A05ED56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B5B01"/>
    <w:multiLevelType w:val="multilevel"/>
    <w:tmpl w:val="ED9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717F51"/>
    <w:multiLevelType w:val="multilevel"/>
    <w:tmpl w:val="3C78126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6" w15:restartNumberingAfterBreak="0">
    <w:nsid w:val="4E2C3155"/>
    <w:multiLevelType w:val="hybridMultilevel"/>
    <w:tmpl w:val="71E834F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066FC"/>
    <w:multiLevelType w:val="multilevel"/>
    <w:tmpl w:val="4E04792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8" w15:restartNumberingAfterBreak="0">
    <w:nsid w:val="579004F5"/>
    <w:multiLevelType w:val="multilevel"/>
    <w:tmpl w:val="CF300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AC03DBC"/>
    <w:multiLevelType w:val="multilevel"/>
    <w:tmpl w:val="19C29A2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0" w15:restartNumberingAfterBreak="0">
    <w:nsid w:val="5C1A090C"/>
    <w:multiLevelType w:val="multilevel"/>
    <w:tmpl w:val="7370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6B4CD0"/>
    <w:multiLevelType w:val="hybridMultilevel"/>
    <w:tmpl w:val="C04CCC44"/>
    <w:lvl w:ilvl="0" w:tplc="CEC882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AE525A"/>
    <w:multiLevelType w:val="multilevel"/>
    <w:tmpl w:val="0ACA6978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3" w15:restartNumberingAfterBreak="0">
    <w:nsid w:val="73C513DF"/>
    <w:multiLevelType w:val="multilevel"/>
    <w:tmpl w:val="113CA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5691AF3"/>
    <w:multiLevelType w:val="hybridMultilevel"/>
    <w:tmpl w:val="1D64F71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7330301">
    <w:abstractNumId w:val="19"/>
  </w:num>
  <w:num w:numId="2" w16cid:durableId="1244294423">
    <w:abstractNumId w:val="8"/>
  </w:num>
  <w:num w:numId="3" w16cid:durableId="1025401296">
    <w:abstractNumId w:val="15"/>
  </w:num>
  <w:num w:numId="4" w16cid:durableId="1720208148">
    <w:abstractNumId w:val="22"/>
  </w:num>
  <w:num w:numId="5" w16cid:durableId="543104654">
    <w:abstractNumId w:val="17"/>
  </w:num>
  <w:num w:numId="6" w16cid:durableId="1379821428">
    <w:abstractNumId w:val="4"/>
  </w:num>
  <w:num w:numId="7" w16cid:durableId="1035741288">
    <w:abstractNumId w:val="21"/>
  </w:num>
  <w:num w:numId="8" w16cid:durableId="789667186">
    <w:abstractNumId w:val="6"/>
  </w:num>
  <w:num w:numId="9" w16cid:durableId="529757437">
    <w:abstractNumId w:val="1"/>
  </w:num>
  <w:num w:numId="10" w16cid:durableId="465319391">
    <w:abstractNumId w:val="23"/>
  </w:num>
  <w:num w:numId="11" w16cid:durableId="1303534238">
    <w:abstractNumId w:val="18"/>
  </w:num>
  <w:num w:numId="12" w16cid:durableId="265429164">
    <w:abstractNumId w:val="2"/>
  </w:num>
  <w:num w:numId="13" w16cid:durableId="727218073">
    <w:abstractNumId w:val="5"/>
  </w:num>
  <w:num w:numId="14" w16cid:durableId="1252659844">
    <w:abstractNumId w:val="24"/>
  </w:num>
  <w:num w:numId="15" w16cid:durableId="17590639">
    <w:abstractNumId w:val="11"/>
  </w:num>
  <w:num w:numId="16" w16cid:durableId="2079160634">
    <w:abstractNumId w:val="10"/>
  </w:num>
  <w:num w:numId="17" w16cid:durableId="626857848">
    <w:abstractNumId w:val="0"/>
  </w:num>
  <w:num w:numId="18" w16cid:durableId="850492338">
    <w:abstractNumId w:val="12"/>
  </w:num>
  <w:num w:numId="19" w16cid:durableId="1044327747">
    <w:abstractNumId w:val="3"/>
  </w:num>
  <w:num w:numId="20" w16cid:durableId="413013435">
    <w:abstractNumId w:val="20"/>
  </w:num>
  <w:num w:numId="21" w16cid:durableId="1532719850">
    <w:abstractNumId w:val="14"/>
  </w:num>
  <w:num w:numId="22" w16cid:durableId="708068410">
    <w:abstractNumId w:val="7"/>
  </w:num>
  <w:num w:numId="23" w16cid:durableId="1893226044">
    <w:abstractNumId w:val="16"/>
  </w:num>
  <w:num w:numId="24" w16cid:durableId="734398414">
    <w:abstractNumId w:val="9"/>
  </w:num>
  <w:num w:numId="25" w16cid:durableId="1747365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72"/>
    <w:rsid w:val="00006EC1"/>
    <w:rsid w:val="00013057"/>
    <w:rsid w:val="00033DFE"/>
    <w:rsid w:val="0004488C"/>
    <w:rsid w:val="000532BF"/>
    <w:rsid w:val="00056008"/>
    <w:rsid w:val="00070E37"/>
    <w:rsid w:val="000950CC"/>
    <w:rsid w:val="000D28EF"/>
    <w:rsid w:val="000E33A1"/>
    <w:rsid w:val="000E5B9B"/>
    <w:rsid w:val="000F65E8"/>
    <w:rsid w:val="00114FD3"/>
    <w:rsid w:val="00116430"/>
    <w:rsid w:val="001430FE"/>
    <w:rsid w:val="00161962"/>
    <w:rsid w:val="001629AF"/>
    <w:rsid w:val="0019596C"/>
    <w:rsid w:val="001A6FC7"/>
    <w:rsid w:val="001C2328"/>
    <w:rsid w:val="001F2372"/>
    <w:rsid w:val="002248F6"/>
    <w:rsid w:val="002318D6"/>
    <w:rsid w:val="00234EED"/>
    <w:rsid w:val="002A70A0"/>
    <w:rsid w:val="002D3512"/>
    <w:rsid w:val="002E39D6"/>
    <w:rsid w:val="0030278F"/>
    <w:rsid w:val="00317ADD"/>
    <w:rsid w:val="00326338"/>
    <w:rsid w:val="00345DEB"/>
    <w:rsid w:val="003A78B0"/>
    <w:rsid w:val="003C7866"/>
    <w:rsid w:val="003D130E"/>
    <w:rsid w:val="0046288F"/>
    <w:rsid w:val="004655B5"/>
    <w:rsid w:val="004B627B"/>
    <w:rsid w:val="004D35C4"/>
    <w:rsid w:val="004F71B6"/>
    <w:rsid w:val="00531831"/>
    <w:rsid w:val="0056068C"/>
    <w:rsid w:val="00570F0A"/>
    <w:rsid w:val="00590EEB"/>
    <w:rsid w:val="005A27DA"/>
    <w:rsid w:val="005A7508"/>
    <w:rsid w:val="005B6A4B"/>
    <w:rsid w:val="005E32D6"/>
    <w:rsid w:val="005E54D8"/>
    <w:rsid w:val="005F453D"/>
    <w:rsid w:val="006114CE"/>
    <w:rsid w:val="006570A0"/>
    <w:rsid w:val="006C669C"/>
    <w:rsid w:val="006E6C47"/>
    <w:rsid w:val="00710E35"/>
    <w:rsid w:val="00723454"/>
    <w:rsid w:val="00725548"/>
    <w:rsid w:val="00734745"/>
    <w:rsid w:val="00763F33"/>
    <w:rsid w:val="00776189"/>
    <w:rsid w:val="00784ECF"/>
    <w:rsid w:val="00787E8C"/>
    <w:rsid w:val="007A32E3"/>
    <w:rsid w:val="007D6B9A"/>
    <w:rsid w:val="007E1C42"/>
    <w:rsid w:val="00865BE3"/>
    <w:rsid w:val="0086614E"/>
    <w:rsid w:val="008E2E03"/>
    <w:rsid w:val="008F67FE"/>
    <w:rsid w:val="0091442D"/>
    <w:rsid w:val="00940386"/>
    <w:rsid w:val="00942171"/>
    <w:rsid w:val="00951828"/>
    <w:rsid w:val="0096184B"/>
    <w:rsid w:val="009849A5"/>
    <w:rsid w:val="00986AA4"/>
    <w:rsid w:val="009870CA"/>
    <w:rsid w:val="009A14CC"/>
    <w:rsid w:val="009C3E39"/>
    <w:rsid w:val="00A0512B"/>
    <w:rsid w:val="00A11418"/>
    <w:rsid w:val="00A147A6"/>
    <w:rsid w:val="00A275AE"/>
    <w:rsid w:val="00A4276C"/>
    <w:rsid w:val="00A531C3"/>
    <w:rsid w:val="00AD7F1A"/>
    <w:rsid w:val="00B05658"/>
    <w:rsid w:val="00B17842"/>
    <w:rsid w:val="00B32183"/>
    <w:rsid w:val="00B32AC2"/>
    <w:rsid w:val="00B32FFB"/>
    <w:rsid w:val="00B56C7B"/>
    <w:rsid w:val="00B57F44"/>
    <w:rsid w:val="00B60AAC"/>
    <w:rsid w:val="00B85678"/>
    <w:rsid w:val="00BA1BB8"/>
    <w:rsid w:val="00BF519E"/>
    <w:rsid w:val="00C31878"/>
    <w:rsid w:val="00C53857"/>
    <w:rsid w:val="00C54A3E"/>
    <w:rsid w:val="00C56E5E"/>
    <w:rsid w:val="00C62EB4"/>
    <w:rsid w:val="00CA0DD2"/>
    <w:rsid w:val="00CF4971"/>
    <w:rsid w:val="00D0753D"/>
    <w:rsid w:val="00D165AF"/>
    <w:rsid w:val="00D31088"/>
    <w:rsid w:val="00D56835"/>
    <w:rsid w:val="00D95A73"/>
    <w:rsid w:val="00E06D49"/>
    <w:rsid w:val="00E1377D"/>
    <w:rsid w:val="00E62792"/>
    <w:rsid w:val="00E65771"/>
    <w:rsid w:val="00E82264"/>
    <w:rsid w:val="00E86E41"/>
    <w:rsid w:val="00EA6217"/>
    <w:rsid w:val="00EB76BA"/>
    <w:rsid w:val="00EB77F3"/>
    <w:rsid w:val="00EC78F0"/>
    <w:rsid w:val="00ED7307"/>
    <w:rsid w:val="00EE462D"/>
    <w:rsid w:val="00EE79EB"/>
    <w:rsid w:val="00F06517"/>
    <w:rsid w:val="00F16B9D"/>
    <w:rsid w:val="00F26810"/>
    <w:rsid w:val="00F44A7D"/>
    <w:rsid w:val="00F86FC2"/>
    <w:rsid w:val="00F91D07"/>
    <w:rsid w:val="00F936B9"/>
    <w:rsid w:val="00FF2022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FA4DA"/>
  <w15:docId w15:val="{44DABE32-942A-4AF7-87C9-DC608D7C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ndara" w:eastAsia="Candara" w:hAnsi="Candara" w:cs="Candara"/>
        <w:sz w:val="22"/>
        <w:szCs w:val="22"/>
        <w:lang w:val="es-CO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/>
      <w:jc w:val="center"/>
      <w:outlineLvl w:val="0"/>
    </w:pPr>
    <w:rPr>
      <w:rFonts w:ascii="Helvetica Neue" w:eastAsia="Helvetica Neue" w:hAnsi="Helvetica Neue" w:cs="Helvetica Neue"/>
      <w:color w:val="0B5394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/>
      <w:jc w:val="center"/>
      <w:outlineLvl w:val="1"/>
    </w:pPr>
    <w:rPr>
      <w:rFonts w:ascii="Helvetica Neue" w:eastAsia="Helvetica Neue" w:hAnsi="Helvetica Neue" w:cs="Helvetica Neue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2"/>
    </w:pPr>
    <w:rPr>
      <w:rFonts w:ascii="Helvetica Neue" w:eastAsia="Helvetica Neue" w:hAnsi="Helvetica Neue" w:cs="Helvetica Neue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Helvetica Neue" w:eastAsia="Helvetica Neue" w:hAnsi="Helvetica Neue" w:cs="Helvetica Neue"/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Helvetica Neue" w:eastAsia="Helvetica Neue" w:hAnsi="Helvetica Neue" w:cs="Helvetica Neue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Helvetica Neue" w:eastAsia="Helvetica Neue" w:hAnsi="Helvetica Neue" w:cs="Helvetica Neue"/>
      <w:i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6" w:space="8" w:color="0BD0D9"/>
        <w:bottom w:val="single" w:sz="6" w:space="8" w:color="0BD0D9"/>
      </w:pBdr>
      <w:spacing w:after="400"/>
      <w:jc w:val="center"/>
    </w:pPr>
    <w:rPr>
      <w:rFonts w:ascii="Helvetica Neue" w:eastAsia="Helvetica Neue" w:hAnsi="Helvetica Neue" w:cs="Helvetica Neue"/>
      <w:smallCaps/>
      <w:color w:val="17406D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17406D"/>
      <w:sz w:val="28"/>
      <w:szCs w:val="28"/>
    </w:rPr>
  </w:style>
  <w:style w:type="paragraph" w:styleId="Prrafodelista">
    <w:name w:val="List Paragraph"/>
    <w:basedOn w:val="Normal"/>
    <w:uiPriority w:val="34"/>
    <w:qFormat/>
    <w:rsid w:val="00C54A3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8B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78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character" w:styleId="Textoennegrita">
    <w:name w:val="Strong"/>
    <w:basedOn w:val="Fuentedeprrafopredeter"/>
    <w:uiPriority w:val="22"/>
    <w:qFormat/>
    <w:rsid w:val="001430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gPm7/tCPUGt1cbPQdk8Bc+/uw==">CgMxLjAyCGguZ2pkZ3hzMgloLjMwajB6bGw4AHIhMXQ1SlNGcEttUm5UREhGa1FHdDFEdFp5c1g5ODNrSGEt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F59158-BBC7-45E0-91DC-60C4D6F65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1164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Consolidators TM</dc:creator>
  <cp:lastModifiedBy>MABEL CTM</cp:lastModifiedBy>
  <cp:revision>2</cp:revision>
  <dcterms:created xsi:type="dcterms:W3CDTF">2025-06-19T21:57:00Z</dcterms:created>
  <dcterms:modified xsi:type="dcterms:W3CDTF">2025-06-19T21:57:00Z</dcterms:modified>
</cp:coreProperties>
</file>