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59690" w14:textId="4FADA5B8" w:rsidR="00F91D07" w:rsidRDefault="00476E8B">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14:anchorId="67F8BCA2" wp14:editId="7C8BF33F">
            <wp:simplePos x="0" y="0"/>
            <wp:positionH relativeFrom="margin">
              <wp:align>center</wp:align>
            </wp:positionH>
            <wp:positionV relativeFrom="paragraph">
              <wp:posOffset>-899120</wp:posOffset>
            </wp:positionV>
            <wp:extent cx="8097398" cy="10668000"/>
            <wp:effectExtent l="0" t="0" r="0" b="0"/>
            <wp:wrapNone/>
            <wp:docPr id="1923770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7398"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DF4EB" w14:textId="77777777" w:rsidR="00F91D07" w:rsidRDefault="00F91D07">
      <w:pPr>
        <w:jc w:val="center"/>
        <w:rPr>
          <w:rFonts w:ascii="Helvetica Neue" w:eastAsia="Helvetica Neue" w:hAnsi="Helvetica Neue" w:cs="Helvetica Neue"/>
          <w:b/>
          <w:color w:val="3C78D8"/>
          <w:sz w:val="44"/>
          <w:szCs w:val="48"/>
          <w:highlight w:val="white"/>
        </w:rPr>
      </w:pPr>
    </w:p>
    <w:p w14:paraId="2809B6B6" w14:textId="77777777" w:rsidR="00F91D07" w:rsidRDefault="00F91D07">
      <w:pPr>
        <w:jc w:val="center"/>
        <w:rPr>
          <w:rFonts w:ascii="Helvetica Neue" w:eastAsia="Helvetica Neue" w:hAnsi="Helvetica Neue" w:cs="Helvetica Neue"/>
          <w:b/>
          <w:color w:val="3C78D8"/>
          <w:sz w:val="44"/>
          <w:szCs w:val="48"/>
          <w:highlight w:val="white"/>
        </w:rPr>
      </w:pPr>
    </w:p>
    <w:p w14:paraId="17B327B5" w14:textId="77777777" w:rsidR="00F91D07" w:rsidRDefault="00F91D07">
      <w:pPr>
        <w:jc w:val="center"/>
        <w:rPr>
          <w:rFonts w:ascii="Helvetica Neue" w:eastAsia="Helvetica Neue" w:hAnsi="Helvetica Neue" w:cs="Helvetica Neue"/>
          <w:b/>
          <w:color w:val="3C78D8"/>
          <w:sz w:val="44"/>
          <w:szCs w:val="48"/>
          <w:highlight w:val="white"/>
        </w:rPr>
      </w:pPr>
    </w:p>
    <w:p w14:paraId="4F06F816" w14:textId="77777777" w:rsidR="00F91D07" w:rsidRDefault="00F91D07">
      <w:pPr>
        <w:jc w:val="center"/>
        <w:rPr>
          <w:rFonts w:ascii="Helvetica Neue" w:eastAsia="Helvetica Neue" w:hAnsi="Helvetica Neue" w:cs="Helvetica Neue"/>
          <w:b/>
          <w:color w:val="3C78D8"/>
          <w:sz w:val="44"/>
          <w:szCs w:val="48"/>
          <w:highlight w:val="white"/>
        </w:rPr>
      </w:pPr>
    </w:p>
    <w:p w14:paraId="596839B5" w14:textId="77777777" w:rsidR="00F91D07" w:rsidRDefault="00F91D07">
      <w:pPr>
        <w:jc w:val="center"/>
        <w:rPr>
          <w:rFonts w:ascii="Helvetica Neue" w:eastAsia="Helvetica Neue" w:hAnsi="Helvetica Neue" w:cs="Helvetica Neue"/>
          <w:b/>
          <w:color w:val="3C78D8"/>
          <w:sz w:val="44"/>
          <w:szCs w:val="48"/>
          <w:highlight w:val="white"/>
        </w:rPr>
      </w:pPr>
    </w:p>
    <w:p w14:paraId="0E7ACD2B" w14:textId="77777777" w:rsidR="00F91D07" w:rsidRDefault="00F91D07">
      <w:pPr>
        <w:jc w:val="center"/>
        <w:rPr>
          <w:rFonts w:ascii="Helvetica Neue" w:eastAsia="Helvetica Neue" w:hAnsi="Helvetica Neue" w:cs="Helvetica Neue"/>
          <w:b/>
          <w:color w:val="3C78D8"/>
          <w:sz w:val="44"/>
          <w:szCs w:val="48"/>
          <w:highlight w:val="white"/>
        </w:rPr>
      </w:pPr>
    </w:p>
    <w:p w14:paraId="181D9A21" w14:textId="77777777" w:rsidR="00F91D07" w:rsidRDefault="00F91D07">
      <w:pPr>
        <w:jc w:val="center"/>
        <w:rPr>
          <w:rFonts w:ascii="Helvetica Neue" w:eastAsia="Helvetica Neue" w:hAnsi="Helvetica Neue" w:cs="Helvetica Neue"/>
          <w:b/>
          <w:color w:val="3C78D8"/>
          <w:sz w:val="44"/>
          <w:szCs w:val="48"/>
          <w:highlight w:val="white"/>
        </w:rPr>
      </w:pPr>
    </w:p>
    <w:p w14:paraId="42AE9D9C" w14:textId="77777777" w:rsidR="00F91D07" w:rsidRDefault="00F91D07">
      <w:pPr>
        <w:jc w:val="center"/>
        <w:rPr>
          <w:rFonts w:ascii="Helvetica Neue" w:eastAsia="Helvetica Neue" w:hAnsi="Helvetica Neue" w:cs="Helvetica Neue"/>
          <w:b/>
          <w:color w:val="3C78D8"/>
          <w:sz w:val="44"/>
          <w:szCs w:val="48"/>
          <w:highlight w:val="white"/>
        </w:rPr>
      </w:pPr>
    </w:p>
    <w:p w14:paraId="3FE1374C" w14:textId="77777777" w:rsidR="00F91D07" w:rsidRDefault="00F91D07">
      <w:pPr>
        <w:jc w:val="center"/>
        <w:rPr>
          <w:rFonts w:ascii="Helvetica Neue" w:eastAsia="Helvetica Neue" w:hAnsi="Helvetica Neue" w:cs="Helvetica Neue"/>
          <w:b/>
          <w:color w:val="3C78D8"/>
          <w:sz w:val="44"/>
          <w:szCs w:val="48"/>
          <w:highlight w:val="white"/>
        </w:rPr>
      </w:pPr>
    </w:p>
    <w:p w14:paraId="3E133F58" w14:textId="77777777" w:rsidR="00F91D07" w:rsidRDefault="00F91D07">
      <w:pPr>
        <w:jc w:val="center"/>
        <w:rPr>
          <w:rFonts w:ascii="Helvetica Neue" w:eastAsia="Helvetica Neue" w:hAnsi="Helvetica Neue" w:cs="Helvetica Neue"/>
          <w:b/>
          <w:color w:val="3C78D8"/>
          <w:sz w:val="44"/>
          <w:szCs w:val="48"/>
          <w:highlight w:val="white"/>
        </w:rPr>
      </w:pPr>
    </w:p>
    <w:p w14:paraId="0371D98E" w14:textId="77777777" w:rsidR="00F91D07" w:rsidRDefault="00F91D07">
      <w:pPr>
        <w:jc w:val="center"/>
        <w:rPr>
          <w:rFonts w:ascii="Helvetica Neue" w:eastAsia="Helvetica Neue" w:hAnsi="Helvetica Neue" w:cs="Helvetica Neue"/>
          <w:b/>
          <w:color w:val="3C78D8"/>
          <w:sz w:val="44"/>
          <w:szCs w:val="48"/>
          <w:highlight w:val="white"/>
        </w:rPr>
      </w:pPr>
    </w:p>
    <w:p w14:paraId="41B3D41C" w14:textId="77777777" w:rsidR="00F91D07" w:rsidRDefault="00F91D07">
      <w:pPr>
        <w:jc w:val="center"/>
        <w:rPr>
          <w:rFonts w:ascii="Helvetica Neue" w:eastAsia="Helvetica Neue" w:hAnsi="Helvetica Neue" w:cs="Helvetica Neue"/>
          <w:b/>
          <w:color w:val="3C78D8"/>
          <w:sz w:val="44"/>
          <w:szCs w:val="48"/>
          <w:highlight w:val="white"/>
        </w:rPr>
      </w:pPr>
    </w:p>
    <w:p w14:paraId="2ADD0081" w14:textId="77777777" w:rsidR="00F91D07" w:rsidRDefault="00F91D07">
      <w:pPr>
        <w:jc w:val="center"/>
        <w:rPr>
          <w:rFonts w:ascii="Helvetica Neue" w:eastAsia="Helvetica Neue" w:hAnsi="Helvetica Neue" w:cs="Helvetica Neue"/>
          <w:b/>
          <w:color w:val="3C78D8"/>
          <w:sz w:val="44"/>
          <w:szCs w:val="48"/>
          <w:highlight w:val="white"/>
        </w:rPr>
      </w:pPr>
    </w:p>
    <w:p w14:paraId="7B690F87" w14:textId="77777777" w:rsidR="00F91D07" w:rsidRDefault="00F91D07">
      <w:pPr>
        <w:jc w:val="center"/>
        <w:rPr>
          <w:rFonts w:ascii="Helvetica Neue" w:eastAsia="Helvetica Neue" w:hAnsi="Helvetica Neue" w:cs="Helvetica Neue"/>
          <w:b/>
          <w:color w:val="3C78D8"/>
          <w:sz w:val="44"/>
          <w:szCs w:val="48"/>
          <w:highlight w:val="white"/>
        </w:rPr>
      </w:pPr>
    </w:p>
    <w:p w14:paraId="0885B6DE" w14:textId="77777777" w:rsidR="00F91D07" w:rsidRDefault="00F91D07">
      <w:pPr>
        <w:jc w:val="center"/>
        <w:rPr>
          <w:rFonts w:ascii="Helvetica Neue" w:eastAsia="Helvetica Neue" w:hAnsi="Helvetica Neue" w:cs="Helvetica Neue"/>
          <w:b/>
          <w:color w:val="3C78D8"/>
          <w:sz w:val="44"/>
          <w:szCs w:val="48"/>
          <w:highlight w:val="white"/>
        </w:rPr>
      </w:pPr>
    </w:p>
    <w:p w14:paraId="0CC509D7"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7E173081" w14:textId="77777777" w:rsidR="001F2372" w:rsidRDefault="001F2372">
      <w:pPr>
        <w:rPr>
          <w:rFonts w:ascii="Helvetica Neue" w:eastAsia="Helvetica Neue" w:hAnsi="Helvetica Neue" w:cs="Helvetica Neue"/>
          <w:color w:val="54A738"/>
        </w:rPr>
      </w:pPr>
    </w:p>
    <w:p w14:paraId="5AACB5EE" w14:textId="77777777" w:rsidR="00F91D07" w:rsidRDefault="00F91D07">
      <w:pPr>
        <w:rPr>
          <w:rFonts w:ascii="Helvetica Neue" w:eastAsia="Helvetica Neue" w:hAnsi="Helvetica Neue" w:cs="Helvetica Neue"/>
          <w:color w:val="54A738"/>
        </w:rPr>
      </w:pPr>
    </w:p>
    <w:p w14:paraId="2ECC490C" w14:textId="77777777" w:rsidR="00F91D07" w:rsidRDefault="00F91D07">
      <w:pPr>
        <w:rPr>
          <w:rFonts w:ascii="Helvetica Neue" w:eastAsia="Helvetica Neue" w:hAnsi="Helvetica Neue" w:cs="Helvetica Neue"/>
          <w:color w:val="54A738"/>
        </w:rPr>
      </w:pPr>
    </w:p>
    <w:p w14:paraId="6E1B262D" w14:textId="77777777" w:rsidR="00F91D07" w:rsidRDefault="00F91D07">
      <w:pPr>
        <w:rPr>
          <w:rFonts w:ascii="Helvetica Neue" w:eastAsia="Helvetica Neue" w:hAnsi="Helvetica Neue" w:cs="Helvetica Neue"/>
          <w:color w:val="54A738"/>
        </w:rPr>
      </w:pPr>
    </w:p>
    <w:p w14:paraId="22947DDE"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35AD6851" w14:textId="5693B222" w:rsidR="000D28EF" w:rsidRDefault="00EB77F3" w:rsidP="00D165AF">
      <w:pPr>
        <w:rPr>
          <w:rFonts w:ascii="Helvetica Neue" w:eastAsia="Helvetica Neue" w:hAnsi="Helvetica Neue" w:cs="Helvetica Neue"/>
          <w:b/>
          <w:color w:val="00CC00"/>
          <w:sz w:val="32"/>
          <w:szCs w:val="36"/>
        </w:rPr>
      </w:pPr>
      <w:r w:rsidRPr="00EB77F3">
        <w:rPr>
          <w:rFonts w:ascii="Helvetica Neue" w:eastAsia="Helvetica Neue" w:hAnsi="Helvetica Neue" w:cs="Helvetica Neue"/>
          <w:b/>
          <w:color w:val="00CC00"/>
          <w:sz w:val="32"/>
          <w:szCs w:val="36"/>
        </w:rPr>
        <w:t xml:space="preserve">Día 1 </w:t>
      </w:r>
      <w:r w:rsidR="00315A7C">
        <w:rPr>
          <w:rFonts w:ascii="Helvetica Neue" w:eastAsia="Helvetica Neue" w:hAnsi="Helvetica Neue" w:cs="Helvetica Neue"/>
          <w:b/>
          <w:color w:val="00CC00"/>
          <w:sz w:val="32"/>
          <w:szCs w:val="36"/>
        </w:rPr>
        <w:t>Viena</w:t>
      </w:r>
    </w:p>
    <w:p w14:paraId="5887CDE1" w14:textId="022612A1" w:rsidR="0046288F" w:rsidRDefault="00315A7C"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 xml:space="preserve">Llegada al aeropuerto de Viena y traslado al hotel. Alojamiento. Cena de bienvenida en el famoso Restaurante </w:t>
      </w:r>
      <w:proofErr w:type="spellStart"/>
      <w:r w:rsidRPr="00315A7C">
        <w:rPr>
          <w:rFonts w:ascii="Helvetica Neue" w:eastAsia="Helvetica Neue" w:hAnsi="Helvetica Neue" w:cs="Helvetica Neue"/>
          <w:color w:val="16384F"/>
          <w:sz w:val="28"/>
          <w:szCs w:val="32"/>
        </w:rPr>
        <w:t>Marchfelderhof</w:t>
      </w:r>
      <w:proofErr w:type="spellEnd"/>
      <w:r w:rsidRPr="00315A7C">
        <w:rPr>
          <w:rFonts w:ascii="Helvetica Neue" w:eastAsia="Helvetica Neue" w:hAnsi="Helvetica Neue" w:cs="Helvetica Neue"/>
          <w:color w:val="16384F"/>
          <w:sz w:val="28"/>
          <w:szCs w:val="32"/>
        </w:rPr>
        <w:t xml:space="preserve"> con bebidas incluidas.</w:t>
      </w:r>
    </w:p>
    <w:p w14:paraId="6CF22480" w14:textId="77777777"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206F34B1" w14:textId="0ED4923B" w:rsidR="00EB77F3" w:rsidRDefault="00516BC9" w:rsidP="00E06D49">
      <w:pPr>
        <w:jc w:val="both"/>
        <w:rPr>
          <w:rFonts w:ascii="Helvetica Neue" w:eastAsia="Helvetica Neue" w:hAnsi="Helvetica Neue" w:cs="Helvetica Neue"/>
          <w:b/>
          <w:color w:val="00CC00"/>
          <w:sz w:val="32"/>
          <w:szCs w:val="36"/>
        </w:rPr>
      </w:pPr>
      <w:proofErr w:type="spellStart"/>
      <w:r w:rsidRPr="00516BC9">
        <w:rPr>
          <w:rFonts w:ascii="Helvetica Neue" w:eastAsia="Helvetica Neue" w:hAnsi="Helvetica Neue" w:cs="Helvetica Neue"/>
          <w:b/>
          <w:color w:val="00CC00"/>
          <w:sz w:val="32"/>
          <w:szCs w:val="36"/>
        </w:rPr>
        <w:t>Día</w:t>
      </w:r>
      <w:proofErr w:type="spellEnd"/>
      <w:r w:rsidRPr="00516BC9">
        <w:rPr>
          <w:rFonts w:ascii="Helvetica Neue" w:eastAsia="Helvetica Neue" w:hAnsi="Helvetica Neue" w:cs="Helvetica Neue"/>
          <w:b/>
          <w:color w:val="00CC00"/>
          <w:sz w:val="32"/>
          <w:szCs w:val="36"/>
        </w:rPr>
        <w:t xml:space="preserve"> 2. </w:t>
      </w:r>
      <w:r w:rsidR="00315A7C">
        <w:rPr>
          <w:rFonts w:ascii="Helvetica Neue" w:eastAsia="Helvetica Neue" w:hAnsi="Helvetica Neue" w:cs="Helvetica Neue"/>
          <w:b/>
          <w:color w:val="00CC00"/>
          <w:sz w:val="32"/>
          <w:szCs w:val="36"/>
        </w:rPr>
        <w:t>Viena</w:t>
      </w:r>
    </w:p>
    <w:p w14:paraId="65453D3F" w14:textId="0007B547" w:rsidR="00E06D49" w:rsidRPr="00D165AF" w:rsidRDefault="00315A7C" w:rsidP="00E06D49">
      <w:pPr>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Desayuno y visita panorámica recorriendo la «</w:t>
      </w:r>
      <w:proofErr w:type="spellStart"/>
      <w:r w:rsidRPr="00315A7C">
        <w:rPr>
          <w:rFonts w:ascii="Helvetica Neue" w:eastAsia="Helvetica Neue" w:hAnsi="Helvetica Neue" w:cs="Helvetica Neue"/>
          <w:color w:val="16384F"/>
          <w:sz w:val="28"/>
          <w:szCs w:val="32"/>
        </w:rPr>
        <w:t>Ringstrasse</w:t>
      </w:r>
      <w:proofErr w:type="spellEnd"/>
      <w:r w:rsidRPr="00315A7C">
        <w:rPr>
          <w:rFonts w:ascii="Helvetica Neue" w:eastAsia="Helvetica Neue" w:hAnsi="Helvetica Neue" w:cs="Helvetica Neue"/>
          <w:color w:val="16384F"/>
          <w:sz w:val="28"/>
          <w:szCs w:val="32"/>
        </w:rPr>
        <w:t>» con sus suntuosos monumentos como la Ópera, los Museos de Bellas Artes y Ciencias Naturales, el monumento de María Teresa, el Parlamento, el Ayuntamiento, el Teatro Nacional, el Palacio Imperial «</w:t>
      </w:r>
      <w:proofErr w:type="spellStart"/>
      <w:r w:rsidRPr="00315A7C">
        <w:rPr>
          <w:rFonts w:ascii="Helvetica Neue" w:eastAsia="Helvetica Neue" w:hAnsi="Helvetica Neue" w:cs="Helvetica Neue"/>
          <w:color w:val="16384F"/>
          <w:sz w:val="28"/>
          <w:szCs w:val="32"/>
        </w:rPr>
        <w:t>Hofburg</w:t>
      </w:r>
      <w:proofErr w:type="spellEnd"/>
      <w:r w:rsidRPr="00315A7C">
        <w:rPr>
          <w:rFonts w:ascii="Helvetica Neue" w:eastAsia="Helvetica Neue" w:hAnsi="Helvetica Neue" w:cs="Helvetica Neue"/>
          <w:color w:val="16384F"/>
          <w:sz w:val="28"/>
          <w:szCs w:val="32"/>
        </w:rPr>
        <w:t xml:space="preserve">». Visitamos igualmente los Jardines del Belvedere, palacio veraniego del Príncipe Eugenio de Saboya con una magnífica vista de la ciudad eternizada por </w:t>
      </w:r>
      <w:proofErr w:type="spellStart"/>
      <w:r w:rsidRPr="00315A7C">
        <w:rPr>
          <w:rFonts w:ascii="Helvetica Neue" w:eastAsia="Helvetica Neue" w:hAnsi="Helvetica Neue" w:cs="Helvetica Neue"/>
          <w:color w:val="16384F"/>
          <w:sz w:val="28"/>
          <w:szCs w:val="32"/>
        </w:rPr>
        <w:t>Canaletto</w:t>
      </w:r>
      <w:proofErr w:type="spellEnd"/>
      <w:r w:rsidRPr="00315A7C">
        <w:rPr>
          <w:rFonts w:ascii="Helvetica Neue" w:eastAsia="Helvetica Neue" w:hAnsi="Helvetica Neue" w:cs="Helvetica Neue"/>
          <w:color w:val="16384F"/>
          <w:sz w:val="28"/>
          <w:szCs w:val="32"/>
        </w:rPr>
        <w:t xml:space="preserve"> en sus lienzos de Viena. Caminamos por el casco antiguo de Viena pasando por el Reloj Anker, el Barrio Judío, la Plaza </w:t>
      </w:r>
      <w:proofErr w:type="spellStart"/>
      <w:r w:rsidRPr="00315A7C">
        <w:rPr>
          <w:rFonts w:ascii="Helvetica Neue" w:eastAsia="Helvetica Neue" w:hAnsi="Helvetica Neue" w:cs="Helvetica Neue"/>
          <w:color w:val="16384F"/>
          <w:sz w:val="28"/>
          <w:szCs w:val="32"/>
        </w:rPr>
        <w:t>Freyung</w:t>
      </w:r>
      <w:proofErr w:type="spellEnd"/>
      <w:r w:rsidRPr="00315A7C">
        <w:rPr>
          <w:rFonts w:ascii="Helvetica Neue" w:eastAsia="Helvetica Neue" w:hAnsi="Helvetica Neue" w:cs="Helvetica Neue"/>
          <w:color w:val="16384F"/>
          <w:sz w:val="28"/>
          <w:szCs w:val="32"/>
        </w:rPr>
        <w:t xml:space="preserve"> con sus palacios y la Plaza de los Héroes donde destaca el Palacio Imperial. Terminamos el paseo con la visita interior de la Catedral de San </w:t>
      </w:r>
      <w:proofErr w:type="spellStart"/>
      <w:r w:rsidRPr="00315A7C">
        <w:rPr>
          <w:rFonts w:ascii="Helvetica Neue" w:eastAsia="Helvetica Neue" w:hAnsi="Helvetica Neue" w:cs="Helvetica Neue"/>
          <w:color w:val="16384F"/>
          <w:sz w:val="28"/>
          <w:szCs w:val="32"/>
        </w:rPr>
        <w:t>Esteban.Por</w:t>
      </w:r>
      <w:proofErr w:type="spellEnd"/>
      <w:r w:rsidRPr="00315A7C">
        <w:rPr>
          <w:rFonts w:ascii="Helvetica Neue" w:eastAsia="Helvetica Neue" w:hAnsi="Helvetica Neue" w:cs="Helvetica Neue"/>
          <w:color w:val="16384F"/>
          <w:sz w:val="28"/>
          <w:szCs w:val="32"/>
        </w:rPr>
        <w:t xml:space="preserve"> la tarde, iremos al mercado navideño de </w:t>
      </w:r>
      <w:proofErr w:type="spellStart"/>
      <w:r w:rsidRPr="00315A7C">
        <w:rPr>
          <w:rFonts w:ascii="Helvetica Neue" w:eastAsia="Helvetica Neue" w:hAnsi="Helvetica Neue" w:cs="Helvetica Neue"/>
          <w:color w:val="16384F"/>
          <w:sz w:val="28"/>
          <w:szCs w:val="32"/>
        </w:rPr>
        <w:t>Schönbrunn</w:t>
      </w:r>
      <w:proofErr w:type="spellEnd"/>
      <w:r w:rsidRPr="00315A7C">
        <w:rPr>
          <w:rFonts w:ascii="Helvetica Neue" w:eastAsia="Helvetica Neue" w:hAnsi="Helvetica Neue" w:cs="Helvetica Neue"/>
          <w:color w:val="16384F"/>
          <w:sz w:val="28"/>
          <w:szCs w:val="32"/>
        </w:rPr>
        <w:t>, donde el espíritu festivo y las tradiciones austriacas cobran vida. Entre luces y aromas de especias, saborearás un humeante ‘</w:t>
      </w:r>
      <w:proofErr w:type="spellStart"/>
      <w:r w:rsidRPr="00315A7C">
        <w:rPr>
          <w:rFonts w:ascii="Helvetica Neue" w:eastAsia="Helvetica Neue" w:hAnsi="Helvetica Neue" w:cs="Helvetica Neue"/>
          <w:color w:val="16384F"/>
          <w:sz w:val="28"/>
          <w:szCs w:val="32"/>
        </w:rPr>
        <w:t>Punsch</w:t>
      </w:r>
      <w:proofErr w:type="spellEnd"/>
      <w:r w:rsidRPr="00315A7C">
        <w:rPr>
          <w:rFonts w:ascii="Helvetica Neue" w:eastAsia="Helvetica Neue" w:hAnsi="Helvetica Neue" w:cs="Helvetica Neue"/>
          <w:color w:val="16384F"/>
          <w:sz w:val="28"/>
          <w:szCs w:val="32"/>
        </w:rPr>
        <w:t>’, el típico vino caliente que llena de calidez los días de invierno.</w:t>
      </w:r>
    </w:p>
    <w:p w14:paraId="2C4B76A6" w14:textId="77777777"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66139332" w14:textId="176A4C4B" w:rsidR="00EB77F3" w:rsidRDefault="00A82F54" w:rsidP="00EB77F3">
      <w:pPr>
        <w:pBdr>
          <w:top w:val="nil"/>
          <w:left w:val="nil"/>
          <w:bottom w:val="nil"/>
          <w:right w:val="nil"/>
          <w:between w:val="nil"/>
        </w:pBdr>
        <w:jc w:val="both"/>
        <w:rPr>
          <w:rFonts w:ascii="Helvetica Neue" w:eastAsia="Helvetica Neue" w:hAnsi="Helvetica Neue" w:cs="Helvetica Neue"/>
          <w:b/>
          <w:color w:val="00CC00"/>
          <w:sz w:val="32"/>
          <w:szCs w:val="36"/>
        </w:rPr>
      </w:pPr>
      <w:proofErr w:type="spellStart"/>
      <w:r w:rsidRPr="00A82F54">
        <w:rPr>
          <w:rFonts w:ascii="Helvetica Neue" w:eastAsia="Helvetica Neue" w:hAnsi="Helvetica Neue" w:cs="Helvetica Neue"/>
          <w:b/>
          <w:color w:val="00CC00"/>
          <w:sz w:val="32"/>
          <w:szCs w:val="36"/>
        </w:rPr>
        <w:t>Día</w:t>
      </w:r>
      <w:proofErr w:type="spellEnd"/>
      <w:r w:rsidRPr="00A82F54">
        <w:rPr>
          <w:rFonts w:ascii="Helvetica Neue" w:eastAsia="Helvetica Neue" w:hAnsi="Helvetica Neue" w:cs="Helvetica Neue"/>
          <w:b/>
          <w:color w:val="00CC00"/>
          <w:sz w:val="32"/>
          <w:szCs w:val="36"/>
        </w:rPr>
        <w:t xml:space="preserve"> 3. </w:t>
      </w:r>
      <w:r w:rsidR="00315A7C">
        <w:rPr>
          <w:rFonts w:ascii="Helvetica Neue" w:eastAsia="Helvetica Neue" w:hAnsi="Helvetica Neue" w:cs="Helvetica Neue"/>
          <w:b/>
          <w:color w:val="00CC00"/>
          <w:sz w:val="32"/>
          <w:szCs w:val="36"/>
        </w:rPr>
        <w:t>Viena</w:t>
      </w:r>
    </w:p>
    <w:p w14:paraId="1802DDA7" w14:textId="437AAE67" w:rsidR="0046288F" w:rsidRDefault="00315A7C" w:rsidP="00EB77F3">
      <w:pPr>
        <w:pBdr>
          <w:top w:val="nil"/>
          <w:left w:val="nil"/>
          <w:bottom w:val="nil"/>
          <w:right w:val="nil"/>
          <w:between w:val="nil"/>
        </w:pBdr>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 xml:space="preserve">Desayuno y visita a pie por el centro de Viena pasando por los diferentes mercados navideños. (con guía acompañante y traslados-hotel centro-hotel). La magia del Adviento se respira por toda la ciudad. En el Ayuntamiento, en sus palacios, en sus plazas y callejuelas se celebra con gran alegría esta época tan especial. Déjese sorprender por la esplendorosa y romántica iluminación navideña de las calles de Viena que se convierten en el lugar perfecto de reunión, para hacer frente al frío con los amigos. Esta tradición, que se remonta en el tiempo hasta la Edad Media, se distribuye por gran parte de la ciudad, incluyendo los jardines de diferentes palacios como el mercado navideño en el Palacio de Belvedere o en el Palacio </w:t>
      </w:r>
      <w:proofErr w:type="spellStart"/>
      <w:r w:rsidRPr="00315A7C">
        <w:rPr>
          <w:rFonts w:ascii="Helvetica Neue" w:eastAsia="Helvetica Neue" w:hAnsi="Helvetica Neue" w:cs="Helvetica Neue"/>
          <w:color w:val="16384F"/>
          <w:sz w:val="28"/>
          <w:szCs w:val="32"/>
        </w:rPr>
        <w:t>Schönbrunn</w:t>
      </w:r>
      <w:proofErr w:type="spellEnd"/>
      <w:r w:rsidRPr="00315A7C">
        <w:rPr>
          <w:rFonts w:ascii="Helvetica Neue" w:eastAsia="Helvetica Neue" w:hAnsi="Helvetica Neue" w:cs="Helvetica Neue"/>
          <w:color w:val="16384F"/>
          <w:sz w:val="28"/>
          <w:szCs w:val="32"/>
        </w:rPr>
        <w:t xml:space="preserve">. En ellos podrá degustar todo tipo de delicias tradicionales como el pan de jengibre, las almendras garrapiñadas, </w:t>
      </w:r>
      <w:r w:rsidRPr="00315A7C">
        <w:rPr>
          <w:rFonts w:ascii="Helvetica Neue" w:eastAsia="Helvetica Neue" w:hAnsi="Helvetica Neue" w:cs="Helvetica Neue"/>
          <w:color w:val="16384F"/>
          <w:sz w:val="28"/>
          <w:szCs w:val="32"/>
        </w:rPr>
        <w:lastRenderedPageBreak/>
        <w:t xml:space="preserve">los gofres, las castañas o </w:t>
      </w:r>
      <w:proofErr w:type="spellStart"/>
      <w:r w:rsidRPr="00315A7C">
        <w:rPr>
          <w:rFonts w:ascii="Helvetica Neue" w:eastAsia="Helvetica Neue" w:hAnsi="Helvetica Neue" w:cs="Helvetica Neue"/>
          <w:color w:val="16384F"/>
          <w:sz w:val="28"/>
          <w:szCs w:val="32"/>
        </w:rPr>
        <w:t>patatatas</w:t>
      </w:r>
      <w:proofErr w:type="spellEnd"/>
      <w:r w:rsidRPr="00315A7C">
        <w:rPr>
          <w:rFonts w:ascii="Helvetica Neue" w:eastAsia="Helvetica Neue" w:hAnsi="Helvetica Neue" w:cs="Helvetica Neue"/>
          <w:color w:val="16384F"/>
          <w:sz w:val="28"/>
          <w:szCs w:val="32"/>
        </w:rPr>
        <w:t xml:space="preserve"> asadas, así como una infinidad de diferentes tipos de salchichas. Alojamiento en Viena.</w:t>
      </w:r>
    </w:p>
    <w:p w14:paraId="40FE0624" w14:textId="77777777"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6C3E6EF0" w14:textId="67FE53B1" w:rsidR="00EB77F3" w:rsidRDefault="00A82F54" w:rsidP="0086614E">
      <w:pPr>
        <w:jc w:val="both"/>
        <w:rPr>
          <w:rFonts w:ascii="Helvetica Neue" w:eastAsia="Helvetica Neue" w:hAnsi="Helvetica Neue" w:cs="Helvetica Neue"/>
          <w:b/>
          <w:color w:val="00CC00"/>
          <w:sz w:val="32"/>
          <w:szCs w:val="36"/>
        </w:rPr>
      </w:pPr>
      <w:proofErr w:type="spellStart"/>
      <w:r w:rsidRPr="00A82F54">
        <w:rPr>
          <w:rFonts w:ascii="Helvetica Neue" w:eastAsia="Helvetica Neue" w:hAnsi="Helvetica Neue" w:cs="Helvetica Neue"/>
          <w:b/>
          <w:color w:val="00CC00"/>
          <w:sz w:val="32"/>
          <w:szCs w:val="36"/>
        </w:rPr>
        <w:t>Día</w:t>
      </w:r>
      <w:proofErr w:type="spellEnd"/>
      <w:r w:rsidRPr="00A82F54">
        <w:rPr>
          <w:rFonts w:ascii="Helvetica Neue" w:eastAsia="Helvetica Neue" w:hAnsi="Helvetica Neue" w:cs="Helvetica Neue"/>
          <w:b/>
          <w:color w:val="00CC00"/>
          <w:sz w:val="32"/>
          <w:szCs w:val="36"/>
        </w:rPr>
        <w:t xml:space="preserve"> 4. </w:t>
      </w:r>
      <w:r w:rsidR="00315A7C">
        <w:rPr>
          <w:rFonts w:ascii="Helvetica Neue" w:eastAsia="Helvetica Neue" w:hAnsi="Helvetica Neue" w:cs="Helvetica Neue"/>
          <w:b/>
          <w:color w:val="00CC00"/>
          <w:sz w:val="32"/>
          <w:szCs w:val="36"/>
        </w:rPr>
        <w:t>Viena - Salzburgo</w:t>
      </w:r>
    </w:p>
    <w:p w14:paraId="3232E18D" w14:textId="6B2A2FDE" w:rsidR="00725548" w:rsidRDefault="00315A7C" w:rsidP="00725548">
      <w:pPr>
        <w:spacing w:after="120" w:line="276" w:lineRule="auto"/>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 xml:space="preserve">Desayuno y salida hacia Salzburgo pasando por la región del </w:t>
      </w:r>
      <w:proofErr w:type="spellStart"/>
      <w:r w:rsidRPr="00315A7C">
        <w:rPr>
          <w:rFonts w:ascii="Helvetica Neue" w:eastAsia="Helvetica Neue" w:hAnsi="Helvetica Neue" w:cs="Helvetica Neue"/>
          <w:color w:val="16384F"/>
          <w:sz w:val="28"/>
          <w:szCs w:val="32"/>
        </w:rPr>
        <w:t>Salzkammergut</w:t>
      </w:r>
      <w:proofErr w:type="spellEnd"/>
      <w:r w:rsidRPr="00315A7C">
        <w:rPr>
          <w:rFonts w:ascii="Helvetica Neue" w:eastAsia="Helvetica Neue" w:hAnsi="Helvetica Neue" w:cs="Helvetica Neue"/>
          <w:color w:val="16384F"/>
          <w:sz w:val="28"/>
          <w:szCs w:val="32"/>
        </w:rPr>
        <w:t xml:space="preserve"> con sus maravillosas montañas y lagos. Daremos un pequeño paseo por el pintoresco pueblo St. Wolfgang, famoso por su mercadillo navideño típico campesino. Continuación hacia Salzburgo y alojamiento</w:t>
      </w:r>
    </w:p>
    <w:p w14:paraId="6503BB82" w14:textId="77777777" w:rsidR="00EB77F3" w:rsidRDefault="00EB77F3" w:rsidP="00725548">
      <w:pPr>
        <w:spacing w:after="120" w:line="276" w:lineRule="auto"/>
        <w:jc w:val="both"/>
        <w:rPr>
          <w:rFonts w:ascii="Helvetica Neue" w:eastAsia="Helvetica Neue" w:hAnsi="Helvetica Neue" w:cs="Helvetica Neue"/>
          <w:color w:val="16384F"/>
          <w:sz w:val="28"/>
          <w:szCs w:val="32"/>
          <w:highlight w:val="white"/>
        </w:rPr>
      </w:pPr>
    </w:p>
    <w:p w14:paraId="5B3D4989" w14:textId="5739E4D6" w:rsidR="0086614E" w:rsidRPr="0046288F" w:rsidRDefault="00A82F54" w:rsidP="0086614E">
      <w:pPr>
        <w:pBdr>
          <w:top w:val="nil"/>
          <w:left w:val="nil"/>
          <w:bottom w:val="nil"/>
          <w:right w:val="nil"/>
          <w:between w:val="nil"/>
        </w:pBdr>
        <w:jc w:val="both"/>
        <w:rPr>
          <w:rFonts w:ascii="Helvetica Neue" w:eastAsia="Helvetica Neue" w:hAnsi="Helvetica Neue" w:cs="Helvetica Neue"/>
          <w:b/>
          <w:color w:val="00CC00"/>
          <w:sz w:val="32"/>
          <w:szCs w:val="36"/>
          <w:highlight w:val="white"/>
        </w:rPr>
      </w:pPr>
      <w:proofErr w:type="spellStart"/>
      <w:r w:rsidRPr="00A82F54">
        <w:rPr>
          <w:rFonts w:ascii="Helvetica Neue" w:eastAsia="Helvetica Neue" w:hAnsi="Helvetica Neue" w:cs="Helvetica Neue"/>
          <w:b/>
          <w:color w:val="00CC00"/>
          <w:sz w:val="32"/>
          <w:szCs w:val="36"/>
        </w:rPr>
        <w:t>Día</w:t>
      </w:r>
      <w:proofErr w:type="spellEnd"/>
      <w:r w:rsidRPr="00A82F54">
        <w:rPr>
          <w:rFonts w:ascii="Helvetica Neue" w:eastAsia="Helvetica Neue" w:hAnsi="Helvetica Neue" w:cs="Helvetica Neue"/>
          <w:b/>
          <w:color w:val="00CC00"/>
          <w:sz w:val="32"/>
          <w:szCs w:val="36"/>
        </w:rPr>
        <w:t xml:space="preserve"> 5. </w:t>
      </w:r>
      <w:r w:rsidR="00315A7C">
        <w:rPr>
          <w:rFonts w:ascii="Helvetica Neue" w:eastAsia="Helvetica Neue" w:hAnsi="Helvetica Neue" w:cs="Helvetica Neue"/>
          <w:b/>
          <w:color w:val="00CC00"/>
          <w:sz w:val="32"/>
          <w:szCs w:val="36"/>
        </w:rPr>
        <w:t>Salzburgo</w:t>
      </w:r>
    </w:p>
    <w:p w14:paraId="43F2BD3D" w14:textId="76D48815" w:rsidR="00FF793B" w:rsidRDefault="00315A7C" w:rsidP="00A82F54">
      <w:pPr>
        <w:spacing w:after="120" w:line="276" w:lineRule="auto"/>
        <w:jc w:val="both"/>
        <w:rPr>
          <w:rFonts w:ascii="Helvetica Neue" w:eastAsia="Helvetica Neue" w:hAnsi="Helvetica Neue" w:cs="Helvetica Neue"/>
          <w:color w:val="16384F"/>
          <w:sz w:val="28"/>
          <w:szCs w:val="32"/>
          <w:highlight w:val="white"/>
        </w:rPr>
      </w:pPr>
      <w:r w:rsidRPr="00315A7C">
        <w:rPr>
          <w:rFonts w:ascii="Helvetica Neue" w:eastAsia="Helvetica Neue" w:hAnsi="Helvetica Neue" w:cs="Helvetica Neue"/>
          <w:color w:val="16384F"/>
          <w:sz w:val="28"/>
          <w:szCs w:val="32"/>
        </w:rPr>
        <w:t xml:space="preserve">Desayuno visita panorámica pasando por el encantador casco antiguo, donde destaca la Casa Natal de Mozart, la Catedral y la Fortaleza. Finalizamos el recorrido con el </w:t>
      </w:r>
      <w:proofErr w:type="spellStart"/>
      <w:r w:rsidRPr="00315A7C">
        <w:rPr>
          <w:rFonts w:ascii="Helvetica Neue" w:eastAsia="Helvetica Neue" w:hAnsi="Helvetica Neue" w:cs="Helvetica Neue"/>
          <w:color w:val="16384F"/>
          <w:sz w:val="28"/>
          <w:szCs w:val="32"/>
        </w:rPr>
        <w:t>El</w:t>
      </w:r>
      <w:proofErr w:type="spellEnd"/>
      <w:r w:rsidRPr="00315A7C">
        <w:rPr>
          <w:rFonts w:ascii="Helvetica Neue" w:eastAsia="Helvetica Neue" w:hAnsi="Helvetica Neue" w:cs="Helvetica Neue"/>
          <w:color w:val="16384F"/>
          <w:sz w:val="28"/>
          <w:szCs w:val="32"/>
        </w:rPr>
        <w:t xml:space="preserve"> mercado navideño del Niño Jesús que se monta al pie de la fortaleza de </w:t>
      </w:r>
      <w:proofErr w:type="spellStart"/>
      <w:r w:rsidRPr="00315A7C">
        <w:rPr>
          <w:rFonts w:ascii="Helvetica Neue" w:eastAsia="Helvetica Neue" w:hAnsi="Helvetica Neue" w:cs="Helvetica Neue"/>
          <w:color w:val="16384F"/>
          <w:sz w:val="28"/>
          <w:szCs w:val="32"/>
        </w:rPr>
        <w:t>Hohensalzburg</w:t>
      </w:r>
      <w:proofErr w:type="spellEnd"/>
      <w:r w:rsidRPr="00315A7C">
        <w:rPr>
          <w:rFonts w:ascii="Helvetica Neue" w:eastAsia="Helvetica Neue" w:hAnsi="Helvetica Neue" w:cs="Helvetica Neue"/>
          <w:color w:val="16384F"/>
          <w:sz w:val="28"/>
          <w:szCs w:val="32"/>
        </w:rPr>
        <w:t>, Tarde libre y alojamiento.</w:t>
      </w:r>
    </w:p>
    <w:p w14:paraId="5252B6BC" w14:textId="03109F3A" w:rsidR="001430FE" w:rsidRDefault="00A82F54" w:rsidP="0086614E">
      <w:pPr>
        <w:spacing w:after="120" w:line="276" w:lineRule="auto"/>
        <w:jc w:val="both"/>
        <w:rPr>
          <w:rFonts w:ascii="Helvetica Neue" w:eastAsia="Helvetica Neue" w:hAnsi="Helvetica Neue" w:cs="Helvetica Neue"/>
          <w:b/>
          <w:color w:val="00CC00"/>
          <w:sz w:val="32"/>
          <w:szCs w:val="36"/>
        </w:rPr>
      </w:pPr>
      <w:proofErr w:type="spellStart"/>
      <w:r w:rsidRPr="00A82F54">
        <w:rPr>
          <w:rFonts w:ascii="Helvetica Neue" w:eastAsia="Helvetica Neue" w:hAnsi="Helvetica Neue" w:cs="Helvetica Neue"/>
          <w:b/>
          <w:color w:val="00CC00"/>
          <w:sz w:val="32"/>
          <w:szCs w:val="36"/>
        </w:rPr>
        <w:t>Día</w:t>
      </w:r>
      <w:proofErr w:type="spellEnd"/>
      <w:r w:rsidRPr="00A82F54">
        <w:rPr>
          <w:rFonts w:ascii="Helvetica Neue" w:eastAsia="Helvetica Neue" w:hAnsi="Helvetica Neue" w:cs="Helvetica Neue"/>
          <w:b/>
          <w:color w:val="00CC00"/>
          <w:sz w:val="32"/>
          <w:szCs w:val="36"/>
        </w:rPr>
        <w:t xml:space="preserve"> 6. </w:t>
      </w:r>
      <w:r w:rsidR="00315A7C">
        <w:rPr>
          <w:rFonts w:ascii="Helvetica Neue" w:eastAsia="Helvetica Neue" w:hAnsi="Helvetica Neue" w:cs="Helvetica Neue"/>
          <w:b/>
          <w:color w:val="00CC00"/>
          <w:sz w:val="32"/>
          <w:szCs w:val="36"/>
        </w:rPr>
        <w:t xml:space="preserve">Salzburgo - </w:t>
      </w:r>
      <w:proofErr w:type="spellStart"/>
      <w:r w:rsidR="00315A7C">
        <w:rPr>
          <w:rFonts w:ascii="Helvetica Neue" w:eastAsia="Helvetica Neue" w:hAnsi="Helvetica Neue" w:cs="Helvetica Neue"/>
          <w:b/>
          <w:color w:val="00CC00"/>
          <w:sz w:val="32"/>
          <w:szCs w:val="36"/>
        </w:rPr>
        <w:t>Munich</w:t>
      </w:r>
      <w:proofErr w:type="spellEnd"/>
    </w:p>
    <w:p w14:paraId="4A392183" w14:textId="2C883B77" w:rsidR="009849A5" w:rsidRDefault="00315A7C" w:rsidP="00315A7C">
      <w:pPr>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 xml:space="preserve">Desayuno en el hotel y salida hacia </w:t>
      </w:r>
      <w:proofErr w:type="spellStart"/>
      <w:r w:rsidRPr="00315A7C">
        <w:rPr>
          <w:rFonts w:ascii="Helvetica Neue" w:eastAsia="Helvetica Neue" w:hAnsi="Helvetica Neue" w:cs="Helvetica Neue"/>
          <w:color w:val="16384F"/>
          <w:sz w:val="28"/>
          <w:szCs w:val="32"/>
        </w:rPr>
        <w:t>Munich</w:t>
      </w:r>
      <w:proofErr w:type="spellEnd"/>
      <w:r w:rsidRPr="00315A7C">
        <w:rPr>
          <w:rFonts w:ascii="Helvetica Neue" w:eastAsia="Helvetica Neue" w:hAnsi="Helvetica Neue" w:cs="Helvetica Neue"/>
          <w:color w:val="16384F"/>
          <w:sz w:val="28"/>
          <w:szCs w:val="32"/>
        </w:rPr>
        <w:t>. Llegada y visita panorámica de la capital de Baviera a orillas del río Isar, donde destaca la Catedral de Nuestra Señora, austera construcción del gótico tardío, La Iglesia gótica del Espírito Santo, la Iglesia de San Miguel y San Nepomuceno. Recorrido por los mercadillos navideños. Alojamiento.</w:t>
      </w:r>
    </w:p>
    <w:p w14:paraId="0CC788EB" w14:textId="77777777" w:rsidR="00A82F54" w:rsidRDefault="00A82F54" w:rsidP="009849A5">
      <w:pPr>
        <w:spacing w:after="120" w:line="276" w:lineRule="auto"/>
        <w:jc w:val="both"/>
        <w:rPr>
          <w:rFonts w:ascii="Helvetica Neue" w:eastAsia="Helvetica Neue" w:hAnsi="Helvetica Neue" w:cs="Helvetica Neue"/>
          <w:color w:val="16384F"/>
          <w:sz w:val="28"/>
          <w:szCs w:val="32"/>
        </w:rPr>
      </w:pPr>
    </w:p>
    <w:p w14:paraId="5DDC492E" w14:textId="0831B1A2" w:rsidR="00A82F54" w:rsidRDefault="00A82F54" w:rsidP="00A82F54">
      <w:pPr>
        <w:spacing w:after="120" w:line="276" w:lineRule="auto"/>
        <w:jc w:val="both"/>
        <w:rPr>
          <w:rFonts w:ascii="Helvetica Neue" w:eastAsia="Helvetica Neue" w:hAnsi="Helvetica Neue" w:cs="Helvetica Neue"/>
          <w:b/>
          <w:color w:val="00CC00"/>
          <w:sz w:val="32"/>
          <w:szCs w:val="36"/>
        </w:rPr>
      </w:pPr>
      <w:proofErr w:type="spellStart"/>
      <w:r w:rsidRPr="00A82F54">
        <w:rPr>
          <w:rFonts w:ascii="Helvetica Neue" w:eastAsia="Helvetica Neue" w:hAnsi="Helvetica Neue" w:cs="Helvetica Neue"/>
          <w:b/>
          <w:color w:val="00CC00"/>
          <w:sz w:val="32"/>
          <w:szCs w:val="36"/>
        </w:rPr>
        <w:t>Día</w:t>
      </w:r>
      <w:proofErr w:type="spellEnd"/>
      <w:r w:rsidRPr="00A82F54">
        <w:rPr>
          <w:rFonts w:ascii="Helvetica Neue" w:eastAsia="Helvetica Neue" w:hAnsi="Helvetica Neue" w:cs="Helvetica Neue"/>
          <w:b/>
          <w:color w:val="00CC00"/>
          <w:sz w:val="32"/>
          <w:szCs w:val="36"/>
        </w:rPr>
        <w:t xml:space="preserve"> 7. </w:t>
      </w:r>
      <w:proofErr w:type="spellStart"/>
      <w:r w:rsidR="00315A7C">
        <w:rPr>
          <w:rFonts w:ascii="Helvetica Neue" w:eastAsia="Helvetica Neue" w:hAnsi="Helvetica Neue" w:cs="Helvetica Neue"/>
          <w:b/>
          <w:color w:val="00CC00"/>
          <w:sz w:val="32"/>
          <w:szCs w:val="36"/>
        </w:rPr>
        <w:t>Munich</w:t>
      </w:r>
      <w:proofErr w:type="spellEnd"/>
    </w:p>
    <w:p w14:paraId="66F0512F" w14:textId="788268B7" w:rsidR="00A82F54" w:rsidRDefault="00315A7C" w:rsidP="00315A7C">
      <w:pPr>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 xml:space="preserve">Desayuno en el hotel y </w:t>
      </w:r>
      <w:proofErr w:type="spellStart"/>
      <w:r w:rsidRPr="00315A7C">
        <w:rPr>
          <w:rFonts w:ascii="Helvetica Neue" w:eastAsia="Helvetica Neue" w:hAnsi="Helvetica Neue" w:cs="Helvetica Neue"/>
          <w:color w:val="16384F"/>
          <w:sz w:val="28"/>
          <w:szCs w:val="32"/>
        </w:rPr>
        <w:t>dia</w:t>
      </w:r>
      <w:proofErr w:type="spellEnd"/>
      <w:r w:rsidRPr="00315A7C">
        <w:rPr>
          <w:rFonts w:ascii="Helvetica Neue" w:eastAsia="Helvetica Neue" w:hAnsi="Helvetica Neue" w:cs="Helvetica Neue"/>
          <w:color w:val="16384F"/>
          <w:sz w:val="28"/>
          <w:szCs w:val="32"/>
        </w:rPr>
        <w:t xml:space="preserve"> a disposición. Recomendamos </w:t>
      </w:r>
      <w:proofErr w:type="spellStart"/>
      <w:r w:rsidRPr="00315A7C">
        <w:rPr>
          <w:rFonts w:ascii="Helvetica Neue" w:eastAsia="Helvetica Neue" w:hAnsi="Helvetica Neue" w:cs="Helvetica Neue"/>
          <w:color w:val="16384F"/>
          <w:sz w:val="28"/>
          <w:szCs w:val="32"/>
        </w:rPr>
        <w:t>pasaer</w:t>
      </w:r>
      <w:proofErr w:type="spellEnd"/>
      <w:r w:rsidRPr="00315A7C">
        <w:rPr>
          <w:rFonts w:ascii="Helvetica Neue" w:eastAsia="Helvetica Neue" w:hAnsi="Helvetica Neue" w:cs="Helvetica Neue"/>
          <w:color w:val="16384F"/>
          <w:sz w:val="28"/>
          <w:szCs w:val="32"/>
        </w:rPr>
        <w:t xml:space="preserve"> por uno de los mercados de Navidad más bonitos en la espectacular </w:t>
      </w:r>
      <w:proofErr w:type="spellStart"/>
      <w:r w:rsidRPr="00315A7C">
        <w:rPr>
          <w:rFonts w:ascii="Helvetica Neue" w:eastAsia="Helvetica Neue" w:hAnsi="Helvetica Neue" w:cs="Helvetica Neue"/>
          <w:color w:val="16384F"/>
          <w:sz w:val="28"/>
          <w:szCs w:val="32"/>
        </w:rPr>
        <w:t>Marienplatz</w:t>
      </w:r>
      <w:proofErr w:type="spellEnd"/>
      <w:r w:rsidRPr="00315A7C">
        <w:rPr>
          <w:rFonts w:ascii="Helvetica Neue" w:eastAsia="Helvetica Neue" w:hAnsi="Helvetica Neue" w:cs="Helvetica Neue"/>
          <w:color w:val="16384F"/>
          <w:sz w:val="28"/>
          <w:szCs w:val="32"/>
        </w:rPr>
        <w:t>. En esta plaza re reúnen más de 150 puestos de madera con productos artesanales, decoración navideña y de comida típica. Alojamiento.</w:t>
      </w:r>
    </w:p>
    <w:p w14:paraId="2C67725C" w14:textId="77777777" w:rsidR="00A82F54" w:rsidRDefault="00A82F54" w:rsidP="00A82F54">
      <w:pPr>
        <w:spacing w:after="120" w:line="276" w:lineRule="auto"/>
        <w:jc w:val="both"/>
        <w:rPr>
          <w:rFonts w:ascii="Helvetica Neue" w:eastAsia="Helvetica Neue" w:hAnsi="Helvetica Neue" w:cs="Helvetica Neue"/>
          <w:color w:val="16384F"/>
          <w:sz w:val="28"/>
          <w:szCs w:val="32"/>
        </w:rPr>
      </w:pPr>
    </w:p>
    <w:p w14:paraId="179AF7AF" w14:textId="1665D3F9" w:rsidR="00A82F54" w:rsidRDefault="00A82F54" w:rsidP="00A82F54">
      <w:pPr>
        <w:spacing w:after="120" w:line="276" w:lineRule="auto"/>
        <w:jc w:val="both"/>
        <w:rPr>
          <w:rFonts w:ascii="Helvetica Neue" w:eastAsia="Helvetica Neue" w:hAnsi="Helvetica Neue" w:cs="Helvetica Neue"/>
          <w:b/>
          <w:color w:val="00CC00"/>
          <w:sz w:val="32"/>
          <w:szCs w:val="36"/>
        </w:rPr>
      </w:pPr>
      <w:proofErr w:type="spellStart"/>
      <w:r w:rsidRPr="00A82F54">
        <w:rPr>
          <w:rFonts w:ascii="Helvetica Neue" w:eastAsia="Helvetica Neue" w:hAnsi="Helvetica Neue" w:cs="Helvetica Neue"/>
          <w:b/>
          <w:color w:val="00CC00"/>
          <w:sz w:val="32"/>
          <w:szCs w:val="36"/>
        </w:rPr>
        <w:t>Día</w:t>
      </w:r>
      <w:proofErr w:type="spellEnd"/>
      <w:r w:rsidRPr="00A82F54">
        <w:rPr>
          <w:rFonts w:ascii="Helvetica Neue" w:eastAsia="Helvetica Neue" w:hAnsi="Helvetica Neue" w:cs="Helvetica Neue"/>
          <w:b/>
          <w:color w:val="00CC00"/>
          <w:sz w:val="32"/>
          <w:szCs w:val="36"/>
        </w:rPr>
        <w:t xml:space="preserve"> 8. </w:t>
      </w:r>
      <w:proofErr w:type="spellStart"/>
      <w:r w:rsidR="00315A7C">
        <w:rPr>
          <w:rFonts w:ascii="Helvetica Neue" w:eastAsia="Helvetica Neue" w:hAnsi="Helvetica Neue" w:cs="Helvetica Neue"/>
          <w:b/>
          <w:color w:val="00CC00"/>
          <w:sz w:val="32"/>
          <w:szCs w:val="36"/>
        </w:rPr>
        <w:t>Munich</w:t>
      </w:r>
      <w:proofErr w:type="spellEnd"/>
    </w:p>
    <w:p w14:paraId="3DA2EE9B" w14:textId="77777777" w:rsidR="00315A7C" w:rsidRPr="00315A7C" w:rsidRDefault="00315A7C" w:rsidP="00315A7C">
      <w:pPr>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Desayuno y traslado al aeropuerto.</w:t>
      </w:r>
    </w:p>
    <w:p w14:paraId="7C224CF7"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lastRenderedPageBreak/>
        <w:t>Que incluye:</w:t>
      </w:r>
    </w:p>
    <w:p w14:paraId="74F1BDED" w14:textId="2C083046" w:rsidR="00315A7C" w:rsidRPr="00315A7C" w:rsidRDefault="00315A7C"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M</w:t>
      </w:r>
      <w:r w:rsidRPr="00315A7C">
        <w:rPr>
          <w:rFonts w:ascii="Helvetica Neue" w:eastAsia="Helvetica Neue" w:hAnsi="Helvetica Neue" w:cs="Helvetica Neue"/>
          <w:color w:val="16384F"/>
          <w:sz w:val="28"/>
          <w:szCs w:val="32"/>
        </w:rPr>
        <w:t>aleteros en los hoteles,</w:t>
      </w:r>
    </w:p>
    <w:p w14:paraId="791015C5" w14:textId="54B5F221" w:rsidR="00315A7C" w:rsidRPr="00315A7C" w:rsidRDefault="00315A7C"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Guía exclusivo de habla hispana</w:t>
      </w:r>
    </w:p>
    <w:p w14:paraId="79201D53" w14:textId="7AA0684B" w:rsidR="00315A7C" w:rsidRPr="00315A7C" w:rsidRDefault="00315A7C"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7 noches alojamiento con desayuno buffet</w:t>
      </w:r>
    </w:p>
    <w:p w14:paraId="4534974E" w14:textId="59E1B0DE" w:rsidR="009870CA" w:rsidRPr="001430FE" w:rsidRDefault="00315A7C"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315A7C">
        <w:rPr>
          <w:rFonts w:ascii="Helvetica Neue" w:eastAsia="Helvetica Neue" w:hAnsi="Helvetica Neue" w:cs="Helvetica Neue"/>
          <w:color w:val="16384F"/>
          <w:sz w:val="28"/>
          <w:szCs w:val="32"/>
        </w:rPr>
        <w:t>Cena de bienvenida</w:t>
      </w:r>
    </w:p>
    <w:p w14:paraId="0D9D670D"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6A871DC9"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5C8E8D79" w14:textId="77777777" w:rsidR="001430FE" w:rsidRPr="001430FE" w:rsidRDefault="001430FE" w:rsidP="001430F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430FE">
        <w:rPr>
          <w:rFonts w:ascii="Helvetica Neue" w:eastAsia="Helvetica Neue" w:hAnsi="Helvetica Neue" w:cs="Helvetica Neue"/>
          <w:color w:val="16384F"/>
          <w:sz w:val="28"/>
          <w:szCs w:val="32"/>
        </w:rPr>
        <w:t>Tiquetes aéreos en ningún tramo.</w:t>
      </w:r>
    </w:p>
    <w:p w14:paraId="63D6328C" w14:textId="77777777" w:rsidR="001430FE" w:rsidRPr="001430FE" w:rsidRDefault="001430FE" w:rsidP="001430FE">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430FE">
        <w:rPr>
          <w:rFonts w:ascii="Helvetica Neue" w:eastAsia="Helvetica Neue" w:hAnsi="Helvetica Neue" w:cs="Helvetica Neue"/>
          <w:color w:val="16384F"/>
          <w:sz w:val="28"/>
          <w:szCs w:val="32"/>
        </w:rPr>
        <w:t>Comidas no indicadas.</w:t>
      </w:r>
    </w:p>
    <w:p w14:paraId="2B5E0BAA" w14:textId="77777777" w:rsidR="00D56835" w:rsidRPr="000E33A1" w:rsidRDefault="001430FE" w:rsidP="001430FE">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1430FE">
        <w:rPr>
          <w:rFonts w:ascii="Helvetica Neue" w:eastAsia="Helvetica Neue" w:hAnsi="Helvetica Neue" w:cs="Helvetica Neue"/>
          <w:color w:val="16384F"/>
          <w:sz w:val="28"/>
          <w:szCs w:val="32"/>
        </w:rPr>
        <w:t>Propinas</w:t>
      </w:r>
    </w:p>
    <w:p w14:paraId="51F23453" w14:textId="77777777"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14:paraId="588DF402" w14:textId="7E6A5135" w:rsidR="00315A7C" w:rsidRDefault="00315A7C"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t>Salida:</w:t>
      </w:r>
    </w:p>
    <w:p w14:paraId="3DCBE8F9" w14:textId="0225D4AB" w:rsidR="00315A7C" w:rsidRPr="00315A7C" w:rsidRDefault="00315A7C" w:rsidP="00315A7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315A7C">
        <w:rPr>
          <w:rFonts w:ascii="Helvetica Neue" w:eastAsia="Helvetica Neue" w:hAnsi="Helvetica Neue" w:cs="Helvetica Neue"/>
          <w:color w:val="16384F"/>
          <w:sz w:val="28"/>
          <w:szCs w:val="32"/>
        </w:rPr>
        <w:t xml:space="preserve">6 de </w:t>
      </w:r>
      <w:proofErr w:type="gramStart"/>
      <w:r w:rsidRPr="00315A7C">
        <w:rPr>
          <w:rFonts w:ascii="Helvetica Neue" w:eastAsia="Helvetica Neue" w:hAnsi="Helvetica Neue" w:cs="Helvetica Neue"/>
          <w:color w:val="16384F"/>
          <w:sz w:val="28"/>
          <w:szCs w:val="32"/>
        </w:rPr>
        <w:t>Diciembre</w:t>
      </w:r>
      <w:proofErr w:type="gramEnd"/>
      <w:r w:rsidRPr="00315A7C">
        <w:rPr>
          <w:rFonts w:ascii="Helvetica Neue" w:eastAsia="Helvetica Neue" w:hAnsi="Helvetica Neue" w:cs="Helvetica Neue"/>
          <w:color w:val="16384F"/>
          <w:sz w:val="28"/>
          <w:szCs w:val="32"/>
        </w:rPr>
        <w:t xml:space="preserve"> del 2024</w:t>
      </w:r>
    </w:p>
    <w:p w14:paraId="427F35D9" w14:textId="77777777" w:rsidR="00315A7C" w:rsidRDefault="00315A7C" w:rsidP="000E33A1">
      <w:pPr>
        <w:rPr>
          <w:rFonts w:ascii="Helvetica Neue" w:eastAsia="Helvetica Neue" w:hAnsi="Helvetica Neue" w:cs="Helvetica Neue"/>
          <w:b/>
          <w:color w:val="00CC00"/>
          <w:sz w:val="36"/>
          <w:szCs w:val="40"/>
          <w:highlight w:val="white"/>
        </w:rPr>
      </w:pPr>
    </w:p>
    <w:p w14:paraId="53CE3D80" w14:textId="58D6C638"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14:paraId="2A1A402D" w14:textId="77777777" w:rsidR="001430FE" w:rsidRPr="00345DEB" w:rsidRDefault="001430FE" w:rsidP="00345DEB">
      <w:pPr>
        <w:rPr>
          <w:rFonts w:ascii="Helvetica Neue" w:eastAsia="Helvetica Neue" w:hAnsi="Helvetica Neue" w:cs="Helvetica Neue"/>
          <w:b/>
          <w:color w:val="00CC00"/>
          <w:sz w:val="36"/>
          <w:szCs w:val="40"/>
          <w:highlight w:val="white"/>
        </w:rPr>
      </w:pPr>
      <w:r w:rsidRPr="00345DEB">
        <w:rPr>
          <w:rFonts w:ascii="Helvetica Neue" w:eastAsia="Helvetica Neue" w:hAnsi="Helvetica Neue" w:cs="Helvetica Neue"/>
          <w:b/>
          <w:color w:val="00CC00"/>
          <w:sz w:val="36"/>
          <w:szCs w:val="40"/>
          <w:highlight w:val="white"/>
        </w:rPr>
        <w:t>Categoría Primera 4*</w:t>
      </w:r>
    </w:p>
    <w:p w14:paraId="4C1CCEAC" w14:textId="766BAAEC" w:rsidR="001430FE" w:rsidRPr="001430FE" w:rsidRDefault="001430FE" w:rsidP="00345DEB">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1430FE">
        <w:rPr>
          <w:rFonts w:ascii="Helvetica Neue" w:eastAsia="Helvetica Neue" w:hAnsi="Helvetica Neue" w:cs="Helvetica Neue"/>
          <w:color w:val="16384F"/>
          <w:sz w:val="28"/>
          <w:szCs w:val="32"/>
        </w:rPr>
        <w:t>Precio por Persona con Base en Ocupación Doble:  </w:t>
      </w:r>
      <w:r w:rsidR="003847A6" w:rsidRPr="003847A6">
        <w:rPr>
          <w:rFonts w:ascii="Helvetica Neue" w:eastAsia="Helvetica Neue" w:hAnsi="Helvetica Neue" w:cs="Helvetica Neue"/>
          <w:b/>
          <w:color w:val="00CC00"/>
          <w:sz w:val="36"/>
          <w:szCs w:val="40"/>
        </w:rPr>
        <w:t>1.</w:t>
      </w:r>
      <w:r w:rsidR="00315A7C">
        <w:rPr>
          <w:rFonts w:ascii="Helvetica Neue" w:eastAsia="Helvetica Neue" w:hAnsi="Helvetica Neue" w:cs="Helvetica Neue"/>
          <w:b/>
          <w:color w:val="00CC00"/>
          <w:sz w:val="36"/>
          <w:szCs w:val="40"/>
        </w:rPr>
        <w:t>755 EUR</w:t>
      </w:r>
    </w:p>
    <w:p w14:paraId="7A363B34" w14:textId="77777777" w:rsidR="000E33A1" w:rsidRPr="003847A6" w:rsidRDefault="000E33A1" w:rsidP="003847A6">
      <w:pPr>
        <w:spacing w:after="120" w:line="276" w:lineRule="auto"/>
        <w:jc w:val="both"/>
        <w:rPr>
          <w:rFonts w:ascii="Helvetica Neue" w:eastAsia="Helvetica Neue" w:hAnsi="Helvetica Neue" w:cs="Helvetica Neue"/>
          <w:color w:val="16384F"/>
          <w:sz w:val="28"/>
          <w:szCs w:val="32"/>
          <w:highlight w:val="white"/>
        </w:rPr>
      </w:pPr>
    </w:p>
    <w:p w14:paraId="0D8A4051" w14:textId="77777777"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14:paraId="0BD211CF"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Las reservas serán confirmadas, previa solicitud formal</w:t>
      </w:r>
    </w:p>
    <w:p w14:paraId="1501F663"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14:paraId="0755F2AF" w14:textId="54702548"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Valores por persona con base en ocupación doble expresados en </w:t>
      </w:r>
      <w:proofErr w:type="gramStart"/>
      <w:r w:rsidR="00315A7C">
        <w:rPr>
          <w:rFonts w:ascii="Helvetica Neue" w:eastAsia="Helvetica Neue" w:hAnsi="Helvetica Neue" w:cs="Helvetica Neue"/>
          <w:color w:val="16384F"/>
          <w:sz w:val="28"/>
          <w:szCs w:val="32"/>
        </w:rPr>
        <w:t>Euros</w:t>
      </w:r>
      <w:proofErr w:type="gramEnd"/>
      <w:r w:rsidR="00315A7C">
        <w:rPr>
          <w:rFonts w:ascii="Helvetica Neue" w:eastAsia="Helvetica Neue" w:hAnsi="Helvetica Neue" w:cs="Helvetica Neue"/>
          <w:color w:val="16384F"/>
          <w:sz w:val="28"/>
          <w:szCs w:val="32"/>
        </w:rPr>
        <w:t xml:space="preserve"> EUR</w:t>
      </w:r>
    </w:p>
    <w:p w14:paraId="074BD854"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Si los traslados se realizan entre las horas 21:00 a 06:00 am, un suplemento nocturno se cobrará adicionalmente.</w:t>
      </w:r>
    </w:p>
    <w:p w14:paraId="03B6BD33"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El orden de las excursiones puede cambiar para así facilitar la operación de ciertos tours que no operan todos los días durante los meses de invierno (según los días que aparecen más arriba).</w:t>
      </w:r>
    </w:p>
    <w:p w14:paraId="1485073A"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lastRenderedPageBreak/>
        <w:t>El equipaje contratado para los traslados, incluye una maleta de tamaño medio y un bolso de mano.</w:t>
      </w:r>
    </w:p>
    <w:p w14:paraId="4E72EA4D" w14:textId="77777777" w:rsidR="000532BF" w:rsidRPr="000532BF" w:rsidRDefault="000532BF" w:rsidP="000532BF">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Es política estándar en Europa de que las habitaciones no estén disponibles para </w:t>
      </w:r>
      <w:proofErr w:type="spellStart"/>
      <w:r w:rsidRPr="000532BF">
        <w:rPr>
          <w:rFonts w:ascii="Helvetica Neue" w:eastAsia="Helvetica Neue" w:hAnsi="Helvetica Neue" w:cs="Helvetica Neue"/>
          <w:color w:val="16384F"/>
          <w:sz w:val="28"/>
          <w:szCs w:val="32"/>
        </w:rPr>
        <w:t>check</w:t>
      </w:r>
      <w:proofErr w:type="spellEnd"/>
      <w:r w:rsidRPr="000532BF">
        <w:rPr>
          <w:rFonts w:ascii="Helvetica Neue" w:eastAsia="Helvetica Neue" w:hAnsi="Helvetica Neue" w:cs="Helvetica Neue"/>
          <w:color w:val="16384F"/>
          <w:sz w:val="28"/>
          <w:szCs w:val="32"/>
        </w:rPr>
        <w:t>-in antes de las 14:00 horas.</w:t>
      </w:r>
    </w:p>
    <w:p w14:paraId="29936896" w14:textId="77777777" w:rsidR="00B57F44" w:rsidRDefault="000532BF" w:rsidP="00E82264">
      <w:pPr>
        <w:pStyle w:val="Prrafodelista"/>
        <w:numPr>
          <w:ilvl w:val="0"/>
          <w:numId w:val="16"/>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En las siguientes fechas: 25/12, 26/12, 1/01 y 25/03 (fiesta Nacional), los Museos y monumentos que se detallan en el itinerario permanecerán cerrados por ser días festivos. Por lo tanto, el itinerario sufrirá ciertas modificaciones que afectaran al contenido del programa, sin poder reclamar descuento alguno. Tenga en cuenta que se realizará un recorrido similar (algunas veces panorámico), pero no siempre será posible entrar en los monumentos que se detallan en el itinerario (por cierre de día festivo).</w:t>
      </w:r>
    </w:p>
    <w:p w14:paraId="17200974"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43175B24"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7210502A"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Los precios de cada programa se definen según la fecha de viaje, número de personas y servicios adquiridos</w:t>
      </w:r>
    </w:p>
    <w:p w14:paraId="76E03E29" w14:textId="75DE9EE3"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Los precios en </w:t>
      </w:r>
      <w:proofErr w:type="gramStart"/>
      <w:r w:rsidR="00315A7C">
        <w:rPr>
          <w:rFonts w:ascii="Helvetica Neue" w:eastAsia="Helvetica Neue" w:hAnsi="Helvetica Neue" w:cs="Helvetica Neue"/>
          <w:color w:val="16384F"/>
          <w:sz w:val="28"/>
          <w:szCs w:val="32"/>
        </w:rPr>
        <w:t>Euros</w:t>
      </w:r>
      <w:proofErr w:type="gramEnd"/>
      <w:r w:rsidRPr="000532BF">
        <w:rPr>
          <w:rFonts w:ascii="Helvetica Neue" w:eastAsia="Helvetica Neue" w:hAnsi="Helvetica Neue" w:cs="Helvetica Neue"/>
          <w:color w:val="16384F"/>
          <w:sz w:val="28"/>
          <w:szCs w:val="32"/>
        </w:rPr>
        <w:t xml:space="preserve"> se pagan en pesos colombianos a la tasa de cambio vigente el día de pago.</w:t>
      </w:r>
    </w:p>
    <w:p w14:paraId="13BDA21C"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D00BF58"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B9957E"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7AA8ECCB"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En caso de fuerza mayor o caso fortuito antes o durante el viaje o con el propósito de garantizar el éxito del plan, se podrá modificar, </w:t>
      </w:r>
      <w:r w:rsidRPr="000532BF">
        <w:rPr>
          <w:rFonts w:ascii="Helvetica Neue" w:eastAsia="Helvetica Neue" w:hAnsi="Helvetica Neue" w:cs="Helvetica Neue"/>
          <w:color w:val="16384F"/>
          <w:sz w:val="28"/>
          <w:szCs w:val="32"/>
        </w:rPr>
        <w:lastRenderedPageBreak/>
        <w:t>reemplazar o cancelar itinerarios, fechas, vuelos, hoteles, servicios opcionales, lo cual es desde ahora aceptado por el pasajero al momento de adquirir los servicios.</w:t>
      </w:r>
    </w:p>
    <w:p w14:paraId="3D9128C6"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4D605AE"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Aplican restricciones y condiciones para cada programa publicado. </w:t>
      </w:r>
    </w:p>
    <w:p w14:paraId="21A49E35" w14:textId="77777777" w:rsidR="000532BF" w:rsidRPr="000532BF" w:rsidRDefault="000532BF" w:rsidP="000532BF">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4356215C" w14:textId="77777777" w:rsidR="00E82264" w:rsidRPr="000532BF" w:rsidRDefault="000532BF" w:rsidP="00E82264">
      <w:pPr>
        <w:pStyle w:val="Prrafodelista"/>
        <w:numPr>
          <w:ilvl w:val="0"/>
          <w:numId w:val="15"/>
        </w:numPr>
        <w:jc w:val="both"/>
        <w:rPr>
          <w:rFonts w:ascii="Helvetica Neue" w:eastAsia="Helvetica Neue" w:hAnsi="Helvetica Neue" w:cs="Helvetica Neue"/>
          <w:color w:val="16384F"/>
          <w:sz w:val="28"/>
          <w:szCs w:val="32"/>
        </w:rPr>
      </w:pPr>
      <w:r w:rsidRPr="000532BF">
        <w:rPr>
          <w:rFonts w:ascii="Helvetica Neue" w:eastAsia="Helvetica Neue" w:hAnsi="Helvetica Neue" w:cs="Helvetica Neue"/>
          <w:color w:val="16384F"/>
          <w:sz w:val="28"/>
          <w:szCs w:val="32"/>
        </w:rPr>
        <w:t xml:space="preserve">Existen impuestos de pago en destino como </w:t>
      </w:r>
      <w:proofErr w:type="spellStart"/>
      <w:r w:rsidRPr="000532BF">
        <w:rPr>
          <w:rFonts w:ascii="Helvetica Neue" w:eastAsia="Helvetica Neue" w:hAnsi="Helvetica Neue" w:cs="Helvetica Neue"/>
          <w:color w:val="16384F"/>
          <w:sz w:val="28"/>
          <w:szCs w:val="32"/>
        </w:rPr>
        <w:t>citytax</w:t>
      </w:r>
      <w:proofErr w:type="spellEnd"/>
      <w:r w:rsidRPr="000532BF">
        <w:rPr>
          <w:rFonts w:ascii="Helvetica Neue" w:eastAsia="Helvetica Neue" w:hAnsi="Helvetica Neue" w:cs="Helvetica Neue"/>
          <w:color w:val="16384F"/>
          <w:sz w:val="28"/>
          <w:szCs w:val="32"/>
        </w:rPr>
        <w:t xml:space="preserve">, que no pueden ser prepagados y por tanto el </w:t>
      </w:r>
      <w:proofErr w:type="spellStart"/>
      <w:r w:rsidRPr="000532BF">
        <w:rPr>
          <w:rFonts w:ascii="Helvetica Neue" w:eastAsia="Helvetica Neue" w:hAnsi="Helvetica Neue" w:cs="Helvetica Neue"/>
          <w:color w:val="16384F"/>
          <w:sz w:val="28"/>
          <w:szCs w:val="32"/>
        </w:rPr>
        <w:t>pax</w:t>
      </w:r>
      <w:proofErr w:type="spellEnd"/>
      <w:r w:rsidRPr="000532BF">
        <w:rPr>
          <w:rFonts w:ascii="Helvetica Neue" w:eastAsia="Helvetica Neue" w:hAnsi="Helvetica Neue" w:cs="Helvetica Neue"/>
          <w:color w:val="16384F"/>
          <w:sz w:val="28"/>
          <w:szCs w:val="32"/>
        </w:rPr>
        <w:t xml:space="preserve"> debe hacer el pago directo en el hotel.</w:t>
      </w:r>
    </w:p>
    <w:p w14:paraId="5A4A928C" w14:textId="77777777" w:rsidR="00E86E41" w:rsidRDefault="00E86E41" w:rsidP="00E82264">
      <w:pPr>
        <w:jc w:val="both"/>
        <w:rPr>
          <w:rFonts w:ascii="Helvetica Neue" w:eastAsia="Helvetica Neue" w:hAnsi="Helvetica Neue" w:cs="Helvetica Neue"/>
          <w:color w:val="16384F"/>
          <w:sz w:val="28"/>
          <w:szCs w:val="32"/>
        </w:rPr>
      </w:pPr>
    </w:p>
    <w:p w14:paraId="465FC1AB" w14:textId="77777777" w:rsidR="00315A7C" w:rsidRPr="003A78B0" w:rsidRDefault="00315A7C" w:rsidP="00315A7C">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Pr>
          <w:rFonts w:ascii="Helvetica Neue" w:eastAsia="Helvetica Neue" w:hAnsi="Helvetica Neue" w:cs="Helvetica Neue"/>
          <w:b/>
          <w:color w:val="00CC00"/>
          <w:sz w:val="34"/>
          <w:szCs w:val="40"/>
        </w:rPr>
        <w:t>EUROPA CENTRAL</w:t>
      </w:r>
      <w:r w:rsidRPr="003A78B0">
        <w:rPr>
          <w:rFonts w:ascii="Helvetica Neue" w:eastAsia="Helvetica Neue" w:hAnsi="Helvetica Neue" w:cs="Helvetica Neue"/>
          <w:b/>
          <w:color w:val="00CC00"/>
          <w:sz w:val="34"/>
          <w:szCs w:val="40"/>
        </w:rPr>
        <w:t>:</w:t>
      </w:r>
    </w:p>
    <w:p w14:paraId="629588B9" w14:textId="77777777" w:rsidR="00315A7C" w:rsidRPr="00A531C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14:paraId="1DAB059D" w14:textId="77777777" w:rsidR="00315A7C" w:rsidRPr="00A275AE" w:rsidRDefault="00315A7C" w:rsidP="00315A7C">
      <w:pPr>
        <w:jc w:val="both"/>
        <w:rPr>
          <w:rFonts w:ascii="Helvetica Neue" w:eastAsia="Helvetica Neue" w:hAnsi="Helvetica Neue" w:cs="Helvetica Neue"/>
          <w:color w:val="16384F"/>
          <w:sz w:val="28"/>
          <w:szCs w:val="32"/>
        </w:rPr>
      </w:pPr>
      <w:hyperlink r:id="rId8" w:history="1">
        <w:r w:rsidRPr="009D0990">
          <w:rPr>
            <w:rStyle w:val="Hipervnculo"/>
            <w:rFonts w:ascii="Helvetica Neue" w:eastAsia="Helvetica Neue" w:hAnsi="Helvetica Neue" w:cs="Helvetica Neue"/>
            <w:sz w:val="28"/>
            <w:szCs w:val="32"/>
          </w:rPr>
          <w:t>https://apps.migracioncolombia.gov.co/preregistro/public/preregistro.jsf</w:t>
        </w:r>
      </w:hyperlink>
      <w:r w:rsidRPr="00A275AE">
        <w:rPr>
          <w:rFonts w:ascii="Helvetica Neue" w:eastAsia="Helvetica Neue" w:hAnsi="Helvetica Neue" w:cs="Helvetica Neue"/>
          <w:color w:val="16384F"/>
          <w:sz w:val="28"/>
          <w:szCs w:val="32"/>
        </w:rPr>
        <w:t xml:space="preserve"> </w:t>
      </w:r>
    </w:p>
    <w:p w14:paraId="45031ACC"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Pasaporte electrónico o de lectura mecánica vigente y cuya fecha de vencimiento sea superior a seis meses de la finalización de la estadía.</w:t>
      </w:r>
    </w:p>
    <w:p w14:paraId="2327D7E2"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Tiquete aéreo ida y regreso que no supere los 90 días.</w:t>
      </w:r>
    </w:p>
    <w:p w14:paraId="4A91AF6D"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Si su estadía se realizara en un hotel o crucero debe presentar los comprobantes.</w:t>
      </w:r>
    </w:p>
    <w:p w14:paraId="5203B686"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Recursos económicos para su permanencia durante del viaje.</w:t>
      </w:r>
    </w:p>
    <w:p w14:paraId="737E08EB"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MONEDA: </w:t>
      </w:r>
      <w:proofErr w:type="gramStart"/>
      <w:r w:rsidRPr="00FD16A3">
        <w:rPr>
          <w:rFonts w:ascii="Helvetica Neue" w:eastAsia="Helvetica Neue" w:hAnsi="Helvetica Neue" w:cs="Helvetica Neue"/>
          <w:color w:val="16384F"/>
          <w:sz w:val="28"/>
          <w:szCs w:val="32"/>
        </w:rPr>
        <w:t>Euros</w:t>
      </w:r>
      <w:proofErr w:type="gramEnd"/>
      <w:r w:rsidRPr="00FD16A3">
        <w:rPr>
          <w:rFonts w:ascii="Helvetica Neue" w:eastAsia="Helvetica Neue" w:hAnsi="Helvetica Neue" w:cs="Helvetica Neue"/>
          <w:color w:val="16384F"/>
          <w:sz w:val="28"/>
          <w:szCs w:val="32"/>
        </w:rPr>
        <w:t xml:space="preserve"> Vigente.</w:t>
      </w:r>
    </w:p>
    <w:p w14:paraId="45292232"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PROPINAS: las propinas son voluntarias y serán pagadas en el destino.</w:t>
      </w:r>
    </w:p>
    <w:p w14:paraId="5611B7B2" w14:textId="77777777" w:rsidR="00315A7C" w:rsidRPr="00FD16A3"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Recuerde que en los templos y edificios oficiales no debe usar camisas sin mangas, pantalones cortos, faldas o ropa reveladora.</w:t>
      </w:r>
    </w:p>
    <w:p w14:paraId="00C11836" w14:textId="77777777" w:rsidR="00315A7C" w:rsidRDefault="00315A7C" w:rsidP="00315A7C">
      <w:pPr>
        <w:pStyle w:val="Prrafodelista"/>
        <w:numPr>
          <w:ilvl w:val="0"/>
          <w:numId w:val="17"/>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5891590A" w14:textId="6588A646" w:rsidR="00B56C7B" w:rsidRPr="003A78B0" w:rsidRDefault="00B56C7B" w:rsidP="00315A7C">
      <w:pPr>
        <w:rPr>
          <w:rFonts w:ascii="Helvetica Neue" w:eastAsia="Helvetica Neue" w:hAnsi="Helvetica Neue" w:cs="Helvetica Neue"/>
          <w:color w:val="16384F"/>
          <w:sz w:val="28"/>
          <w:szCs w:val="32"/>
        </w:rPr>
      </w:pPr>
    </w:p>
    <w:sectPr w:rsidR="00B56C7B" w:rsidRPr="003A78B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6B4CD0"/>
    <w:multiLevelType w:val="hybridMultilevel"/>
    <w:tmpl w:val="1F8ECF2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329915019">
    <w:abstractNumId w:val="15"/>
  </w:num>
  <w:num w:numId="2" w16cid:durableId="1712462445">
    <w:abstractNumId w:val="7"/>
  </w:num>
  <w:num w:numId="3" w16cid:durableId="503403924">
    <w:abstractNumId w:val="12"/>
  </w:num>
  <w:num w:numId="4" w16cid:durableId="1783652264">
    <w:abstractNumId w:val="18"/>
  </w:num>
  <w:num w:numId="5" w16cid:durableId="2063670101">
    <w:abstractNumId w:val="13"/>
  </w:num>
  <w:num w:numId="6" w16cid:durableId="1955137325">
    <w:abstractNumId w:val="4"/>
  </w:num>
  <w:num w:numId="7" w16cid:durableId="1576936307">
    <w:abstractNumId w:val="17"/>
  </w:num>
  <w:num w:numId="8" w16cid:durableId="112287184">
    <w:abstractNumId w:val="6"/>
  </w:num>
  <w:num w:numId="9" w16cid:durableId="1555507938">
    <w:abstractNumId w:val="1"/>
  </w:num>
  <w:num w:numId="10" w16cid:durableId="1543445480">
    <w:abstractNumId w:val="19"/>
  </w:num>
  <w:num w:numId="11" w16cid:durableId="2113667536">
    <w:abstractNumId w:val="14"/>
  </w:num>
  <w:num w:numId="12" w16cid:durableId="766271826">
    <w:abstractNumId w:val="2"/>
  </w:num>
  <w:num w:numId="13" w16cid:durableId="1638485625">
    <w:abstractNumId w:val="5"/>
  </w:num>
  <w:num w:numId="14" w16cid:durableId="615714468">
    <w:abstractNumId w:val="20"/>
  </w:num>
  <w:num w:numId="15" w16cid:durableId="1543325950">
    <w:abstractNumId w:val="9"/>
  </w:num>
  <w:num w:numId="16" w16cid:durableId="996037777">
    <w:abstractNumId w:val="8"/>
  </w:num>
  <w:num w:numId="17" w16cid:durableId="44642635">
    <w:abstractNumId w:val="0"/>
  </w:num>
  <w:num w:numId="18" w16cid:durableId="504059009">
    <w:abstractNumId w:val="10"/>
  </w:num>
  <w:num w:numId="19" w16cid:durableId="1991984317">
    <w:abstractNumId w:val="3"/>
  </w:num>
  <w:num w:numId="20" w16cid:durableId="556862237">
    <w:abstractNumId w:val="16"/>
  </w:num>
  <w:num w:numId="21" w16cid:durableId="1550072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4488C"/>
    <w:rsid w:val="000532BF"/>
    <w:rsid w:val="00070E37"/>
    <w:rsid w:val="000D28EF"/>
    <w:rsid w:val="000E33A1"/>
    <w:rsid w:val="000E5B9B"/>
    <w:rsid w:val="00114FD3"/>
    <w:rsid w:val="00116430"/>
    <w:rsid w:val="001430FE"/>
    <w:rsid w:val="0019596C"/>
    <w:rsid w:val="001C2328"/>
    <w:rsid w:val="001F2372"/>
    <w:rsid w:val="002248F6"/>
    <w:rsid w:val="002318D6"/>
    <w:rsid w:val="00234EED"/>
    <w:rsid w:val="002A70A0"/>
    <w:rsid w:val="002D3512"/>
    <w:rsid w:val="002E39D6"/>
    <w:rsid w:val="0030278F"/>
    <w:rsid w:val="00315A7C"/>
    <w:rsid w:val="00345DEB"/>
    <w:rsid w:val="003847A6"/>
    <w:rsid w:val="003A78B0"/>
    <w:rsid w:val="0046288F"/>
    <w:rsid w:val="00476E8B"/>
    <w:rsid w:val="004B627B"/>
    <w:rsid w:val="004D35C4"/>
    <w:rsid w:val="00516BC9"/>
    <w:rsid w:val="00531831"/>
    <w:rsid w:val="0056068C"/>
    <w:rsid w:val="00590EEB"/>
    <w:rsid w:val="005C1729"/>
    <w:rsid w:val="005F453D"/>
    <w:rsid w:val="006570A0"/>
    <w:rsid w:val="00725548"/>
    <w:rsid w:val="00763F33"/>
    <w:rsid w:val="00776189"/>
    <w:rsid w:val="00784ECF"/>
    <w:rsid w:val="00787E8C"/>
    <w:rsid w:val="007D6B9A"/>
    <w:rsid w:val="007E1C42"/>
    <w:rsid w:val="00806193"/>
    <w:rsid w:val="00865BE3"/>
    <w:rsid w:val="0086614E"/>
    <w:rsid w:val="008E2E03"/>
    <w:rsid w:val="008F67FE"/>
    <w:rsid w:val="0091442D"/>
    <w:rsid w:val="00940386"/>
    <w:rsid w:val="009849A5"/>
    <w:rsid w:val="00986AA4"/>
    <w:rsid w:val="009870CA"/>
    <w:rsid w:val="009A14CC"/>
    <w:rsid w:val="00A0512B"/>
    <w:rsid w:val="00A11418"/>
    <w:rsid w:val="00A147A6"/>
    <w:rsid w:val="00A531C3"/>
    <w:rsid w:val="00A82F54"/>
    <w:rsid w:val="00AD7F1A"/>
    <w:rsid w:val="00B17842"/>
    <w:rsid w:val="00B32183"/>
    <w:rsid w:val="00B32FFB"/>
    <w:rsid w:val="00B56C7B"/>
    <w:rsid w:val="00B57F44"/>
    <w:rsid w:val="00B60AAC"/>
    <w:rsid w:val="00BF519E"/>
    <w:rsid w:val="00C31878"/>
    <w:rsid w:val="00C53857"/>
    <w:rsid w:val="00C54A3E"/>
    <w:rsid w:val="00C62EB4"/>
    <w:rsid w:val="00CA0DD2"/>
    <w:rsid w:val="00D0753D"/>
    <w:rsid w:val="00D165AF"/>
    <w:rsid w:val="00D56835"/>
    <w:rsid w:val="00E06D49"/>
    <w:rsid w:val="00E1377D"/>
    <w:rsid w:val="00E65771"/>
    <w:rsid w:val="00E82264"/>
    <w:rsid w:val="00E86E41"/>
    <w:rsid w:val="00EB77F3"/>
    <w:rsid w:val="00EC78F0"/>
    <w:rsid w:val="00ED7307"/>
    <w:rsid w:val="00F91D07"/>
    <w:rsid w:val="00F936B9"/>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DFCD1"/>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650134EC-8BE8-4018-9F71-EAC397F1B0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1318</Words>
  <Characters>7249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3</cp:revision>
  <dcterms:created xsi:type="dcterms:W3CDTF">2024-10-21T15:55:00Z</dcterms:created>
  <dcterms:modified xsi:type="dcterms:W3CDTF">2024-10-21T15:56:00Z</dcterms:modified>
</cp:coreProperties>
</file>