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D07" w:rsidRDefault="00263B70">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simplePos x="0" y="0"/>
            <wp:positionH relativeFrom="margin">
              <wp:align>center</wp:align>
            </wp:positionH>
            <wp:positionV relativeFrom="paragraph">
              <wp:posOffset>-899795</wp:posOffset>
            </wp:positionV>
            <wp:extent cx="8104627" cy="10677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E1377D" w:rsidRPr="00B17842" w:rsidRDefault="00E1377D">
      <w:pPr>
        <w:jc w:val="center"/>
        <w:rPr>
          <w:rFonts w:ascii="Helvetica Neue" w:eastAsia="Helvetica Neue" w:hAnsi="Helvetica Neue" w:cs="Helvetica Neue"/>
          <w:b/>
          <w:color w:val="3C78D8"/>
          <w:sz w:val="44"/>
          <w:szCs w:val="48"/>
          <w:highlight w:val="white"/>
        </w:rPr>
      </w:pPr>
    </w:p>
    <w:p w:rsidR="001F2372" w:rsidRDefault="001F2372">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rsidR="000D28EF" w:rsidRDefault="005B6A4B" w:rsidP="00D165AF">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1 </w:t>
      </w:r>
      <w:r w:rsidR="004457C9">
        <w:rPr>
          <w:rStyle w:val="Textoennegrita"/>
          <w:rFonts w:ascii="Arial" w:hAnsi="Arial" w:cs="Arial"/>
          <w:color w:val="00CC00"/>
          <w:sz w:val="30"/>
          <w:szCs w:val="30"/>
          <w:shd w:val="clear" w:color="auto" w:fill="FFFFFF"/>
        </w:rPr>
        <w:t>Viena</w:t>
      </w:r>
    </w:p>
    <w:p w:rsidR="00EB77F3" w:rsidRDefault="00175069" w:rsidP="001962B3">
      <w:pPr>
        <w:rPr>
          <w:rFonts w:ascii="Helvetica Neue" w:eastAsia="Helvetica Neue" w:hAnsi="Helvetica Neue" w:cs="Helvetica Neue"/>
          <w:color w:val="16384F"/>
          <w:sz w:val="28"/>
          <w:szCs w:val="32"/>
        </w:rPr>
      </w:pPr>
      <w:r w:rsidRPr="00175069">
        <w:rPr>
          <w:rFonts w:ascii="Helvetica Neue" w:eastAsia="Helvetica Neue" w:hAnsi="Helvetica Neue" w:cs="Helvetica Neue"/>
          <w:color w:val="16384F"/>
          <w:sz w:val="28"/>
          <w:szCs w:val="32"/>
        </w:rPr>
        <w:t>Llegada al aeropuerto. Recepción y traslado al hotel (la mayoría de los hoteles en Europa solo aceptan la entrada después de las 2 pm). Tiempo libre.</w:t>
      </w:r>
    </w:p>
    <w:p w:rsidR="00963102" w:rsidRDefault="00963102" w:rsidP="00963102">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2 </w:t>
      </w:r>
      <w:r w:rsidR="00175069" w:rsidRPr="00175069">
        <w:rPr>
          <w:rStyle w:val="Textoennegrita"/>
          <w:rFonts w:ascii="Arial" w:hAnsi="Arial" w:cs="Arial"/>
          <w:color w:val="00CC00"/>
          <w:sz w:val="30"/>
          <w:szCs w:val="30"/>
          <w:shd w:val="clear" w:color="auto" w:fill="FFFFFF"/>
        </w:rPr>
        <w:t>Viena</w:t>
      </w:r>
    </w:p>
    <w:p w:rsidR="00E67C6B" w:rsidRPr="00E67C6B" w:rsidRDefault="00175069" w:rsidP="00175069">
      <w:pPr>
        <w:jc w:val="both"/>
        <w:rPr>
          <w:rFonts w:ascii="Helvetica Neue" w:eastAsia="Helvetica Neue" w:hAnsi="Helvetica Neue" w:cs="Helvetica Neue"/>
          <w:color w:val="16384F"/>
          <w:sz w:val="28"/>
          <w:szCs w:val="32"/>
        </w:rPr>
      </w:pPr>
      <w:r w:rsidRPr="00175069">
        <w:rPr>
          <w:rFonts w:ascii="Helvetica Neue" w:eastAsia="Helvetica Neue" w:hAnsi="Helvetica Neue" w:cs="Helvetica Neue"/>
          <w:color w:val="16384F"/>
          <w:sz w:val="28"/>
          <w:szCs w:val="32"/>
        </w:rPr>
        <w:t xml:space="preserve">Salida para una visita panorámica de la capital más musical de Europa. Pasaremos por la </w:t>
      </w:r>
      <w:proofErr w:type="spellStart"/>
      <w:r w:rsidRPr="00175069">
        <w:rPr>
          <w:rFonts w:ascii="Helvetica Neue" w:eastAsia="Helvetica Neue" w:hAnsi="Helvetica Neue" w:cs="Helvetica Neue"/>
          <w:color w:val="16384F"/>
          <w:sz w:val="28"/>
          <w:szCs w:val="32"/>
        </w:rPr>
        <w:t>Ringstrasse</w:t>
      </w:r>
      <w:proofErr w:type="spellEnd"/>
      <w:r w:rsidRPr="00175069">
        <w:rPr>
          <w:rFonts w:ascii="Helvetica Neue" w:eastAsia="Helvetica Neue" w:hAnsi="Helvetica Neue" w:cs="Helvetica Neue"/>
          <w:color w:val="16384F"/>
          <w:sz w:val="28"/>
          <w:szCs w:val="32"/>
        </w:rPr>
        <w:t>, un verdadero museo al aire libre con un impresionante conjunto de monumentos, tales como: la Ópera, el Parlamento, el Ayuntamiento y la Iglesia Votiva. Continuación hasta el Palacio de Belvedere y parada para admirar los hermosos jardines. Breve recorrido a pie por el centro histórico. Tarde y noche libre para actividades de su elección. Consulte los tours opcionales del día</w:t>
      </w:r>
    </w:p>
    <w:p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3 </w:t>
      </w:r>
      <w:r w:rsidR="00175069" w:rsidRPr="00175069">
        <w:rPr>
          <w:rStyle w:val="Textoennegrita"/>
          <w:rFonts w:ascii="Arial" w:hAnsi="Arial" w:cs="Arial"/>
          <w:color w:val="00CC00"/>
          <w:sz w:val="30"/>
          <w:szCs w:val="30"/>
          <w:shd w:val="clear" w:color="auto" w:fill="FFFFFF"/>
        </w:rPr>
        <w:t>Viena</w:t>
      </w:r>
      <w:r w:rsidR="00175069" w:rsidRPr="00B33BD7">
        <w:rPr>
          <w:rStyle w:val="Textoennegrita"/>
          <w:rFonts w:ascii="Arial" w:hAnsi="Arial" w:cs="Arial"/>
          <w:color w:val="00CC00"/>
          <w:sz w:val="30"/>
          <w:szCs w:val="30"/>
          <w:shd w:val="clear" w:color="auto" w:fill="FFFFFF"/>
        </w:rPr>
        <w:t xml:space="preserve"> </w:t>
      </w:r>
      <w:r w:rsidR="00B33BD7" w:rsidRPr="00B33BD7">
        <w:rPr>
          <w:rStyle w:val="Textoennegrita"/>
          <w:rFonts w:ascii="Arial" w:hAnsi="Arial" w:cs="Arial"/>
          <w:color w:val="00CC00"/>
          <w:sz w:val="30"/>
          <w:szCs w:val="30"/>
          <w:shd w:val="clear" w:color="auto" w:fill="FFFFFF"/>
        </w:rPr>
        <w:t xml:space="preserve">- </w:t>
      </w:r>
      <w:r w:rsidR="00175069">
        <w:rPr>
          <w:rStyle w:val="Textoennegrita"/>
          <w:rFonts w:ascii="Arial" w:hAnsi="Arial" w:cs="Arial"/>
          <w:color w:val="00CC00"/>
          <w:sz w:val="30"/>
          <w:szCs w:val="30"/>
          <w:shd w:val="clear" w:color="auto" w:fill="FFFFFF"/>
        </w:rPr>
        <w:t>Cracovia</w:t>
      </w:r>
    </w:p>
    <w:p w:rsidR="00EB77F3" w:rsidRDefault="00175069" w:rsidP="0046288F">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75069">
        <w:rPr>
          <w:rFonts w:ascii="Helvetica Neue" w:eastAsia="Helvetica Neue" w:hAnsi="Helvetica Neue" w:cs="Helvetica Neue"/>
          <w:color w:val="16384F"/>
          <w:sz w:val="28"/>
          <w:szCs w:val="32"/>
        </w:rPr>
        <w:t>Después del desayuno, viaje a Cracovia, una de las ciudades más bellas de Europa Central y antigua capital de Polonia. Almuerzo libre en ruta. Llegada por la tarde. Alojamiento.</w:t>
      </w:r>
    </w:p>
    <w:p w:rsidR="00175069" w:rsidRDefault="00175069"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4 </w:t>
      </w:r>
      <w:r w:rsidR="00175069">
        <w:rPr>
          <w:rStyle w:val="Textoennegrita"/>
          <w:rFonts w:ascii="Arial" w:hAnsi="Arial" w:cs="Arial"/>
          <w:color w:val="00CC00"/>
          <w:sz w:val="30"/>
          <w:szCs w:val="30"/>
          <w:shd w:val="clear" w:color="auto" w:fill="FFFFFF"/>
        </w:rPr>
        <w:t>Cracovia</w:t>
      </w:r>
    </w:p>
    <w:p w:rsidR="00175069" w:rsidRDefault="00175069" w:rsidP="00B33BD7">
      <w:pPr>
        <w:rPr>
          <w:rFonts w:ascii="Helvetica Neue" w:eastAsia="Helvetica Neue" w:hAnsi="Helvetica Neue" w:cs="Helvetica Neue"/>
          <w:color w:val="16384F"/>
          <w:sz w:val="28"/>
          <w:szCs w:val="32"/>
          <w:lang w:val="es-419"/>
        </w:rPr>
      </w:pPr>
      <w:r w:rsidRPr="00175069">
        <w:rPr>
          <w:rFonts w:ascii="Helvetica Neue" w:eastAsia="Helvetica Neue" w:hAnsi="Helvetica Neue" w:cs="Helvetica Neue"/>
          <w:color w:val="16384F"/>
          <w:sz w:val="28"/>
          <w:szCs w:val="32"/>
          <w:lang w:val="es-419"/>
        </w:rPr>
        <w:t>A media mañana visita de Cracovia en la cual destacamos la Colina de Wawel, con su Castillo y Catedral (entrada). Tarde y noche libres. Consulte los tours opcionales del día.</w:t>
      </w:r>
    </w:p>
    <w:p w:rsidR="00492833" w:rsidRDefault="00B33BD7" w:rsidP="00B33BD7">
      <w:pPr>
        <w:rPr>
          <w:rFonts w:ascii="Helvetica Neue" w:eastAsia="Helvetica Neue" w:hAnsi="Helvetica Neue" w:cs="Helvetica Neue"/>
          <w:b/>
          <w:color w:val="16384F"/>
          <w:sz w:val="28"/>
          <w:szCs w:val="32"/>
          <w:lang w:val="es-419"/>
        </w:rPr>
      </w:pPr>
      <w:r w:rsidRPr="00B33BD7">
        <w:rPr>
          <w:rFonts w:ascii="Helvetica Neue" w:eastAsia="Helvetica Neue" w:hAnsi="Helvetica Neue" w:cs="Helvetica Neue"/>
          <w:b/>
          <w:color w:val="16384F"/>
          <w:sz w:val="28"/>
          <w:szCs w:val="32"/>
          <w:lang w:val="es-419"/>
        </w:rPr>
        <w:t xml:space="preserve"> </w:t>
      </w:r>
    </w:p>
    <w:p w:rsidR="00BF62A1" w:rsidRPr="00492833" w:rsidRDefault="00BF62A1" w:rsidP="00B33BD7">
      <w:pPr>
        <w:rPr>
          <w:rFonts w:ascii="Helvetica Neue" w:eastAsia="Helvetica Neue" w:hAnsi="Helvetica Neue" w:cs="Helvetica Neue"/>
          <w:b/>
          <w:color w:val="16384F"/>
          <w:sz w:val="28"/>
          <w:szCs w:val="32"/>
          <w:lang w:val="es-419"/>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 xml:space="preserve">5 </w:t>
      </w:r>
      <w:r w:rsidR="00873108" w:rsidRPr="00873108">
        <w:rPr>
          <w:rStyle w:val="Textoennegrita"/>
          <w:rFonts w:ascii="Arial" w:hAnsi="Arial" w:cs="Arial"/>
          <w:color w:val="00CC00"/>
          <w:sz w:val="30"/>
          <w:szCs w:val="30"/>
          <w:shd w:val="clear" w:color="auto" w:fill="FFFFFF"/>
        </w:rPr>
        <w:t xml:space="preserve">Cracovia </w:t>
      </w:r>
      <w:r w:rsidR="00873108">
        <w:rPr>
          <w:rStyle w:val="Textoennegrita"/>
          <w:rFonts w:ascii="Arial" w:hAnsi="Arial" w:cs="Arial"/>
          <w:color w:val="00CC00"/>
          <w:sz w:val="30"/>
          <w:szCs w:val="30"/>
          <w:shd w:val="clear" w:color="auto" w:fill="FFFFFF"/>
        </w:rPr>
        <w:t>-</w:t>
      </w:r>
      <w:r w:rsidR="00873108" w:rsidRPr="00873108">
        <w:rPr>
          <w:rStyle w:val="Textoennegrita"/>
          <w:rFonts w:ascii="Arial" w:hAnsi="Arial" w:cs="Arial"/>
          <w:color w:val="00CC00"/>
          <w:sz w:val="30"/>
          <w:szCs w:val="30"/>
          <w:shd w:val="clear" w:color="auto" w:fill="FFFFFF"/>
        </w:rPr>
        <w:t xml:space="preserve"> Auschwitz </w:t>
      </w:r>
      <w:r w:rsidR="00873108">
        <w:rPr>
          <w:rStyle w:val="Textoennegrita"/>
          <w:rFonts w:ascii="Arial" w:hAnsi="Arial" w:cs="Arial"/>
          <w:color w:val="00CC00"/>
          <w:sz w:val="30"/>
          <w:szCs w:val="30"/>
          <w:shd w:val="clear" w:color="auto" w:fill="FFFFFF"/>
        </w:rPr>
        <w:t>-</w:t>
      </w:r>
      <w:r w:rsidR="00873108" w:rsidRPr="00873108">
        <w:rPr>
          <w:rStyle w:val="Textoennegrita"/>
          <w:rFonts w:ascii="Arial" w:hAnsi="Arial" w:cs="Arial"/>
          <w:color w:val="00CC00"/>
          <w:sz w:val="30"/>
          <w:szCs w:val="30"/>
          <w:shd w:val="clear" w:color="auto" w:fill="FFFFFF"/>
        </w:rPr>
        <w:t xml:space="preserve"> </w:t>
      </w:r>
      <w:proofErr w:type="spellStart"/>
      <w:r w:rsidR="00873108" w:rsidRPr="00873108">
        <w:rPr>
          <w:rStyle w:val="Textoennegrita"/>
          <w:rFonts w:ascii="Arial" w:hAnsi="Arial" w:cs="Arial"/>
          <w:color w:val="00CC00"/>
          <w:sz w:val="30"/>
          <w:szCs w:val="30"/>
          <w:shd w:val="clear" w:color="auto" w:fill="FFFFFF"/>
        </w:rPr>
        <w:t>Czestochowa</w:t>
      </w:r>
      <w:proofErr w:type="spellEnd"/>
      <w:r w:rsidR="00873108" w:rsidRPr="00873108">
        <w:rPr>
          <w:rStyle w:val="Textoennegrita"/>
          <w:rFonts w:ascii="Arial" w:hAnsi="Arial" w:cs="Arial"/>
          <w:color w:val="00CC00"/>
          <w:sz w:val="30"/>
          <w:szCs w:val="30"/>
          <w:shd w:val="clear" w:color="auto" w:fill="FFFFFF"/>
        </w:rPr>
        <w:t xml:space="preserve"> </w:t>
      </w:r>
      <w:r w:rsidR="00873108">
        <w:rPr>
          <w:rStyle w:val="Textoennegrita"/>
          <w:rFonts w:ascii="Arial" w:hAnsi="Arial" w:cs="Arial"/>
          <w:color w:val="00CC00"/>
          <w:sz w:val="30"/>
          <w:szCs w:val="30"/>
          <w:shd w:val="clear" w:color="auto" w:fill="FFFFFF"/>
        </w:rPr>
        <w:t>-</w:t>
      </w:r>
      <w:r w:rsidR="00873108" w:rsidRPr="00873108">
        <w:rPr>
          <w:rStyle w:val="Textoennegrita"/>
          <w:rFonts w:ascii="Arial" w:hAnsi="Arial" w:cs="Arial"/>
          <w:color w:val="00CC00"/>
          <w:sz w:val="30"/>
          <w:szCs w:val="30"/>
          <w:shd w:val="clear" w:color="auto" w:fill="FFFFFF"/>
        </w:rPr>
        <w:t xml:space="preserve"> Varsovia</w:t>
      </w:r>
    </w:p>
    <w:p w:rsidR="00873108" w:rsidRPr="00873108" w:rsidRDefault="00873108" w:rsidP="00873108">
      <w:pPr>
        <w:jc w:val="both"/>
        <w:rPr>
          <w:rFonts w:ascii="Helvetica Neue" w:eastAsia="Helvetica Neue" w:hAnsi="Helvetica Neue" w:cs="Helvetica Neue"/>
          <w:color w:val="16384F"/>
          <w:sz w:val="28"/>
          <w:szCs w:val="32"/>
        </w:rPr>
      </w:pPr>
      <w:r w:rsidRPr="00873108">
        <w:rPr>
          <w:rFonts w:ascii="Helvetica Neue" w:eastAsia="Helvetica Neue" w:hAnsi="Helvetica Neue" w:cs="Helvetica Neue"/>
          <w:color w:val="16384F"/>
          <w:sz w:val="28"/>
          <w:szCs w:val="32"/>
        </w:rPr>
        <w:t xml:space="preserve">Por la mañana, visita al Museo de Auschwitz, impresionante testimonio del Holocausto. Continuación hacia </w:t>
      </w:r>
      <w:proofErr w:type="spellStart"/>
      <w:r w:rsidRPr="00873108">
        <w:rPr>
          <w:rFonts w:ascii="Helvetica Neue" w:eastAsia="Helvetica Neue" w:hAnsi="Helvetica Neue" w:cs="Helvetica Neue"/>
          <w:color w:val="16384F"/>
          <w:sz w:val="28"/>
          <w:szCs w:val="32"/>
        </w:rPr>
        <w:t>Czestochowa</w:t>
      </w:r>
      <w:proofErr w:type="spellEnd"/>
      <w:r w:rsidRPr="00873108">
        <w:rPr>
          <w:rFonts w:ascii="Helvetica Neue" w:eastAsia="Helvetica Neue" w:hAnsi="Helvetica Neue" w:cs="Helvetica Neue"/>
          <w:color w:val="16384F"/>
          <w:sz w:val="28"/>
          <w:szCs w:val="32"/>
        </w:rPr>
        <w:t xml:space="preserve">, la capital religiosa de Polonia, y visita al Santuario de Jasna </w:t>
      </w:r>
      <w:proofErr w:type="spellStart"/>
      <w:r w:rsidRPr="00873108">
        <w:rPr>
          <w:rFonts w:ascii="Helvetica Neue" w:eastAsia="Helvetica Neue" w:hAnsi="Helvetica Neue" w:cs="Helvetica Neue"/>
          <w:color w:val="16384F"/>
          <w:sz w:val="28"/>
          <w:szCs w:val="32"/>
        </w:rPr>
        <w:t>Gora</w:t>
      </w:r>
      <w:proofErr w:type="spellEnd"/>
      <w:r w:rsidRPr="00873108">
        <w:rPr>
          <w:rFonts w:ascii="Helvetica Neue" w:eastAsia="Helvetica Neue" w:hAnsi="Helvetica Neue" w:cs="Helvetica Neue"/>
          <w:color w:val="16384F"/>
          <w:sz w:val="28"/>
          <w:szCs w:val="32"/>
        </w:rPr>
        <w:t>, donde se encuentra la famosa pintura de la "Virgen Negra". Viaje hacia Varsovia, la capital polaca que fue duramente golpeada durante la Segunda Guerra Mundial, pero que se ha levantado de sus ruinas. Alojamiento.</w:t>
      </w:r>
    </w:p>
    <w:p w:rsidR="00873108" w:rsidRPr="00873108" w:rsidRDefault="00873108" w:rsidP="00873108">
      <w:pPr>
        <w:rPr>
          <w:rFonts w:ascii="Helvetica Neue" w:eastAsia="Helvetica Neue" w:hAnsi="Helvetica Neue" w:cs="Helvetica Neue"/>
          <w:color w:val="16384F"/>
          <w:sz w:val="28"/>
          <w:szCs w:val="32"/>
        </w:rPr>
      </w:pPr>
    </w:p>
    <w:p w:rsidR="00BF62A1" w:rsidRDefault="00873108" w:rsidP="00873108">
      <w:pPr>
        <w:rPr>
          <w:rFonts w:ascii="Helvetica Neue" w:eastAsia="Helvetica Neue" w:hAnsi="Helvetica Neue" w:cs="Helvetica Neue"/>
          <w:color w:val="16384F"/>
          <w:sz w:val="28"/>
          <w:szCs w:val="32"/>
        </w:rPr>
      </w:pPr>
      <w:r w:rsidRPr="00873108">
        <w:rPr>
          <w:rFonts w:ascii="Helvetica Neue" w:eastAsia="Helvetica Neue" w:hAnsi="Helvetica Neue" w:cs="Helvetica Neue"/>
          <w:b/>
          <w:color w:val="16384F"/>
          <w:sz w:val="28"/>
          <w:szCs w:val="32"/>
        </w:rPr>
        <w:t>Nota importante:</w:t>
      </w:r>
      <w:r w:rsidRPr="00873108">
        <w:rPr>
          <w:rFonts w:ascii="Helvetica Neue" w:eastAsia="Helvetica Neue" w:hAnsi="Helvetica Neue" w:cs="Helvetica Neue"/>
          <w:color w:val="16384F"/>
          <w:sz w:val="28"/>
          <w:szCs w:val="32"/>
        </w:rPr>
        <w:t xml:space="preserve"> La visita al Museo de Auschwitz está sujeta a reconfirmación por cierre y/u otras condiciones asumidas por el Museo sin previo aviso.</w:t>
      </w:r>
    </w:p>
    <w:p w:rsidR="00873108" w:rsidRDefault="00873108" w:rsidP="00873108">
      <w:pPr>
        <w:rPr>
          <w:rFonts w:ascii="Helvetica Neue" w:eastAsia="Helvetica Neue" w:hAnsi="Helvetica Neue" w:cs="Helvetica Neue"/>
          <w:color w:val="16384F"/>
          <w:sz w:val="28"/>
          <w:szCs w:val="32"/>
        </w:rPr>
      </w:pPr>
    </w:p>
    <w:p w:rsidR="00BF62A1" w:rsidRDefault="00BF62A1" w:rsidP="00BF62A1">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5B6A4B">
        <w:rPr>
          <w:rFonts w:ascii="Helvetica Neue" w:eastAsia="Helvetica Neue" w:hAnsi="Helvetica Neue" w:cs="Helvetica Neue"/>
          <w:b/>
          <w:color w:val="00CC00"/>
          <w:sz w:val="32"/>
          <w:szCs w:val="36"/>
        </w:rPr>
        <w:t xml:space="preserve"> </w:t>
      </w:r>
      <w:r w:rsidR="00873108" w:rsidRPr="00873108">
        <w:rPr>
          <w:rStyle w:val="Textoennegrita"/>
          <w:rFonts w:ascii="Arial" w:hAnsi="Arial" w:cs="Arial"/>
          <w:color w:val="00CC00"/>
          <w:sz w:val="30"/>
          <w:szCs w:val="30"/>
          <w:shd w:val="clear" w:color="auto" w:fill="FFFFFF"/>
        </w:rPr>
        <w:t>Varsovia</w:t>
      </w:r>
    </w:p>
    <w:p w:rsidR="002E64A5" w:rsidRDefault="00873108" w:rsidP="002E64A5">
      <w:pPr>
        <w:jc w:val="both"/>
        <w:rPr>
          <w:rFonts w:ascii="Helvetica Neue" w:eastAsia="Helvetica Neue" w:hAnsi="Helvetica Neue" w:cs="Helvetica Neue"/>
          <w:color w:val="16384F"/>
          <w:sz w:val="28"/>
          <w:szCs w:val="32"/>
        </w:rPr>
      </w:pPr>
      <w:r w:rsidRPr="00873108">
        <w:rPr>
          <w:rFonts w:ascii="Helvetica Neue" w:eastAsia="Helvetica Neue" w:hAnsi="Helvetica Neue" w:cs="Helvetica Neue"/>
          <w:color w:val="16384F"/>
          <w:sz w:val="28"/>
          <w:szCs w:val="32"/>
        </w:rPr>
        <w:t xml:space="preserve">Desayuno. Visita panorámica de la ciudad, destacando el Palacio de la Ciencia y de la Cultura, el Parque </w:t>
      </w:r>
      <w:proofErr w:type="spellStart"/>
      <w:r w:rsidRPr="00873108">
        <w:rPr>
          <w:rFonts w:ascii="Helvetica Neue" w:eastAsia="Helvetica Neue" w:hAnsi="Helvetica Neue" w:cs="Helvetica Neue"/>
          <w:color w:val="16384F"/>
          <w:sz w:val="28"/>
          <w:szCs w:val="32"/>
        </w:rPr>
        <w:t>Lazienkowski</w:t>
      </w:r>
      <w:proofErr w:type="spellEnd"/>
      <w:r w:rsidRPr="00873108">
        <w:rPr>
          <w:rFonts w:ascii="Helvetica Neue" w:eastAsia="Helvetica Neue" w:hAnsi="Helvetica Neue" w:cs="Helvetica Neue"/>
          <w:color w:val="16384F"/>
          <w:sz w:val="28"/>
          <w:szCs w:val="32"/>
        </w:rPr>
        <w:t xml:space="preserve"> (con el monumento a Chopin), la Ruta Real, con sus bellos palacios, residencias aristocráticas, estatuas e iglesias antiguas, y el centro histórico, totalmente reconstruido después de la II Guerra Mundial, terminando en la Plaza de la Sirenita. Tarde libre para compras o visitas a gusto personal. Alojamiento. Consultar los tours opcionales del día.</w:t>
      </w:r>
    </w:p>
    <w:p w:rsidR="00873108" w:rsidRPr="002E64A5" w:rsidRDefault="00873108" w:rsidP="002E64A5">
      <w:pPr>
        <w:jc w:val="both"/>
        <w:rPr>
          <w:rFonts w:ascii="Helvetica Neue" w:eastAsia="Helvetica Neue" w:hAnsi="Helvetica Neue" w:cs="Helvetica Neue"/>
          <w:color w:val="16384F"/>
          <w:sz w:val="28"/>
          <w:szCs w:val="32"/>
        </w:rPr>
      </w:pPr>
    </w:p>
    <w:p w:rsidR="002E64A5" w:rsidRDefault="002E64A5" w:rsidP="002E64A5">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sidR="00492833">
        <w:rPr>
          <w:rFonts w:ascii="Helvetica Neue" w:eastAsia="Helvetica Neue" w:hAnsi="Helvetica Neue" w:cs="Helvetica Neue"/>
          <w:b/>
          <w:color w:val="00CC00"/>
          <w:sz w:val="32"/>
          <w:szCs w:val="36"/>
        </w:rPr>
        <w:t>7</w:t>
      </w:r>
      <w:r w:rsidRPr="005B6A4B">
        <w:rPr>
          <w:rFonts w:ascii="Helvetica Neue" w:eastAsia="Helvetica Neue" w:hAnsi="Helvetica Neue" w:cs="Helvetica Neue"/>
          <w:b/>
          <w:color w:val="00CC00"/>
          <w:sz w:val="32"/>
          <w:szCs w:val="36"/>
        </w:rPr>
        <w:t xml:space="preserve"> </w:t>
      </w:r>
      <w:r w:rsidR="00873108" w:rsidRPr="00873108">
        <w:rPr>
          <w:rStyle w:val="Textoennegrita"/>
          <w:rFonts w:ascii="Arial" w:hAnsi="Arial" w:cs="Arial"/>
          <w:color w:val="00CC00"/>
          <w:sz w:val="30"/>
          <w:szCs w:val="30"/>
          <w:shd w:val="clear" w:color="auto" w:fill="FFFFFF"/>
        </w:rPr>
        <w:t xml:space="preserve">Varsovia </w:t>
      </w:r>
      <w:r w:rsidR="00873108">
        <w:rPr>
          <w:rStyle w:val="Textoennegrita"/>
          <w:rFonts w:ascii="Arial" w:hAnsi="Arial" w:cs="Arial"/>
          <w:color w:val="00CC00"/>
          <w:sz w:val="30"/>
          <w:szCs w:val="30"/>
          <w:shd w:val="clear" w:color="auto" w:fill="FFFFFF"/>
        </w:rPr>
        <w:t>-</w:t>
      </w:r>
      <w:r w:rsidR="00873108" w:rsidRPr="00873108">
        <w:rPr>
          <w:rStyle w:val="Textoennegrita"/>
          <w:rFonts w:ascii="Arial" w:hAnsi="Arial" w:cs="Arial"/>
          <w:color w:val="00CC00"/>
          <w:sz w:val="30"/>
          <w:szCs w:val="30"/>
          <w:shd w:val="clear" w:color="auto" w:fill="FFFFFF"/>
        </w:rPr>
        <w:t xml:space="preserve"> Berlín</w:t>
      </w:r>
    </w:p>
    <w:p w:rsidR="00EE79EB" w:rsidRDefault="00873108" w:rsidP="0086614E">
      <w:pPr>
        <w:spacing w:after="120" w:line="276" w:lineRule="auto"/>
        <w:jc w:val="both"/>
        <w:rPr>
          <w:rFonts w:ascii="Helvetica Neue" w:eastAsia="Helvetica Neue" w:hAnsi="Helvetica Neue" w:cs="Helvetica Neue"/>
          <w:color w:val="16384F"/>
          <w:sz w:val="28"/>
          <w:szCs w:val="32"/>
        </w:rPr>
      </w:pPr>
      <w:r w:rsidRPr="00873108">
        <w:rPr>
          <w:rFonts w:ascii="Helvetica Neue" w:eastAsia="Helvetica Neue" w:hAnsi="Helvetica Neue" w:cs="Helvetica Neue"/>
          <w:color w:val="16384F"/>
          <w:sz w:val="28"/>
          <w:szCs w:val="32"/>
        </w:rPr>
        <w:t xml:space="preserve">Después del desayuno, viaje a Alemania a través de la región de "Gran Polonia", cuna de la nación polaca. Cruzando el puente sobre el río </w:t>
      </w:r>
      <w:proofErr w:type="spellStart"/>
      <w:r w:rsidRPr="00873108">
        <w:rPr>
          <w:rFonts w:ascii="Helvetica Neue" w:eastAsia="Helvetica Neue" w:hAnsi="Helvetica Neue" w:cs="Helvetica Neue"/>
          <w:color w:val="16384F"/>
          <w:sz w:val="28"/>
          <w:szCs w:val="32"/>
        </w:rPr>
        <w:t>Oder</w:t>
      </w:r>
      <w:proofErr w:type="spellEnd"/>
      <w:r w:rsidRPr="00873108">
        <w:rPr>
          <w:rFonts w:ascii="Helvetica Neue" w:eastAsia="Helvetica Neue" w:hAnsi="Helvetica Neue" w:cs="Helvetica Neue"/>
          <w:color w:val="16384F"/>
          <w:sz w:val="28"/>
          <w:szCs w:val="32"/>
        </w:rPr>
        <w:t xml:space="preserve"> en la frontera polaco-alemana. Llegada a Berlín por la tarde y alojamiento.</w:t>
      </w:r>
    </w:p>
    <w:p w:rsidR="00873108" w:rsidRDefault="00873108" w:rsidP="0086614E">
      <w:pPr>
        <w:spacing w:after="120" w:line="276" w:lineRule="auto"/>
        <w:jc w:val="both"/>
        <w:rPr>
          <w:rFonts w:ascii="Helvetica Neue" w:eastAsia="Helvetica Neue" w:hAnsi="Helvetica Neue" w:cs="Helvetica Neue"/>
          <w:color w:val="16384F"/>
          <w:sz w:val="28"/>
          <w:szCs w:val="32"/>
          <w:highlight w:val="white"/>
        </w:rPr>
      </w:pPr>
    </w:p>
    <w:p w:rsidR="00492833" w:rsidRDefault="00492833" w:rsidP="00492833">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8</w:t>
      </w:r>
      <w:r w:rsidRPr="005B6A4B">
        <w:rPr>
          <w:rFonts w:ascii="Helvetica Neue" w:eastAsia="Helvetica Neue" w:hAnsi="Helvetica Neue" w:cs="Helvetica Neue"/>
          <w:b/>
          <w:color w:val="00CC00"/>
          <w:sz w:val="32"/>
          <w:szCs w:val="36"/>
        </w:rPr>
        <w:t xml:space="preserve"> </w:t>
      </w:r>
      <w:r w:rsidR="00873108" w:rsidRPr="00873108">
        <w:rPr>
          <w:rStyle w:val="Textoennegrita"/>
          <w:rFonts w:ascii="Arial" w:hAnsi="Arial" w:cs="Arial"/>
          <w:color w:val="00CC00"/>
          <w:sz w:val="30"/>
          <w:szCs w:val="30"/>
          <w:shd w:val="clear" w:color="auto" w:fill="FFFFFF"/>
        </w:rPr>
        <w:t>Berlín</w:t>
      </w:r>
    </w:p>
    <w:p w:rsidR="00492833" w:rsidRPr="00492833" w:rsidRDefault="00873108" w:rsidP="003D3882">
      <w:pPr>
        <w:jc w:val="both"/>
        <w:rPr>
          <w:rFonts w:ascii="Helvetica Neue" w:eastAsia="Helvetica Neue" w:hAnsi="Helvetica Neue" w:cs="Helvetica Neue"/>
          <w:color w:val="16384F"/>
          <w:sz w:val="28"/>
          <w:szCs w:val="32"/>
        </w:rPr>
      </w:pPr>
      <w:r w:rsidRPr="00873108">
        <w:rPr>
          <w:rFonts w:ascii="Helvetica Neue" w:eastAsia="Helvetica Neue" w:hAnsi="Helvetica Neue" w:cs="Helvetica Neue"/>
          <w:color w:val="16384F"/>
          <w:sz w:val="28"/>
          <w:szCs w:val="32"/>
        </w:rPr>
        <w:t xml:space="preserve">Desayuno y visita de la ciudad, destacando: </w:t>
      </w:r>
      <w:proofErr w:type="spellStart"/>
      <w:r w:rsidRPr="00873108">
        <w:rPr>
          <w:rFonts w:ascii="Helvetica Neue" w:eastAsia="Helvetica Neue" w:hAnsi="Helvetica Neue" w:cs="Helvetica Neue"/>
          <w:color w:val="16384F"/>
          <w:sz w:val="28"/>
          <w:szCs w:val="32"/>
        </w:rPr>
        <w:t>Alexanderplatz</w:t>
      </w:r>
      <w:proofErr w:type="spellEnd"/>
      <w:r w:rsidRPr="00873108">
        <w:rPr>
          <w:rFonts w:ascii="Helvetica Neue" w:eastAsia="Helvetica Neue" w:hAnsi="Helvetica Neue" w:cs="Helvetica Neue"/>
          <w:color w:val="16384F"/>
          <w:sz w:val="28"/>
          <w:szCs w:val="32"/>
        </w:rPr>
        <w:t xml:space="preserve"> (corazón de la antigua Berlín de Leste), el famoso Muro de Berlín (construido por los alemanes del este, que separaba no sólo a las dos ciudades, sino todo un sistema económico y político), el Reichstag (actual parlamento alemán recién restaurado), la Catedral protestante y católica, la Isla de los Museos, la Avenida </w:t>
      </w:r>
      <w:proofErr w:type="spellStart"/>
      <w:r w:rsidRPr="00873108">
        <w:rPr>
          <w:rFonts w:ascii="Helvetica Neue" w:eastAsia="Helvetica Neue" w:hAnsi="Helvetica Neue" w:cs="Helvetica Neue"/>
          <w:color w:val="16384F"/>
          <w:sz w:val="28"/>
          <w:szCs w:val="32"/>
        </w:rPr>
        <w:t>Unter</w:t>
      </w:r>
      <w:proofErr w:type="spellEnd"/>
      <w:r w:rsidRPr="00873108">
        <w:rPr>
          <w:rFonts w:ascii="Helvetica Neue" w:eastAsia="Helvetica Neue" w:hAnsi="Helvetica Neue" w:cs="Helvetica Neue"/>
          <w:color w:val="16384F"/>
          <w:sz w:val="28"/>
          <w:szCs w:val="32"/>
        </w:rPr>
        <w:t xml:space="preserve"> den Linden, la Universidad Humboldt, el Teatro de la Ópera, las Puertas de </w:t>
      </w:r>
      <w:proofErr w:type="spellStart"/>
      <w:r w:rsidRPr="00873108">
        <w:rPr>
          <w:rFonts w:ascii="Helvetica Neue" w:eastAsia="Helvetica Neue" w:hAnsi="Helvetica Neue" w:cs="Helvetica Neue"/>
          <w:color w:val="16384F"/>
          <w:sz w:val="28"/>
          <w:szCs w:val="32"/>
        </w:rPr>
        <w:t>Brandenburgo</w:t>
      </w:r>
      <w:proofErr w:type="spellEnd"/>
      <w:r w:rsidRPr="00873108">
        <w:rPr>
          <w:rFonts w:ascii="Helvetica Neue" w:eastAsia="Helvetica Neue" w:hAnsi="Helvetica Neue" w:cs="Helvetica Neue"/>
          <w:color w:val="16384F"/>
          <w:sz w:val="28"/>
          <w:szCs w:val="32"/>
        </w:rPr>
        <w:t xml:space="preserve"> (arco triunfal erigido en el siglo XVIII) y el </w:t>
      </w:r>
      <w:proofErr w:type="spellStart"/>
      <w:r w:rsidRPr="00873108">
        <w:rPr>
          <w:rFonts w:ascii="Helvetica Neue" w:eastAsia="Helvetica Neue" w:hAnsi="Helvetica Neue" w:cs="Helvetica Neue"/>
          <w:color w:val="16384F"/>
          <w:sz w:val="28"/>
          <w:szCs w:val="32"/>
        </w:rPr>
        <w:t>Kurfürstendamm</w:t>
      </w:r>
      <w:proofErr w:type="spellEnd"/>
      <w:r w:rsidRPr="00873108">
        <w:rPr>
          <w:rFonts w:ascii="Helvetica Neue" w:eastAsia="Helvetica Neue" w:hAnsi="Helvetica Neue" w:cs="Helvetica Neue"/>
          <w:color w:val="16384F"/>
          <w:sz w:val="28"/>
          <w:szCs w:val="32"/>
        </w:rPr>
        <w:t>, centro comercial y de ocio de la ciudad. Tarde libre para actividades o visitas de gusto personal. Posibilidad de participar en excursiones opcionales.</w:t>
      </w:r>
    </w:p>
    <w:p w:rsidR="00492833" w:rsidRDefault="00492833" w:rsidP="00492833">
      <w:pPr>
        <w:spacing w:after="120" w:line="276" w:lineRule="auto"/>
        <w:jc w:val="both"/>
        <w:rPr>
          <w:rFonts w:ascii="Helvetica Neue" w:eastAsia="Helvetica Neue" w:hAnsi="Helvetica Neue" w:cs="Helvetica Neue"/>
          <w:color w:val="16384F"/>
          <w:sz w:val="28"/>
          <w:szCs w:val="32"/>
          <w:highlight w:val="white"/>
        </w:rPr>
      </w:pPr>
    </w:p>
    <w:p w:rsidR="00492833" w:rsidRDefault="00492833" w:rsidP="00492833">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9</w:t>
      </w:r>
      <w:r w:rsidRPr="005B6A4B">
        <w:rPr>
          <w:rFonts w:ascii="Helvetica Neue" w:eastAsia="Helvetica Neue" w:hAnsi="Helvetica Neue" w:cs="Helvetica Neue"/>
          <w:b/>
          <w:color w:val="00CC00"/>
          <w:sz w:val="32"/>
          <w:szCs w:val="36"/>
        </w:rPr>
        <w:t xml:space="preserve"> </w:t>
      </w:r>
      <w:r w:rsidR="003D3882" w:rsidRPr="003D3882">
        <w:rPr>
          <w:rStyle w:val="Textoennegrita"/>
          <w:rFonts w:ascii="Arial" w:hAnsi="Arial" w:cs="Arial"/>
          <w:color w:val="00CC00"/>
          <w:sz w:val="30"/>
          <w:szCs w:val="30"/>
          <w:shd w:val="clear" w:color="auto" w:fill="FFFFFF"/>
        </w:rPr>
        <w:t xml:space="preserve">Berlín </w:t>
      </w:r>
      <w:r w:rsidR="003D3882">
        <w:rPr>
          <w:rStyle w:val="Textoennegrita"/>
          <w:rFonts w:ascii="Arial" w:hAnsi="Arial" w:cs="Arial"/>
          <w:color w:val="00CC00"/>
          <w:sz w:val="30"/>
          <w:szCs w:val="30"/>
          <w:shd w:val="clear" w:color="auto" w:fill="FFFFFF"/>
        </w:rPr>
        <w:t>-</w:t>
      </w:r>
      <w:r w:rsidR="003D3882" w:rsidRPr="003D3882">
        <w:rPr>
          <w:rStyle w:val="Textoennegrita"/>
          <w:rFonts w:ascii="Arial" w:hAnsi="Arial" w:cs="Arial"/>
          <w:color w:val="00CC00"/>
          <w:sz w:val="30"/>
          <w:szCs w:val="30"/>
          <w:shd w:val="clear" w:color="auto" w:fill="FFFFFF"/>
        </w:rPr>
        <w:t xml:space="preserve"> Dresde </w:t>
      </w:r>
      <w:r w:rsidR="003D3882">
        <w:rPr>
          <w:rStyle w:val="Textoennegrita"/>
          <w:rFonts w:ascii="Arial" w:hAnsi="Arial" w:cs="Arial"/>
          <w:color w:val="00CC00"/>
          <w:sz w:val="30"/>
          <w:szCs w:val="30"/>
          <w:shd w:val="clear" w:color="auto" w:fill="FFFFFF"/>
        </w:rPr>
        <w:t>-</w:t>
      </w:r>
      <w:r w:rsidR="003D3882" w:rsidRPr="003D3882">
        <w:rPr>
          <w:rStyle w:val="Textoennegrita"/>
          <w:rFonts w:ascii="Arial" w:hAnsi="Arial" w:cs="Arial"/>
          <w:color w:val="00CC00"/>
          <w:sz w:val="30"/>
          <w:szCs w:val="30"/>
          <w:shd w:val="clear" w:color="auto" w:fill="FFFFFF"/>
        </w:rPr>
        <w:t xml:space="preserve"> Praga</w:t>
      </w:r>
    </w:p>
    <w:p w:rsidR="003D3882" w:rsidRDefault="003D3882" w:rsidP="00492833">
      <w:pPr>
        <w:rPr>
          <w:rFonts w:ascii="Helvetica Neue" w:eastAsia="Helvetica Neue" w:hAnsi="Helvetica Neue" w:cs="Helvetica Neue"/>
          <w:color w:val="16384F"/>
          <w:sz w:val="28"/>
          <w:szCs w:val="32"/>
        </w:rPr>
      </w:pPr>
      <w:r w:rsidRPr="003D3882">
        <w:rPr>
          <w:rFonts w:ascii="Helvetica Neue" w:eastAsia="Helvetica Neue" w:hAnsi="Helvetica Neue" w:cs="Helvetica Neue"/>
          <w:color w:val="16384F"/>
          <w:sz w:val="28"/>
          <w:szCs w:val="32"/>
        </w:rPr>
        <w:lastRenderedPageBreak/>
        <w:t xml:space="preserve">Desayuno y viaje hasta Dresde, capital de la región de Sajonia, famosa por sus palacios y la porcelana de Meissen. Tiempo libre para admirar los jardines del magnífico Palacio </w:t>
      </w:r>
      <w:proofErr w:type="spellStart"/>
      <w:r w:rsidRPr="003D3882">
        <w:rPr>
          <w:rFonts w:ascii="Helvetica Neue" w:eastAsia="Helvetica Neue" w:hAnsi="Helvetica Neue" w:cs="Helvetica Neue"/>
          <w:color w:val="16384F"/>
          <w:sz w:val="28"/>
          <w:szCs w:val="32"/>
        </w:rPr>
        <w:t>Zwinger</w:t>
      </w:r>
      <w:proofErr w:type="spellEnd"/>
      <w:r w:rsidRPr="003D3882">
        <w:rPr>
          <w:rFonts w:ascii="Helvetica Neue" w:eastAsia="Helvetica Neue" w:hAnsi="Helvetica Neue" w:cs="Helvetica Neue"/>
          <w:color w:val="16384F"/>
          <w:sz w:val="28"/>
          <w:szCs w:val="32"/>
        </w:rPr>
        <w:t xml:space="preserve"> y el famoso mosaico del "Cortejo de los Príncipes". Continuación hacia </w:t>
      </w:r>
      <w:proofErr w:type="spellStart"/>
      <w:r w:rsidRPr="003D3882">
        <w:rPr>
          <w:rFonts w:ascii="Helvetica Neue" w:eastAsia="Helvetica Neue" w:hAnsi="Helvetica Neue" w:cs="Helvetica Neue"/>
          <w:color w:val="16384F"/>
          <w:sz w:val="28"/>
          <w:szCs w:val="32"/>
        </w:rPr>
        <w:t>Praha</w:t>
      </w:r>
      <w:proofErr w:type="spellEnd"/>
      <w:r w:rsidRPr="003D3882">
        <w:rPr>
          <w:rFonts w:ascii="Helvetica Neue" w:eastAsia="Helvetica Neue" w:hAnsi="Helvetica Neue" w:cs="Helvetica Neue"/>
          <w:color w:val="16384F"/>
          <w:sz w:val="28"/>
          <w:szCs w:val="32"/>
        </w:rPr>
        <w:t>, la capital de Republica Checa. Hospedaje.</w:t>
      </w:r>
    </w:p>
    <w:p w:rsidR="003D3882" w:rsidRDefault="003D3882" w:rsidP="00492833">
      <w:pPr>
        <w:rPr>
          <w:rFonts w:ascii="Helvetica Neue" w:eastAsia="Helvetica Neue" w:hAnsi="Helvetica Neue" w:cs="Helvetica Neue"/>
          <w:color w:val="16384F"/>
          <w:sz w:val="28"/>
          <w:szCs w:val="32"/>
        </w:rPr>
      </w:pPr>
    </w:p>
    <w:p w:rsidR="003D3882" w:rsidRDefault="003D3882" w:rsidP="003D3882">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10</w:t>
      </w:r>
      <w:r w:rsidRPr="005B6A4B">
        <w:rPr>
          <w:rFonts w:ascii="Helvetica Neue" w:eastAsia="Helvetica Neue" w:hAnsi="Helvetica Neue" w:cs="Helvetica Neue"/>
          <w:b/>
          <w:color w:val="00CC00"/>
          <w:sz w:val="32"/>
          <w:szCs w:val="36"/>
        </w:rPr>
        <w:t xml:space="preserve"> </w:t>
      </w:r>
      <w:r w:rsidRPr="003D3882">
        <w:rPr>
          <w:rStyle w:val="Textoennegrita"/>
          <w:rFonts w:ascii="Arial" w:hAnsi="Arial" w:cs="Arial"/>
          <w:color w:val="00CC00"/>
          <w:sz w:val="30"/>
          <w:szCs w:val="30"/>
          <w:shd w:val="clear" w:color="auto" w:fill="FFFFFF"/>
        </w:rPr>
        <w:t>Praga</w:t>
      </w:r>
    </w:p>
    <w:p w:rsidR="003D3882" w:rsidRDefault="003D3882" w:rsidP="003D3882">
      <w:pPr>
        <w:jc w:val="both"/>
        <w:rPr>
          <w:rFonts w:ascii="Helvetica Neue" w:eastAsia="Helvetica Neue" w:hAnsi="Helvetica Neue" w:cs="Helvetica Neue"/>
          <w:color w:val="16384F"/>
          <w:sz w:val="28"/>
          <w:szCs w:val="32"/>
        </w:rPr>
      </w:pPr>
      <w:r w:rsidRPr="003D3882">
        <w:rPr>
          <w:rFonts w:ascii="Helvetica Neue" w:eastAsia="Helvetica Neue" w:hAnsi="Helvetica Neue" w:cs="Helvetica Neue"/>
          <w:color w:val="16384F"/>
          <w:sz w:val="28"/>
          <w:szCs w:val="32"/>
        </w:rPr>
        <w:t xml:space="preserve">Desayuno y visita de esta bella ciudad, conocida como la "Ciudad de las Cien Torres". Durante el paseo a pie visitaremos la célebre Iglesia del Niño Jesús de </w:t>
      </w:r>
      <w:proofErr w:type="spellStart"/>
      <w:r w:rsidRPr="003D3882">
        <w:rPr>
          <w:rFonts w:ascii="Helvetica Neue" w:eastAsia="Helvetica Neue" w:hAnsi="Helvetica Neue" w:cs="Helvetica Neue"/>
          <w:color w:val="16384F"/>
          <w:sz w:val="28"/>
          <w:szCs w:val="32"/>
        </w:rPr>
        <w:t>Praha</w:t>
      </w:r>
      <w:proofErr w:type="spellEnd"/>
      <w:r w:rsidRPr="003D3882">
        <w:rPr>
          <w:rFonts w:ascii="Helvetica Neue" w:eastAsia="Helvetica Neue" w:hAnsi="Helvetica Neue" w:cs="Helvetica Neue"/>
          <w:color w:val="16384F"/>
          <w:sz w:val="28"/>
          <w:szCs w:val="32"/>
        </w:rPr>
        <w:t xml:space="preserve"> (con su pequeña imagen milagrosa), atravesaremos el Puente Carlos (la más famosa de todos los puentes de la ciudad, construida en 1357 y embellecido con estatuas del siglo XVIII y XIX), y conoceremos la Plaza de la Ciudad Vieja y el Ayuntamiento (con su reloj astronómico de 1410). Tarde libre para actividades o visitas de gusto personal. Posibilidad de participar en excursiones opcionales.</w:t>
      </w:r>
    </w:p>
    <w:p w:rsidR="003D3882" w:rsidRDefault="003D3882" w:rsidP="003D3882">
      <w:pPr>
        <w:rPr>
          <w:rFonts w:ascii="Helvetica Neue" w:eastAsia="Helvetica Neue" w:hAnsi="Helvetica Neue" w:cs="Helvetica Neue"/>
          <w:color w:val="16384F"/>
          <w:sz w:val="28"/>
          <w:szCs w:val="32"/>
        </w:rPr>
      </w:pPr>
    </w:p>
    <w:p w:rsidR="003D3882" w:rsidRDefault="003D3882" w:rsidP="003D3882">
      <w:pPr>
        <w:rPr>
          <w:rStyle w:val="Textoennegrita"/>
          <w:rFonts w:ascii="Arial" w:hAnsi="Arial" w:cs="Arial"/>
          <w:color w:val="00CC00"/>
          <w:sz w:val="30"/>
          <w:szCs w:val="30"/>
          <w:shd w:val="clear" w:color="auto" w:fill="FFFFFF"/>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11</w:t>
      </w:r>
      <w:r w:rsidRPr="005B6A4B">
        <w:rPr>
          <w:rFonts w:ascii="Helvetica Neue" w:eastAsia="Helvetica Neue" w:hAnsi="Helvetica Neue" w:cs="Helvetica Neue"/>
          <w:b/>
          <w:color w:val="00CC00"/>
          <w:sz w:val="32"/>
          <w:szCs w:val="36"/>
        </w:rPr>
        <w:t xml:space="preserve"> </w:t>
      </w:r>
      <w:r w:rsidRPr="003D3882">
        <w:rPr>
          <w:rStyle w:val="Textoennegrita"/>
          <w:rFonts w:ascii="Arial" w:hAnsi="Arial" w:cs="Arial"/>
          <w:color w:val="00CC00"/>
          <w:sz w:val="30"/>
          <w:szCs w:val="30"/>
          <w:shd w:val="clear" w:color="auto" w:fill="FFFFFF"/>
        </w:rPr>
        <w:t xml:space="preserve">Berlín </w:t>
      </w:r>
      <w:r>
        <w:rPr>
          <w:rStyle w:val="Textoennegrita"/>
          <w:rFonts w:ascii="Arial" w:hAnsi="Arial" w:cs="Arial"/>
          <w:color w:val="00CC00"/>
          <w:sz w:val="30"/>
          <w:szCs w:val="30"/>
          <w:shd w:val="clear" w:color="auto" w:fill="FFFFFF"/>
        </w:rPr>
        <w:t>-</w:t>
      </w:r>
      <w:r w:rsidRPr="003D3882">
        <w:rPr>
          <w:rStyle w:val="Textoennegrita"/>
          <w:rFonts w:ascii="Arial" w:hAnsi="Arial" w:cs="Arial"/>
          <w:color w:val="00CC00"/>
          <w:sz w:val="30"/>
          <w:szCs w:val="30"/>
          <w:shd w:val="clear" w:color="auto" w:fill="FFFFFF"/>
        </w:rPr>
        <w:t xml:space="preserve"> Budapest </w:t>
      </w:r>
    </w:p>
    <w:p w:rsidR="003D3882" w:rsidRDefault="003D3882" w:rsidP="003D3882">
      <w:pPr>
        <w:jc w:val="both"/>
        <w:rPr>
          <w:rFonts w:ascii="Helvetica Neue" w:eastAsia="Helvetica Neue" w:hAnsi="Helvetica Neue" w:cs="Helvetica Neue"/>
          <w:color w:val="16384F"/>
          <w:sz w:val="28"/>
          <w:szCs w:val="32"/>
        </w:rPr>
      </w:pPr>
      <w:r w:rsidRPr="003D3882">
        <w:rPr>
          <w:rFonts w:ascii="Helvetica Neue" w:eastAsia="Helvetica Neue" w:hAnsi="Helvetica Neue" w:cs="Helvetica Neue"/>
          <w:color w:val="16384F"/>
          <w:sz w:val="28"/>
          <w:szCs w:val="32"/>
        </w:rPr>
        <w:t>Continuación del viaje a Hungría. Llegada a Budapest por la tarde, la "perla del Danubio". Tiempo libre. Consulte los tours opcionales del día.</w:t>
      </w:r>
    </w:p>
    <w:p w:rsidR="003D3882" w:rsidRDefault="003D3882" w:rsidP="003D3882">
      <w:pPr>
        <w:rPr>
          <w:rFonts w:ascii="Helvetica Neue" w:eastAsia="Helvetica Neue" w:hAnsi="Helvetica Neue" w:cs="Helvetica Neue"/>
          <w:color w:val="16384F"/>
          <w:sz w:val="28"/>
          <w:szCs w:val="32"/>
        </w:rPr>
      </w:pPr>
    </w:p>
    <w:p w:rsidR="003D3882" w:rsidRDefault="003D3882" w:rsidP="003D3882">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12</w:t>
      </w:r>
      <w:r w:rsidRPr="005B6A4B">
        <w:rPr>
          <w:rFonts w:ascii="Helvetica Neue" w:eastAsia="Helvetica Neue" w:hAnsi="Helvetica Neue" w:cs="Helvetica Neue"/>
          <w:b/>
          <w:color w:val="00CC00"/>
          <w:sz w:val="32"/>
          <w:szCs w:val="36"/>
        </w:rPr>
        <w:t xml:space="preserve"> </w:t>
      </w:r>
      <w:r w:rsidRPr="003D3882">
        <w:rPr>
          <w:rStyle w:val="Textoennegrita"/>
          <w:rFonts w:ascii="Arial" w:hAnsi="Arial" w:cs="Arial"/>
          <w:color w:val="00CC00"/>
          <w:sz w:val="30"/>
          <w:szCs w:val="30"/>
          <w:shd w:val="clear" w:color="auto" w:fill="FFFFFF"/>
        </w:rPr>
        <w:t>Budapest</w:t>
      </w:r>
    </w:p>
    <w:p w:rsidR="003D3882" w:rsidRDefault="003D3882" w:rsidP="003D3882">
      <w:pPr>
        <w:jc w:val="both"/>
        <w:rPr>
          <w:rFonts w:ascii="Helvetica Neue" w:eastAsia="Helvetica Neue" w:hAnsi="Helvetica Neue" w:cs="Helvetica Neue"/>
          <w:color w:val="16384F"/>
          <w:sz w:val="28"/>
          <w:szCs w:val="32"/>
        </w:rPr>
      </w:pPr>
      <w:r w:rsidRPr="003D3882">
        <w:rPr>
          <w:rFonts w:ascii="Helvetica Neue" w:eastAsia="Helvetica Neue" w:hAnsi="Helvetica Neue" w:cs="Helvetica Neue"/>
          <w:color w:val="16384F"/>
          <w:sz w:val="28"/>
          <w:szCs w:val="32"/>
        </w:rPr>
        <w:t>Visita panorámica de la capital húngara, formada por dos antiguas ciudades separadas por el río Danubio: Buda y Pest. Enormes puentes unen las orillas, uniendo Buda, la antigua sede real y la zona residencial más elegante, y Pest, el corazón económico y comercial de la ciudad. Durante nuestro recorrido visitaremos los puntos de mayor interés turístico: Plaza de los Héroes, el Parlamento, la Ópera, la Sinagoga y la Catedral de San Esteban. Tarde libre para visitas personales. Consulte los tours opcionales del día.</w:t>
      </w:r>
    </w:p>
    <w:p w:rsidR="003D3882" w:rsidRDefault="003D3882" w:rsidP="003D3882">
      <w:pPr>
        <w:rPr>
          <w:rFonts w:ascii="Helvetica Neue" w:eastAsia="Helvetica Neue" w:hAnsi="Helvetica Neue" w:cs="Helvetica Neue"/>
          <w:color w:val="16384F"/>
          <w:sz w:val="28"/>
          <w:szCs w:val="32"/>
        </w:rPr>
      </w:pPr>
    </w:p>
    <w:p w:rsidR="003D3882" w:rsidRDefault="003D3882" w:rsidP="003D3882">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13</w:t>
      </w:r>
      <w:r w:rsidRPr="005B6A4B">
        <w:rPr>
          <w:rFonts w:ascii="Helvetica Neue" w:eastAsia="Helvetica Neue" w:hAnsi="Helvetica Neue" w:cs="Helvetica Neue"/>
          <w:b/>
          <w:color w:val="00CC00"/>
          <w:sz w:val="32"/>
          <w:szCs w:val="36"/>
        </w:rPr>
        <w:t xml:space="preserve"> </w:t>
      </w:r>
      <w:r w:rsidRPr="003D3882">
        <w:rPr>
          <w:rStyle w:val="Textoennegrita"/>
          <w:rFonts w:ascii="Arial" w:hAnsi="Arial" w:cs="Arial"/>
          <w:color w:val="00CC00"/>
          <w:sz w:val="30"/>
          <w:szCs w:val="30"/>
          <w:shd w:val="clear" w:color="auto" w:fill="FFFFFF"/>
        </w:rPr>
        <w:t>Budapest</w:t>
      </w:r>
      <w:r>
        <w:rPr>
          <w:rStyle w:val="Textoennegrita"/>
          <w:rFonts w:ascii="Arial" w:hAnsi="Arial" w:cs="Arial"/>
          <w:color w:val="00CC00"/>
          <w:sz w:val="30"/>
          <w:szCs w:val="30"/>
          <w:shd w:val="clear" w:color="auto" w:fill="FFFFFF"/>
        </w:rPr>
        <w:t xml:space="preserve"> - </w:t>
      </w:r>
      <w:r w:rsidRPr="003D3882">
        <w:rPr>
          <w:rStyle w:val="Textoennegrita"/>
          <w:rFonts w:ascii="Arial" w:hAnsi="Arial" w:cs="Arial"/>
          <w:color w:val="00CC00"/>
          <w:sz w:val="30"/>
          <w:szCs w:val="30"/>
          <w:shd w:val="clear" w:color="auto" w:fill="FFFFFF"/>
        </w:rPr>
        <w:t xml:space="preserve">Lago </w:t>
      </w:r>
      <w:proofErr w:type="spellStart"/>
      <w:r w:rsidRPr="003D3882">
        <w:rPr>
          <w:rStyle w:val="Textoennegrita"/>
          <w:rFonts w:ascii="Arial" w:hAnsi="Arial" w:cs="Arial"/>
          <w:color w:val="00CC00"/>
          <w:sz w:val="30"/>
          <w:szCs w:val="30"/>
          <w:shd w:val="clear" w:color="auto" w:fill="FFFFFF"/>
        </w:rPr>
        <w:t>Balatón</w:t>
      </w:r>
      <w:proofErr w:type="spellEnd"/>
      <w:r w:rsidRPr="003D3882">
        <w:rPr>
          <w:rStyle w:val="Textoennegrita"/>
          <w:rFonts w:ascii="Arial" w:hAnsi="Arial" w:cs="Arial"/>
          <w:color w:val="00CC00"/>
          <w:sz w:val="30"/>
          <w:szCs w:val="30"/>
          <w:shd w:val="clear" w:color="auto" w:fill="FFFFFF"/>
        </w:rPr>
        <w:t xml:space="preserve"> </w:t>
      </w:r>
      <w:r>
        <w:rPr>
          <w:rStyle w:val="Textoennegrita"/>
          <w:rFonts w:ascii="Arial" w:hAnsi="Arial" w:cs="Arial"/>
          <w:color w:val="00CC00"/>
          <w:sz w:val="30"/>
          <w:szCs w:val="30"/>
          <w:shd w:val="clear" w:color="auto" w:fill="FFFFFF"/>
        </w:rPr>
        <w:t>-</w:t>
      </w:r>
      <w:r w:rsidRPr="003D3882">
        <w:rPr>
          <w:rStyle w:val="Textoennegrita"/>
          <w:rFonts w:ascii="Arial" w:hAnsi="Arial" w:cs="Arial"/>
          <w:color w:val="00CC00"/>
          <w:sz w:val="30"/>
          <w:szCs w:val="30"/>
          <w:shd w:val="clear" w:color="auto" w:fill="FFFFFF"/>
        </w:rPr>
        <w:t xml:space="preserve"> Bratislava </w:t>
      </w:r>
      <w:r>
        <w:rPr>
          <w:rStyle w:val="Textoennegrita"/>
          <w:rFonts w:ascii="Arial" w:hAnsi="Arial" w:cs="Arial"/>
          <w:color w:val="00CC00"/>
          <w:sz w:val="30"/>
          <w:szCs w:val="30"/>
          <w:shd w:val="clear" w:color="auto" w:fill="FFFFFF"/>
        </w:rPr>
        <w:t>-</w:t>
      </w:r>
      <w:r w:rsidRPr="003D3882">
        <w:rPr>
          <w:rStyle w:val="Textoennegrita"/>
          <w:rFonts w:ascii="Arial" w:hAnsi="Arial" w:cs="Arial"/>
          <w:color w:val="00CC00"/>
          <w:sz w:val="30"/>
          <w:szCs w:val="30"/>
          <w:shd w:val="clear" w:color="auto" w:fill="FFFFFF"/>
        </w:rPr>
        <w:t xml:space="preserve"> Viena</w:t>
      </w:r>
    </w:p>
    <w:p w:rsidR="003D3882" w:rsidRDefault="003D3882" w:rsidP="003D3882">
      <w:pPr>
        <w:jc w:val="both"/>
        <w:rPr>
          <w:rFonts w:ascii="Helvetica Neue" w:eastAsia="Helvetica Neue" w:hAnsi="Helvetica Neue" w:cs="Helvetica Neue"/>
          <w:color w:val="16384F"/>
          <w:sz w:val="28"/>
          <w:szCs w:val="32"/>
        </w:rPr>
      </w:pPr>
      <w:r w:rsidRPr="003D3882">
        <w:rPr>
          <w:rFonts w:ascii="Helvetica Neue" w:eastAsia="Helvetica Neue" w:hAnsi="Helvetica Neue" w:cs="Helvetica Neue"/>
          <w:color w:val="16384F"/>
          <w:sz w:val="28"/>
          <w:szCs w:val="32"/>
        </w:rPr>
        <w:lastRenderedPageBreak/>
        <w:t xml:space="preserve">Viaje al lago </w:t>
      </w:r>
      <w:proofErr w:type="spellStart"/>
      <w:r w:rsidRPr="003D3882">
        <w:rPr>
          <w:rFonts w:ascii="Helvetica Neue" w:eastAsia="Helvetica Neue" w:hAnsi="Helvetica Neue" w:cs="Helvetica Neue"/>
          <w:color w:val="16384F"/>
          <w:sz w:val="28"/>
          <w:szCs w:val="32"/>
        </w:rPr>
        <w:t>Balatón</w:t>
      </w:r>
      <w:proofErr w:type="spellEnd"/>
      <w:r w:rsidRPr="003D3882">
        <w:rPr>
          <w:rFonts w:ascii="Helvetica Neue" w:eastAsia="Helvetica Neue" w:hAnsi="Helvetica Neue" w:cs="Helvetica Neue"/>
          <w:color w:val="16384F"/>
          <w:sz w:val="28"/>
          <w:szCs w:val="32"/>
        </w:rPr>
        <w:t xml:space="preserve"> en Hungría, el más grande de Europa central. Breve parada. Continuación a Bratislava, Eslovaquia. Almuerzo (incluido). Entrada en Austria y llegada a Viena por la tarde. Tiempo libre.</w:t>
      </w:r>
    </w:p>
    <w:p w:rsidR="003D3882" w:rsidRDefault="003D3882" w:rsidP="003D3882">
      <w:pPr>
        <w:rPr>
          <w:rFonts w:ascii="Helvetica Neue" w:eastAsia="Helvetica Neue" w:hAnsi="Helvetica Neue" w:cs="Helvetica Neue"/>
          <w:color w:val="16384F"/>
          <w:sz w:val="28"/>
          <w:szCs w:val="32"/>
        </w:rPr>
      </w:pPr>
    </w:p>
    <w:p w:rsidR="003D3882" w:rsidRDefault="003D3882" w:rsidP="003D3882">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14</w:t>
      </w:r>
      <w:r w:rsidRPr="005B6A4B">
        <w:rPr>
          <w:rFonts w:ascii="Helvetica Neue" w:eastAsia="Helvetica Neue" w:hAnsi="Helvetica Neue" w:cs="Helvetica Neue"/>
          <w:b/>
          <w:color w:val="00CC00"/>
          <w:sz w:val="32"/>
          <w:szCs w:val="36"/>
        </w:rPr>
        <w:t xml:space="preserve"> </w:t>
      </w:r>
      <w:r w:rsidRPr="003D3882">
        <w:rPr>
          <w:rStyle w:val="Textoennegrita"/>
          <w:rFonts w:ascii="Arial" w:hAnsi="Arial" w:cs="Arial"/>
          <w:color w:val="00CC00"/>
          <w:sz w:val="30"/>
          <w:szCs w:val="30"/>
          <w:shd w:val="clear" w:color="auto" w:fill="FFFFFF"/>
        </w:rPr>
        <w:t>Viena</w:t>
      </w:r>
    </w:p>
    <w:p w:rsidR="003D3882" w:rsidRDefault="003D3882" w:rsidP="003D3882">
      <w:pPr>
        <w:jc w:val="both"/>
        <w:rPr>
          <w:rFonts w:ascii="Helvetica Neue" w:eastAsia="Helvetica Neue" w:hAnsi="Helvetica Neue" w:cs="Helvetica Neue"/>
          <w:color w:val="16384F"/>
          <w:sz w:val="28"/>
          <w:szCs w:val="32"/>
        </w:rPr>
      </w:pPr>
      <w:r w:rsidRPr="003D3882">
        <w:rPr>
          <w:rFonts w:ascii="Helvetica Neue" w:eastAsia="Helvetica Neue" w:hAnsi="Helvetica Neue" w:cs="Helvetica Neue"/>
          <w:color w:val="16384F"/>
          <w:sz w:val="28"/>
          <w:szCs w:val="32"/>
        </w:rPr>
        <w:t>Los servicios del hotel terminan con el desayuno (la habitación puede permanecer ocupada hasta las 10 o las 12 de la mañana, según las reglas de cada hotel). Tiempo libre hasta el momento del traslado al aeropuerto. Feliz viaje de regreso.</w:t>
      </w:r>
    </w:p>
    <w:p w:rsidR="00492833" w:rsidRDefault="00492833" w:rsidP="00492833">
      <w:pPr>
        <w:rPr>
          <w:rFonts w:ascii="Helvetica Neue" w:eastAsia="Helvetica Neue" w:hAnsi="Helvetica Neue" w:cs="Helvetica Neue"/>
          <w:b/>
          <w:color w:val="16384F"/>
          <w:sz w:val="28"/>
          <w:szCs w:val="32"/>
          <w:highlight w:val="white"/>
        </w:rPr>
      </w:pPr>
      <w:r w:rsidRPr="00492833">
        <w:rPr>
          <w:rFonts w:ascii="Helvetica Neue" w:eastAsia="Helvetica Neue" w:hAnsi="Helvetica Neue" w:cs="Helvetica Neue"/>
          <w:b/>
          <w:color w:val="16384F"/>
          <w:sz w:val="28"/>
          <w:szCs w:val="32"/>
          <w:highlight w:val="white"/>
        </w:rPr>
        <w:t xml:space="preserve"> </w:t>
      </w:r>
    </w:p>
    <w:p w:rsidR="001F2372" w:rsidRPr="00492833" w:rsidRDefault="002E39D6" w:rsidP="00492833">
      <w:pPr>
        <w:rPr>
          <w:rFonts w:ascii="Helvetica Neue" w:eastAsia="Helvetica Neue" w:hAnsi="Helvetica Neue" w:cs="Helvetica Neue"/>
          <w:b/>
          <w:color w:val="16384F"/>
          <w:sz w:val="28"/>
          <w:szCs w:val="32"/>
          <w:highlight w:val="white"/>
        </w:rPr>
      </w:pPr>
      <w:r w:rsidRPr="00725548">
        <w:rPr>
          <w:rFonts w:ascii="Helvetica Neue" w:eastAsia="Helvetica Neue" w:hAnsi="Helvetica Neue" w:cs="Helvetica Neue"/>
          <w:b/>
          <w:color w:val="00CC00"/>
          <w:sz w:val="36"/>
          <w:szCs w:val="40"/>
          <w:highlight w:val="white"/>
        </w:rPr>
        <w:t>Que incluye:</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13 desayunos y 1 comida</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Circuito en autobús de turismo</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Traslados de llegada y de salida</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Estadía en habitaciones dobles en los hoteles mencionados</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Tasas hoteleras y de servicio</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Servicio de maleteros en la salida de los hoteles (1 maleta por persona)</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Acompañamiento durante todo el viaje por un guía Abreu bilingüe (español y portugués)</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 xml:space="preserve">Visitas de Ciudad (incluidas) con Guía Local: Viena, Cracovia, Auschwitz (Museo), Varsovia, Berlín, </w:t>
      </w:r>
      <w:proofErr w:type="spellStart"/>
      <w:r w:rsidRPr="001A6277">
        <w:rPr>
          <w:rFonts w:ascii="Helvetica Neue" w:eastAsia="Helvetica Neue" w:hAnsi="Helvetica Neue" w:cs="Helvetica Neue"/>
          <w:color w:val="16384F"/>
          <w:sz w:val="28"/>
          <w:szCs w:val="32"/>
        </w:rPr>
        <w:t>Praha</w:t>
      </w:r>
      <w:proofErr w:type="spellEnd"/>
      <w:r w:rsidRPr="001A6277">
        <w:rPr>
          <w:rFonts w:ascii="Helvetica Neue" w:eastAsia="Helvetica Neue" w:hAnsi="Helvetica Neue" w:cs="Helvetica Neue"/>
          <w:color w:val="16384F"/>
          <w:sz w:val="28"/>
          <w:szCs w:val="32"/>
        </w:rPr>
        <w:t>, Budapest</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 xml:space="preserve">Otras Ciudades y Locales comentados por nuestro Guía: </w:t>
      </w:r>
      <w:proofErr w:type="spellStart"/>
      <w:r w:rsidRPr="001A6277">
        <w:rPr>
          <w:rFonts w:ascii="Helvetica Neue" w:eastAsia="Helvetica Neue" w:hAnsi="Helvetica Neue" w:cs="Helvetica Neue"/>
          <w:color w:val="16384F"/>
          <w:sz w:val="28"/>
          <w:szCs w:val="32"/>
        </w:rPr>
        <w:t>Czestochowa</w:t>
      </w:r>
      <w:proofErr w:type="spellEnd"/>
      <w:r w:rsidRPr="001A6277">
        <w:rPr>
          <w:rFonts w:ascii="Helvetica Neue" w:eastAsia="Helvetica Neue" w:hAnsi="Helvetica Neue" w:cs="Helvetica Neue"/>
          <w:color w:val="16384F"/>
          <w:sz w:val="28"/>
          <w:szCs w:val="32"/>
        </w:rPr>
        <w:t xml:space="preserve">, Dresde, Lago </w:t>
      </w:r>
      <w:proofErr w:type="spellStart"/>
      <w:r w:rsidRPr="001A6277">
        <w:rPr>
          <w:rFonts w:ascii="Helvetica Neue" w:eastAsia="Helvetica Neue" w:hAnsi="Helvetica Neue" w:cs="Helvetica Neue"/>
          <w:color w:val="16384F"/>
          <w:sz w:val="28"/>
          <w:szCs w:val="32"/>
        </w:rPr>
        <w:t>Balatón</w:t>
      </w:r>
      <w:proofErr w:type="spellEnd"/>
      <w:r w:rsidRPr="001A6277">
        <w:rPr>
          <w:rFonts w:ascii="Helvetica Neue" w:eastAsia="Helvetica Neue" w:hAnsi="Helvetica Neue" w:cs="Helvetica Neue"/>
          <w:color w:val="16384F"/>
          <w:sz w:val="28"/>
          <w:szCs w:val="32"/>
        </w:rPr>
        <w:t>, Bratislava</w:t>
      </w:r>
    </w:p>
    <w:p w:rsidR="001A6277" w:rsidRPr="001A627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 xml:space="preserve">Entradas en museos y monumentos de acuerdo con el itinerario: Jardines del Palacio de Belvedere, Catedral de Cracovia, Museo de Auschwitz, Santuario de Jasna </w:t>
      </w:r>
      <w:proofErr w:type="spellStart"/>
      <w:r w:rsidRPr="001A6277">
        <w:rPr>
          <w:rFonts w:ascii="Helvetica Neue" w:eastAsia="Helvetica Neue" w:hAnsi="Helvetica Neue" w:cs="Helvetica Neue"/>
          <w:color w:val="16384F"/>
          <w:sz w:val="28"/>
          <w:szCs w:val="32"/>
        </w:rPr>
        <w:t>Gora</w:t>
      </w:r>
      <w:proofErr w:type="spellEnd"/>
      <w:r w:rsidRPr="001A6277">
        <w:rPr>
          <w:rFonts w:ascii="Helvetica Neue" w:eastAsia="Helvetica Neue" w:hAnsi="Helvetica Neue" w:cs="Helvetica Neue"/>
          <w:color w:val="16384F"/>
          <w:sz w:val="28"/>
          <w:szCs w:val="32"/>
        </w:rPr>
        <w:t xml:space="preserve">, Iglesia del Niño Jesús de </w:t>
      </w:r>
      <w:proofErr w:type="spellStart"/>
      <w:r w:rsidRPr="001A6277">
        <w:rPr>
          <w:rFonts w:ascii="Helvetica Neue" w:eastAsia="Helvetica Neue" w:hAnsi="Helvetica Neue" w:cs="Helvetica Neue"/>
          <w:color w:val="16384F"/>
          <w:sz w:val="28"/>
          <w:szCs w:val="32"/>
        </w:rPr>
        <w:t>Praha</w:t>
      </w:r>
      <w:proofErr w:type="spellEnd"/>
    </w:p>
    <w:p w:rsidR="00326338" w:rsidRPr="00F06517" w:rsidRDefault="001A6277" w:rsidP="001A6277">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A6277">
        <w:rPr>
          <w:rFonts w:ascii="Helvetica Neue" w:eastAsia="Helvetica Neue" w:hAnsi="Helvetica Neue" w:cs="Helvetica Neue"/>
          <w:color w:val="16384F"/>
          <w:sz w:val="28"/>
          <w:szCs w:val="32"/>
        </w:rPr>
        <w:t>Auriculares para mayor comodidad durante las visitas</w:t>
      </w:r>
    </w:p>
    <w:p w:rsidR="00326338" w:rsidRPr="00326338" w:rsidRDefault="00326338" w:rsidP="00326338">
      <w:pPr>
        <w:spacing w:after="120" w:line="276" w:lineRule="auto"/>
        <w:jc w:val="both"/>
        <w:rPr>
          <w:rFonts w:ascii="Helvetica Neue" w:eastAsia="Helvetica Neue" w:hAnsi="Helvetica Neue" w:cs="Helvetica Neue"/>
          <w:color w:val="16384F"/>
          <w:sz w:val="28"/>
          <w:szCs w:val="32"/>
        </w:rPr>
      </w:pPr>
    </w:p>
    <w:p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rsidR="00781E98" w:rsidRPr="00781E98"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Otras comidas aparte de las mencionadas en el programa</w:t>
      </w:r>
    </w:p>
    <w:p w:rsidR="00781E98" w:rsidRPr="00781E98"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lastRenderedPageBreak/>
        <w:t>Otras excursiones o visitas turísticas fuera de las mencionadas en el paquete</w:t>
      </w:r>
    </w:p>
    <w:p w:rsidR="00781E98" w:rsidRPr="00781E98"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Seguro médico y gastos médicos personales</w:t>
      </w:r>
    </w:p>
    <w:p w:rsidR="00781E98" w:rsidRPr="00781E98"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Todos los gastos personales</w:t>
      </w:r>
    </w:p>
    <w:p w:rsidR="00D56835" w:rsidRPr="000E33A1"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781E98">
        <w:rPr>
          <w:rFonts w:ascii="Helvetica Neue" w:eastAsia="Helvetica Neue" w:hAnsi="Helvetica Neue" w:cs="Helvetica Neue"/>
          <w:color w:val="16384F"/>
          <w:sz w:val="28"/>
          <w:szCs w:val="32"/>
        </w:rPr>
        <w:t>Las propinas (no obligatorias)</w:t>
      </w:r>
    </w:p>
    <w:p w:rsidR="000E33A1" w:rsidRPr="008E2E03"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rsidR="008E2E03" w:rsidRPr="000E33A1" w:rsidRDefault="00263B70"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noProof/>
          <w:color w:val="16384F"/>
          <w:sz w:val="28"/>
          <w:szCs w:val="32"/>
          <w:highlight w:val="white"/>
        </w:rPr>
        <w:drawing>
          <wp:anchor distT="0" distB="0" distL="114300" distR="114300" simplePos="0" relativeHeight="251659264" behindDoc="0" locked="0" layoutInCell="1" allowOverlap="1">
            <wp:simplePos x="0" y="0"/>
            <wp:positionH relativeFrom="margin">
              <wp:align>left</wp:align>
            </wp:positionH>
            <wp:positionV relativeFrom="paragraph">
              <wp:posOffset>346710</wp:posOffset>
            </wp:positionV>
            <wp:extent cx="5745427" cy="1638300"/>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644" t="14993" r="5291" b="65729"/>
                    <a:stretch/>
                  </pic:blipFill>
                  <pic:spPr bwMode="auto">
                    <a:xfrm>
                      <a:off x="0" y="0"/>
                      <a:ext cx="5753569" cy="1640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 xml:space="preserve">Tarifa: </w:t>
      </w:r>
    </w:p>
    <w:p w:rsidR="004655B5" w:rsidRDefault="004655B5" w:rsidP="007F1ABF">
      <w:pPr>
        <w:spacing w:after="120" w:line="276" w:lineRule="auto"/>
        <w:jc w:val="both"/>
        <w:rPr>
          <w:rFonts w:ascii="Helvetica Neue" w:eastAsia="Helvetica Neue" w:hAnsi="Helvetica Neue" w:cs="Helvetica Neue"/>
          <w:color w:val="16384F"/>
          <w:sz w:val="28"/>
          <w:szCs w:val="32"/>
          <w:highlight w:val="white"/>
        </w:rPr>
      </w:pPr>
    </w:p>
    <w:p w:rsidR="00263B70" w:rsidRDefault="00263B70" w:rsidP="007F1ABF">
      <w:pPr>
        <w:spacing w:after="120" w:line="276" w:lineRule="auto"/>
        <w:jc w:val="both"/>
        <w:rPr>
          <w:rFonts w:ascii="Helvetica Neue" w:eastAsia="Helvetica Neue" w:hAnsi="Helvetica Neue" w:cs="Helvetica Neue"/>
          <w:color w:val="16384F"/>
          <w:sz w:val="28"/>
          <w:szCs w:val="32"/>
          <w:highlight w:val="white"/>
        </w:rPr>
      </w:pPr>
    </w:p>
    <w:p w:rsidR="00263B70" w:rsidRDefault="00263B70" w:rsidP="007F1ABF">
      <w:pPr>
        <w:spacing w:after="120" w:line="276" w:lineRule="auto"/>
        <w:jc w:val="both"/>
        <w:rPr>
          <w:rFonts w:ascii="Helvetica Neue" w:eastAsia="Helvetica Neue" w:hAnsi="Helvetica Neue" w:cs="Helvetica Neue"/>
          <w:color w:val="16384F"/>
          <w:sz w:val="28"/>
          <w:szCs w:val="32"/>
          <w:highlight w:val="white"/>
        </w:rPr>
      </w:pPr>
    </w:p>
    <w:p w:rsidR="00263B70" w:rsidRDefault="00263B70" w:rsidP="007F1ABF">
      <w:pPr>
        <w:spacing w:after="120" w:line="276" w:lineRule="auto"/>
        <w:jc w:val="both"/>
        <w:rPr>
          <w:rFonts w:ascii="Helvetica Neue" w:eastAsia="Helvetica Neue" w:hAnsi="Helvetica Neue" w:cs="Helvetica Neue"/>
          <w:color w:val="16384F"/>
          <w:sz w:val="28"/>
          <w:szCs w:val="32"/>
          <w:highlight w:val="white"/>
        </w:rPr>
      </w:pPr>
    </w:p>
    <w:p w:rsidR="00263B70" w:rsidRDefault="00263B70" w:rsidP="007F1ABF">
      <w:pPr>
        <w:spacing w:after="120" w:line="276" w:lineRule="auto"/>
        <w:jc w:val="both"/>
        <w:rPr>
          <w:rFonts w:ascii="Helvetica Neue" w:eastAsia="Helvetica Neue" w:hAnsi="Helvetica Neue" w:cs="Helvetica Neue"/>
          <w:color w:val="16384F"/>
          <w:sz w:val="28"/>
          <w:szCs w:val="32"/>
          <w:highlight w:val="white"/>
        </w:rPr>
      </w:pPr>
    </w:p>
    <w:p w:rsidR="00263B70" w:rsidRPr="007F1ABF" w:rsidRDefault="00263B70" w:rsidP="007F1ABF">
      <w:pPr>
        <w:spacing w:after="120" w:line="276" w:lineRule="auto"/>
        <w:jc w:val="both"/>
        <w:rPr>
          <w:rFonts w:ascii="Helvetica Neue" w:eastAsia="Helvetica Neue" w:hAnsi="Helvetica Neue" w:cs="Helvetica Neue"/>
          <w:color w:val="16384F"/>
          <w:sz w:val="28"/>
          <w:szCs w:val="32"/>
          <w:highlight w:val="white"/>
        </w:rPr>
      </w:pPr>
      <w:bookmarkStart w:id="0" w:name="_GoBack"/>
      <w:bookmarkEnd w:id="0"/>
    </w:p>
    <w:p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Las reservas serán confirmadas, previa solicitud formal</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 xml:space="preserve">Valores por persona con base en ocupación doble expresados en </w:t>
      </w:r>
      <w:proofErr w:type="spellStart"/>
      <w:r w:rsidR="00781E98">
        <w:rPr>
          <w:rFonts w:ascii="Helvetica Neue" w:eastAsia="Helvetica Neue" w:hAnsi="Helvetica Neue" w:cs="Helvetica Neue"/>
          <w:color w:val="16384F"/>
          <w:sz w:val="28"/>
          <w:szCs w:val="32"/>
        </w:rPr>
        <w:t>Dolares</w:t>
      </w:r>
      <w:proofErr w:type="spellEnd"/>
      <w:r w:rsidR="00781E98">
        <w:rPr>
          <w:rFonts w:ascii="Helvetica Neue" w:eastAsia="Helvetica Neue" w:hAnsi="Helvetica Neue" w:cs="Helvetica Neue"/>
          <w:color w:val="16384F"/>
          <w:sz w:val="28"/>
          <w:szCs w:val="32"/>
        </w:rPr>
        <w:t xml:space="preserve"> Americanos USD</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Si los traslados se realizan entre las horas 21:00 a 06:00 am, un suplemento nocturno se cobrará adicionalmente.</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El orden de las excursiones puede cambiar para así facilitar la operación de ciertos tours que no operan todos los días durante los meses de invierno (según los días que aparecen más arriba).</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El equipaje contratado para los traslados, incluye una maleta de tamaño medio y un bolso de mano.</w:t>
      </w:r>
    </w:p>
    <w:p w:rsidR="007D26E3" w:rsidRPr="00781E98" w:rsidRDefault="00452FD5" w:rsidP="007D26E3">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 xml:space="preserve">Es política estándar en Europa de que las habitaciones no estén disponibles para </w:t>
      </w:r>
      <w:proofErr w:type="spellStart"/>
      <w:r w:rsidRPr="00452FD5">
        <w:rPr>
          <w:rFonts w:ascii="Helvetica Neue" w:eastAsia="Helvetica Neue" w:hAnsi="Helvetica Neue" w:cs="Helvetica Neue"/>
          <w:color w:val="16384F"/>
          <w:sz w:val="28"/>
          <w:szCs w:val="32"/>
        </w:rPr>
        <w:t>check</w:t>
      </w:r>
      <w:proofErr w:type="spellEnd"/>
      <w:r w:rsidRPr="00452FD5">
        <w:rPr>
          <w:rFonts w:ascii="Helvetica Neue" w:eastAsia="Helvetica Neue" w:hAnsi="Helvetica Neue" w:cs="Helvetica Neue"/>
          <w:color w:val="16384F"/>
          <w:sz w:val="28"/>
          <w:szCs w:val="32"/>
        </w:rPr>
        <w:t>-in antes de las 14:00 horas.</w:t>
      </w:r>
    </w:p>
    <w:p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 xml:space="preserve">Los precios en </w:t>
      </w:r>
      <w:proofErr w:type="spellStart"/>
      <w:r w:rsidR="000169AA">
        <w:rPr>
          <w:rFonts w:ascii="Helvetica Neue" w:eastAsia="Helvetica Neue" w:hAnsi="Helvetica Neue" w:cs="Helvetica Neue"/>
          <w:color w:val="16384F"/>
          <w:sz w:val="28"/>
          <w:szCs w:val="32"/>
        </w:rPr>
        <w:t>Dolares</w:t>
      </w:r>
      <w:proofErr w:type="spellEnd"/>
      <w:r w:rsidR="000169AA">
        <w:rPr>
          <w:rFonts w:ascii="Helvetica Neue" w:eastAsia="Helvetica Neue" w:hAnsi="Helvetica Neue" w:cs="Helvetica Neue"/>
          <w:color w:val="16384F"/>
          <w:sz w:val="28"/>
          <w:szCs w:val="32"/>
        </w:rPr>
        <w:t xml:space="preserve"> </w:t>
      </w:r>
      <w:proofErr w:type="gramStart"/>
      <w:r w:rsidR="000169AA">
        <w:rPr>
          <w:rFonts w:ascii="Helvetica Neue" w:eastAsia="Helvetica Neue" w:hAnsi="Helvetica Neue" w:cs="Helvetica Neue"/>
          <w:color w:val="16384F"/>
          <w:sz w:val="28"/>
          <w:szCs w:val="32"/>
        </w:rPr>
        <w:t>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rsidR="00E82264" w:rsidRPr="00013057"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rsidR="00E86E41" w:rsidRDefault="00E86E41" w:rsidP="00E82264">
      <w:pPr>
        <w:jc w:val="both"/>
        <w:rPr>
          <w:rFonts w:ascii="Helvetica Neue" w:eastAsia="Helvetica Neue" w:hAnsi="Helvetica Neue" w:cs="Helvetica Neue"/>
          <w:color w:val="16384F"/>
          <w:sz w:val="28"/>
          <w:szCs w:val="32"/>
        </w:rPr>
      </w:pPr>
    </w:p>
    <w:p w:rsidR="00B56C7B" w:rsidRPr="003A78B0" w:rsidRDefault="003A78B0"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lastRenderedPageBreak/>
        <w:t xml:space="preserve">CONSEJOS DE VIAJE DESTINO </w:t>
      </w:r>
      <w:r w:rsidR="000169AA">
        <w:rPr>
          <w:rFonts w:ascii="Helvetica Neue" w:eastAsia="Helvetica Neue" w:hAnsi="Helvetica Neue" w:cs="Helvetica Neue"/>
          <w:b/>
          <w:color w:val="00CC00"/>
          <w:sz w:val="34"/>
          <w:szCs w:val="40"/>
        </w:rPr>
        <w:t>EUROPA CENTRAL</w:t>
      </w:r>
      <w:r w:rsidRPr="003A78B0">
        <w:rPr>
          <w:rFonts w:ascii="Helvetica Neue" w:eastAsia="Helvetica Neue" w:hAnsi="Helvetica Neue" w:cs="Helvetica Neue"/>
          <w:b/>
          <w:color w:val="00CC00"/>
          <w:sz w:val="34"/>
          <w:szCs w:val="40"/>
        </w:rPr>
        <w:t>:</w:t>
      </w:r>
    </w:p>
    <w:p w:rsidR="00A531C3" w:rsidRPr="00A531C3" w:rsidRDefault="00A531C3" w:rsidP="00A531C3">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Todos los viajeros deben completar un formulario de preinscripción antes de partir de Colombia. Los viajeros deben completar el formulario al menos 1 hora y un máximo de 72 horas antes de la salida. Los viajeros deben mostrar confirmación de registro antes de abordar.</w:t>
      </w:r>
    </w:p>
    <w:p w:rsidR="00A531C3" w:rsidRPr="00A275AE" w:rsidRDefault="001220E2" w:rsidP="00A275AE">
      <w:pPr>
        <w:jc w:val="both"/>
        <w:rPr>
          <w:rFonts w:ascii="Helvetica Neue" w:eastAsia="Helvetica Neue" w:hAnsi="Helvetica Neue" w:cs="Helvetica Neue"/>
          <w:color w:val="16384F"/>
          <w:sz w:val="28"/>
          <w:szCs w:val="32"/>
        </w:rPr>
      </w:pPr>
      <w:hyperlink r:id="rId9" w:history="1">
        <w:r w:rsidR="00A275AE" w:rsidRPr="009D0990">
          <w:rPr>
            <w:rStyle w:val="Hipervnculo"/>
            <w:rFonts w:ascii="Helvetica Neue" w:eastAsia="Helvetica Neue" w:hAnsi="Helvetica Neue" w:cs="Helvetica Neue"/>
            <w:sz w:val="28"/>
            <w:szCs w:val="32"/>
          </w:rPr>
          <w:t>https://apps.migracioncolombia.gov.co/preregistro/public/preregistro.jsf</w:t>
        </w:r>
      </w:hyperlink>
      <w:r w:rsidR="00A275AE" w:rsidRPr="00A275AE">
        <w:rPr>
          <w:rFonts w:ascii="Helvetica Neue" w:eastAsia="Helvetica Neue" w:hAnsi="Helvetica Neue" w:cs="Helvetica Neue"/>
          <w:color w:val="16384F"/>
          <w:sz w:val="28"/>
          <w:szCs w:val="32"/>
        </w:rPr>
        <w:t xml:space="preserve"> </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Pasaporte electrónico o de lectura mecánica vigente y cuya fecha de vencimiento sea superior a seis meses de la finalización de la estadía.</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Tiquete aéreo ida y regreso que no supere los 90 días.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Si su estadía se realizara en un hotel o crucero debe presentar los comprobantes.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Recursos económicos para su permanencia durante del viaje.</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MONEDA: Euros Vigente.</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PROPINAS: las propinas son voluntarias y serán pagadas en el destino.</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Recuerde que en los templos y edificios oficiales no debe usar camisas sin mangas, pantalones cortos, faldas o ropa reveladora.</w:t>
      </w:r>
    </w:p>
    <w:p w:rsidR="00B56C7B"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sectPr w:rsidR="00B56C7B">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auto"/>
    <w:pitch w:val="default"/>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3"/>
  </w:num>
  <w:num w:numId="4">
    <w:abstractNumId w:val="23"/>
  </w:num>
  <w:num w:numId="5">
    <w:abstractNumId w:val="18"/>
  </w:num>
  <w:num w:numId="6">
    <w:abstractNumId w:val="4"/>
  </w:num>
  <w:num w:numId="7">
    <w:abstractNumId w:val="22"/>
  </w:num>
  <w:num w:numId="8">
    <w:abstractNumId w:val="6"/>
  </w:num>
  <w:num w:numId="9">
    <w:abstractNumId w:val="1"/>
  </w:num>
  <w:num w:numId="10">
    <w:abstractNumId w:val="24"/>
  </w:num>
  <w:num w:numId="11">
    <w:abstractNumId w:val="19"/>
  </w:num>
  <w:num w:numId="12">
    <w:abstractNumId w:val="2"/>
  </w:num>
  <w:num w:numId="13">
    <w:abstractNumId w:val="5"/>
  </w:num>
  <w:num w:numId="14">
    <w:abstractNumId w:val="25"/>
  </w:num>
  <w:num w:numId="15">
    <w:abstractNumId w:val="10"/>
  </w:num>
  <w:num w:numId="16">
    <w:abstractNumId w:val="9"/>
  </w:num>
  <w:num w:numId="17">
    <w:abstractNumId w:val="0"/>
  </w:num>
  <w:num w:numId="18">
    <w:abstractNumId w:val="11"/>
  </w:num>
  <w:num w:numId="19">
    <w:abstractNumId w:val="3"/>
  </w:num>
  <w:num w:numId="20">
    <w:abstractNumId w:val="21"/>
  </w:num>
  <w:num w:numId="21">
    <w:abstractNumId w:val="12"/>
  </w:num>
  <w:num w:numId="22">
    <w:abstractNumId w:val="7"/>
  </w:num>
  <w:num w:numId="23">
    <w:abstractNumId w:val="17"/>
  </w:num>
  <w:num w:numId="24">
    <w:abstractNumId w:val="14"/>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169AA"/>
    <w:rsid w:val="00022284"/>
    <w:rsid w:val="00033DFE"/>
    <w:rsid w:val="0004488C"/>
    <w:rsid w:val="000532BF"/>
    <w:rsid w:val="00056008"/>
    <w:rsid w:val="00070E37"/>
    <w:rsid w:val="000D28EF"/>
    <w:rsid w:val="000E33A1"/>
    <w:rsid w:val="000E5B9B"/>
    <w:rsid w:val="000F65E8"/>
    <w:rsid w:val="00114FD3"/>
    <w:rsid w:val="00116430"/>
    <w:rsid w:val="001220E2"/>
    <w:rsid w:val="001353E9"/>
    <w:rsid w:val="001430FE"/>
    <w:rsid w:val="00161962"/>
    <w:rsid w:val="001629AF"/>
    <w:rsid w:val="00175069"/>
    <w:rsid w:val="0019596C"/>
    <w:rsid w:val="001962B3"/>
    <w:rsid w:val="001A6277"/>
    <w:rsid w:val="001C2328"/>
    <w:rsid w:val="001F2372"/>
    <w:rsid w:val="002248F6"/>
    <w:rsid w:val="002318D6"/>
    <w:rsid w:val="00234EED"/>
    <w:rsid w:val="00242C76"/>
    <w:rsid w:val="00263B70"/>
    <w:rsid w:val="002A70A0"/>
    <w:rsid w:val="002D3512"/>
    <w:rsid w:val="002E39D6"/>
    <w:rsid w:val="002E64A5"/>
    <w:rsid w:val="0030278F"/>
    <w:rsid w:val="00317ADD"/>
    <w:rsid w:val="00326338"/>
    <w:rsid w:val="00345DEB"/>
    <w:rsid w:val="003A78B0"/>
    <w:rsid w:val="003C7866"/>
    <w:rsid w:val="003D130E"/>
    <w:rsid w:val="003D3882"/>
    <w:rsid w:val="004457C9"/>
    <w:rsid w:val="00452FD5"/>
    <w:rsid w:val="0046288F"/>
    <w:rsid w:val="004655B5"/>
    <w:rsid w:val="00492833"/>
    <w:rsid w:val="00493222"/>
    <w:rsid w:val="004B627B"/>
    <w:rsid w:val="004D35C4"/>
    <w:rsid w:val="004F71B6"/>
    <w:rsid w:val="00505F82"/>
    <w:rsid w:val="00531831"/>
    <w:rsid w:val="0056068C"/>
    <w:rsid w:val="00570F0A"/>
    <w:rsid w:val="00590EEB"/>
    <w:rsid w:val="005A27DA"/>
    <w:rsid w:val="005B6A4B"/>
    <w:rsid w:val="005E32D6"/>
    <w:rsid w:val="005F453D"/>
    <w:rsid w:val="006114CE"/>
    <w:rsid w:val="00646B9A"/>
    <w:rsid w:val="006570A0"/>
    <w:rsid w:val="006C669C"/>
    <w:rsid w:val="006E6C47"/>
    <w:rsid w:val="00710E35"/>
    <w:rsid w:val="007168E1"/>
    <w:rsid w:val="00725548"/>
    <w:rsid w:val="00763F33"/>
    <w:rsid w:val="00776189"/>
    <w:rsid w:val="00781E98"/>
    <w:rsid w:val="00784ECF"/>
    <w:rsid w:val="00787E8C"/>
    <w:rsid w:val="00792860"/>
    <w:rsid w:val="007A32E3"/>
    <w:rsid w:val="007B2380"/>
    <w:rsid w:val="007D26E3"/>
    <w:rsid w:val="007D6B9A"/>
    <w:rsid w:val="007E1C42"/>
    <w:rsid w:val="007F1ABF"/>
    <w:rsid w:val="00865BE3"/>
    <w:rsid w:val="0086614E"/>
    <w:rsid w:val="00873108"/>
    <w:rsid w:val="008E2E03"/>
    <w:rsid w:val="008F67FE"/>
    <w:rsid w:val="008F7985"/>
    <w:rsid w:val="00912752"/>
    <w:rsid w:val="0091442D"/>
    <w:rsid w:val="00940386"/>
    <w:rsid w:val="00942171"/>
    <w:rsid w:val="00951828"/>
    <w:rsid w:val="00955A2A"/>
    <w:rsid w:val="00963102"/>
    <w:rsid w:val="009849A5"/>
    <w:rsid w:val="00986AA4"/>
    <w:rsid w:val="009870CA"/>
    <w:rsid w:val="00993611"/>
    <w:rsid w:val="009A14CC"/>
    <w:rsid w:val="00A0512B"/>
    <w:rsid w:val="00A11418"/>
    <w:rsid w:val="00A147A6"/>
    <w:rsid w:val="00A275AE"/>
    <w:rsid w:val="00A4276C"/>
    <w:rsid w:val="00A531C3"/>
    <w:rsid w:val="00A54F91"/>
    <w:rsid w:val="00AD7F1A"/>
    <w:rsid w:val="00B0239E"/>
    <w:rsid w:val="00B05658"/>
    <w:rsid w:val="00B17842"/>
    <w:rsid w:val="00B32183"/>
    <w:rsid w:val="00B32AC2"/>
    <w:rsid w:val="00B32FFB"/>
    <w:rsid w:val="00B33BD7"/>
    <w:rsid w:val="00B56C7B"/>
    <w:rsid w:val="00B57F44"/>
    <w:rsid w:val="00B60AAC"/>
    <w:rsid w:val="00B777B3"/>
    <w:rsid w:val="00B85678"/>
    <w:rsid w:val="00BA1BB8"/>
    <w:rsid w:val="00BF519E"/>
    <w:rsid w:val="00BF62A1"/>
    <w:rsid w:val="00C31878"/>
    <w:rsid w:val="00C53857"/>
    <w:rsid w:val="00C54A3E"/>
    <w:rsid w:val="00C62EB4"/>
    <w:rsid w:val="00CA0DD2"/>
    <w:rsid w:val="00CF4971"/>
    <w:rsid w:val="00D0753D"/>
    <w:rsid w:val="00D165AF"/>
    <w:rsid w:val="00D31088"/>
    <w:rsid w:val="00D56835"/>
    <w:rsid w:val="00D865F2"/>
    <w:rsid w:val="00D94AD0"/>
    <w:rsid w:val="00D95A73"/>
    <w:rsid w:val="00DF0400"/>
    <w:rsid w:val="00E06D49"/>
    <w:rsid w:val="00E1377D"/>
    <w:rsid w:val="00E460B1"/>
    <w:rsid w:val="00E62792"/>
    <w:rsid w:val="00E65771"/>
    <w:rsid w:val="00E67C6B"/>
    <w:rsid w:val="00E82264"/>
    <w:rsid w:val="00E86E41"/>
    <w:rsid w:val="00E94610"/>
    <w:rsid w:val="00EA6217"/>
    <w:rsid w:val="00EB76BA"/>
    <w:rsid w:val="00EB77F3"/>
    <w:rsid w:val="00EC78F0"/>
    <w:rsid w:val="00ED7307"/>
    <w:rsid w:val="00EE79EB"/>
    <w:rsid w:val="00F06517"/>
    <w:rsid w:val="00F16B9D"/>
    <w:rsid w:val="00F44A7D"/>
    <w:rsid w:val="00F86FC2"/>
    <w:rsid w:val="00F91D07"/>
    <w:rsid w:val="00F936B9"/>
    <w:rsid w:val="00FA3ECF"/>
    <w:rsid w:val="00FD0FC8"/>
    <w:rsid w:val="00FD16A3"/>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28B8"/>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6681">
      <w:bodyDiv w:val="1"/>
      <w:marLeft w:val="0"/>
      <w:marRight w:val="0"/>
      <w:marTop w:val="0"/>
      <w:marBottom w:val="0"/>
      <w:divBdr>
        <w:top w:val="none" w:sz="0" w:space="0" w:color="auto"/>
        <w:left w:val="none" w:sz="0" w:space="0" w:color="auto"/>
        <w:bottom w:val="none" w:sz="0" w:space="0" w:color="auto"/>
        <w:right w:val="none" w:sz="0" w:space="0" w:color="auto"/>
      </w:divBdr>
    </w:div>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pps.migracioncolombia.gov.co/preregistro/public/preregistro.j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173B98-970B-417D-AF4C-4D359C48C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1631</Words>
  <Characters>8976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2024-05-23T20:38:00Z</dcterms:created>
  <dcterms:modified xsi:type="dcterms:W3CDTF">2024-06-05T20:17:00Z</dcterms:modified>
</cp:coreProperties>
</file>