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1D07" w:rsidRDefault="00423A1A">
      <w:pPr>
        <w:jc w:val="center"/>
        <w:rPr>
          <w:rFonts w:ascii="Helvetica Neue" w:eastAsia="Helvetica Neue" w:hAnsi="Helvetica Neue" w:cs="Helvetica Neue"/>
          <w:b/>
          <w:color w:val="3C78D8"/>
          <w:sz w:val="44"/>
          <w:szCs w:val="48"/>
          <w:highlight w:val="white"/>
        </w:rPr>
      </w:pPr>
      <w:r>
        <w:rPr>
          <w:rFonts w:ascii="Helvetica Neue" w:eastAsia="Helvetica Neue" w:hAnsi="Helvetica Neue" w:cs="Helvetica Neue"/>
          <w:b/>
          <w:noProof/>
          <w:color w:val="3C78D8"/>
          <w:sz w:val="44"/>
          <w:szCs w:val="48"/>
          <w:highlight w:val="white"/>
        </w:rPr>
        <w:drawing>
          <wp:anchor distT="0" distB="0" distL="114300" distR="114300" simplePos="0" relativeHeight="251658240" behindDoc="0" locked="0" layoutInCell="1" allowOverlap="1">
            <wp:simplePos x="0" y="0"/>
            <wp:positionH relativeFrom="margin">
              <wp:align>center</wp:align>
            </wp:positionH>
            <wp:positionV relativeFrom="paragraph">
              <wp:posOffset>-899795</wp:posOffset>
            </wp:positionV>
            <wp:extent cx="8104627" cy="10677525"/>
            <wp:effectExtent l="0" t="0" r="0" b="0"/>
            <wp:wrapNone/>
            <wp:docPr id="1" name="Imagen 1" descr="C:\Users\ctm_2\Downloads\Programas Españ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m_2\Downloads\Programas España (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104627"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F91D07" w:rsidRDefault="00F91D07">
      <w:pPr>
        <w:jc w:val="center"/>
        <w:rPr>
          <w:rFonts w:ascii="Helvetica Neue" w:eastAsia="Helvetica Neue" w:hAnsi="Helvetica Neue" w:cs="Helvetica Neue"/>
          <w:b/>
          <w:color w:val="3C78D8"/>
          <w:sz w:val="44"/>
          <w:szCs w:val="48"/>
          <w:highlight w:val="white"/>
        </w:rPr>
      </w:pPr>
    </w:p>
    <w:p w:rsidR="00E1377D" w:rsidRPr="00B17842" w:rsidRDefault="00E1377D">
      <w:pPr>
        <w:jc w:val="center"/>
        <w:rPr>
          <w:rFonts w:ascii="Helvetica Neue" w:eastAsia="Helvetica Neue" w:hAnsi="Helvetica Neue" w:cs="Helvetica Neue"/>
          <w:b/>
          <w:color w:val="3C78D8"/>
          <w:sz w:val="44"/>
          <w:szCs w:val="48"/>
          <w:highlight w:val="white"/>
        </w:rPr>
      </w:pPr>
    </w:p>
    <w:p w:rsidR="001F2372" w:rsidRDefault="001F2372">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F91D07" w:rsidRDefault="00F91D07">
      <w:pPr>
        <w:rPr>
          <w:rFonts w:ascii="Helvetica Neue" w:eastAsia="Helvetica Neue" w:hAnsi="Helvetica Neue" w:cs="Helvetica Neue"/>
          <w:color w:val="54A738"/>
        </w:rPr>
      </w:pPr>
    </w:p>
    <w:p w:rsidR="001F2372" w:rsidRDefault="002E39D6" w:rsidP="007E1C42">
      <w:pPr>
        <w:rPr>
          <w:rFonts w:ascii="Helvetica Neue" w:eastAsia="Helvetica Neue" w:hAnsi="Helvetica Neue" w:cs="Helvetica Neue"/>
          <w:b/>
          <w:color w:val="00CC00"/>
          <w:sz w:val="36"/>
          <w:szCs w:val="40"/>
          <w:highlight w:val="white"/>
        </w:rPr>
      </w:pPr>
      <w:r w:rsidRPr="00B17842">
        <w:rPr>
          <w:rFonts w:ascii="Helvetica Neue" w:eastAsia="Helvetica Neue" w:hAnsi="Helvetica Neue" w:cs="Helvetica Neue"/>
          <w:b/>
          <w:color w:val="00CC00"/>
          <w:sz w:val="36"/>
          <w:szCs w:val="40"/>
          <w:highlight w:val="white"/>
        </w:rPr>
        <w:lastRenderedPageBreak/>
        <w:t>Itinerario:</w:t>
      </w:r>
      <w:r w:rsidR="00EB77F3">
        <w:rPr>
          <w:rFonts w:ascii="Helvetica Neue" w:eastAsia="Helvetica Neue" w:hAnsi="Helvetica Neue" w:cs="Helvetica Neue"/>
          <w:b/>
          <w:color w:val="00CC00"/>
          <w:sz w:val="36"/>
          <w:szCs w:val="40"/>
          <w:highlight w:val="white"/>
        </w:rPr>
        <w:tab/>
      </w:r>
    </w:p>
    <w:p w:rsidR="000D28EF" w:rsidRDefault="005B6A4B" w:rsidP="00D165AF">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1 </w:t>
      </w:r>
      <w:r w:rsidR="00EA6217">
        <w:rPr>
          <w:rStyle w:val="Textoennegrita"/>
          <w:rFonts w:ascii="Arial" w:hAnsi="Arial" w:cs="Arial"/>
          <w:color w:val="00CC00"/>
          <w:sz w:val="30"/>
          <w:szCs w:val="30"/>
          <w:shd w:val="clear" w:color="auto" w:fill="FFFFFF"/>
        </w:rPr>
        <w:t>Barcelona</w:t>
      </w:r>
    </w:p>
    <w:p w:rsidR="0046288F" w:rsidRDefault="00EA6217" w:rsidP="006C669C">
      <w:pPr>
        <w:rPr>
          <w:rFonts w:ascii="Helvetica Neue" w:eastAsia="Helvetica Neue" w:hAnsi="Helvetica Neue" w:cs="Helvetica Neue"/>
          <w:color w:val="16384F"/>
          <w:sz w:val="28"/>
          <w:szCs w:val="32"/>
        </w:rPr>
      </w:pPr>
      <w:r w:rsidRPr="00EA6217">
        <w:rPr>
          <w:rFonts w:ascii="Helvetica Neue" w:eastAsia="Helvetica Neue" w:hAnsi="Helvetica Neue" w:cs="Helvetica Neue"/>
          <w:color w:val="16384F"/>
          <w:sz w:val="28"/>
          <w:szCs w:val="32"/>
        </w:rPr>
        <w:t>Llegada al aeropuerto y traslado al hotel. Resto del día libre. Alojamiento en el hotel.</w:t>
      </w:r>
    </w:p>
    <w:p w:rsidR="00EB77F3" w:rsidRDefault="00EB77F3"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2 </w:t>
      </w:r>
      <w:r w:rsidR="00EA6217">
        <w:rPr>
          <w:rStyle w:val="Textoennegrita"/>
          <w:rFonts w:ascii="Arial" w:hAnsi="Arial" w:cs="Arial"/>
          <w:color w:val="00CC00"/>
          <w:sz w:val="30"/>
          <w:szCs w:val="30"/>
          <w:shd w:val="clear" w:color="auto" w:fill="FFFFFF"/>
        </w:rPr>
        <w:t>Barcelona</w:t>
      </w:r>
    </w:p>
    <w:p w:rsidR="00E06D49" w:rsidRPr="00D165AF" w:rsidRDefault="00EA6217" w:rsidP="006C669C">
      <w:pPr>
        <w:rPr>
          <w:rFonts w:ascii="Helvetica Neue" w:eastAsia="Helvetica Neue" w:hAnsi="Helvetica Neue" w:cs="Helvetica Neue"/>
          <w:color w:val="16384F"/>
          <w:sz w:val="28"/>
          <w:szCs w:val="32"/>
        </w:rPr>
      </w:pPr>
      <w:r w:rsidRPr="00EA6217">
        <w:rPr>
          <w:rFonts w:ascii="Helvetica Neue" w:eastAsia="Helvetica Neue" w:hAnsi="Helvetica Neue" w:cs="Helvetica Neue"/>
          <w:color w:val="16384F"/>
          <w:sz w:val="28"/>
          <w:szCs w:val="32"/>
        </w:rPr>
        <w:t>Desayuno en el hotel. Disfruta de tu pase hop-</w:t>
      </w:r>
      <w:proofErr w:type="spellStart"/>
      <w:r w:rsidRPr="00EA6217">
        <w:rPr>
          <w:rFonts w:ascii="Helvetica Neue" w:eastAsia="Helvetica Neue" w:hAnsi="Helvetica Neue" w:cs="Helvetica Neue"/>
          <w:color w:val="16384F"/>
          <w:sz w:val="28"/>
          <w:szCs w:val="32"/>
        </w:rPr>
        <w:t>on</w:t>
      </w:r>
      <w:proofErr w:type="spellEnd"/>
      <w:r w:rsidRPr="00EA6217">
        <w:rPr>
          <w:rFonts w:ascii="Helvetica Neue" w:eastAsia="Helvetica Neue" w:hAnsi="Helvetica Neue" w:cs="Helvetica Neue"/>
          <w:color w:val="16384F"/>
          <w:sz w:val="28"/>
          <w:szCs w:val="32"/>
        </w:rPr>
        <w:t>-hop de 1 día y descubre la ciudad a tu elección. Alojamiento en el hotel. (D)</w:t>
      </w:r>
    </w:p>
    <w:p w:rsidR="0046288F" w:rsidRDefault="0046288F"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3 </w:t>
      </w:r>
      <w:r w:rsidR="00EA6217">
        <w:rPr>
          <w:rStyle w:val="Textoennegrita"/>
          <w:rFonts w:ascii="Arial" w:hAnsi="Arial" w:cs="Arial"/>
          <w:color w:val="00CC00"/>
          <w:sz w:val="30"/>
          <w:szCs w:val="30"/>
          <w:shd w:val="clear" w:color="auto" w:fill="FFFFFF"/>
        </w:rPr>
        <w:t>Barcelona</w:t>
      </w:r>
    </w:p>
    <w:p w:rsidR="0046288F" w:rsidRDefault="00EA6217" w:rsidP="006C669C">
      <w:pPr>
        <w:rPr>
          <w:rFonts w:ascii="Helvetica Neue" w:eastAsia="Helvetica Neue" w:hAnsi="Helvetica Neue" w:cs="Helvetica Neue"/>
          <w:color w:val="16384F"/>
          <w:sz w:val="28"/>
          <w:szCs w:val="32"/>
        </w:rPr>
      </w:pPr>
      <w:r w:rsidRPr="00EA6217">
        <w:rPr>
          <w:rFonts w:ascii="Helvetica Neue" w:eastAsia="Helvetica Neue" w:hAnsi="Helvetica Neue" w:cs="Helvetica Neue"/>
          <w:color w:val="16384F"/>
          <w:sz w:val="28"/>
          <w:szCs w:val="32"/>
        </w:rPr>
        <w:t>Desayuno en el hotel. Disfruta de una visita guiada al interior de la Sagrada Familia, el monumento cumbre de Gaudí, y el principal símbolo de la Ciudad Condal. Alojamiento en el hotel. (D)</w:t>
      </w:r>
    </w:p>
    <w:p w:rsidR="00EB77F3" w:rsidRDefault="00EB77F3" w:rsidP="0046288F">
      <w:pPr>
        <w:keepLines/>
        <w:widowControl w:val="0"/>
        <w:pBdr>
          <w:top w:val="nil"/>
          <w:left w:val="nil"/>
          <w:bottom w:val="nil"/>
          <w:right w:val="nil"/>
          <w:between w:val="nil"/>
        </w:pBdr>
        <w:spacing w:after="20"/>
        <w:jc w:val="both"/>
        <w:rPr>
          <w:rFonts w:ascii="Arial Narrow" w:eastAsia="Arial Narrow" w:hAnsi="Arial Narrow" w:cs="Arial Narrow"/>
        </w:rPr>
      </w:pPr>
    </w:p>
    <w:p w:rsidR="00EB77F3" w:rsidRDefault="005B6A4B" w:rsidP="005B6A4B">
      <w:pPr>
        <w:rPr>
          <w:rFonts w:ascii="Helvetica Neue" w:eastAsia="Helvetica Neue" w:hAnsi="Helvetica Neue" w:cs="Helvetica Neue"/>
          <w:b/>
          <w:color w:val="00CC00"/>
          <w:sz w:val="32"/>
          <w:szCs w:val="36"/>
        </w:rPr>
      </w:pPr>
      <w:r w:rsidRPr="005B6A4B">
        <w:rPr>
          <w:rFonts w:ascii="Helvetica Neue" w:eastAsia="Helvetica Neue" w:hAnsi="Helvetica Neue" w:cs="Helvetica Neue"/>
          <w:b/>
          <w:color w:val="00CC00"/>
          <w:sz w:val="32"/>
          <w:szCs w:val="36"/>
        </w:rPr>
        <w:t xml:space="preserve">Día 4 </w:t>
      </w:r>
      <w:r w:rsidR="00EA6217">
        <w:rPr>
          <w:rStyle w:val="Textoennegrita"/>
          <w:rFonts w:ascii="Arial" w:hAnsi="Arial" w:cs="Arial"/>
          <w:color w:val="00CC00"/>
          <w:sz w:val="30"/>
          <w:szCs w:val="30"/>
          <w:shd w:val="clear" w:color="auto" w:fill="FFFFFF"/>
        </w:rPr>
        <w:t>Barcelona</w:t>
      </w:r>
      <w:r w:rsidR="00EE79EB">
        <w:rPr>
          <w:rStyle w:val="Textoennegrita"/>
          <w:rFonts w:ascii="Arial" w:hAnsi="Arial" w:cs="Arial"/>
          <w:color w:val="00CC00"/>
          <w:sz w:val="30"/>
          <w:szCs w:val="30"/>
          <w:shd w:val="clear" w:color="auto" w:fill="FFFFFF"/>
        </w:rPr>
        <w:t xml:space="preserve"> - Madrid</w:t>
      </w:r>
    </w:p>
    <w:p w:rsidR="00EE79EB" w:rsidRPr="00EE79EB" w:rsidRDefault="00EE79EB" w:rsidP="00EE79EB">
      <w:pPr>
        <w:rPr>
          <w:rFonts w:ascii="Helvetica Neue" w:eastAsia="Helvetica Neue" w:hAnsi="Helvetica Neue" w:cs="Helvetica Neue"/>
          <w:color w:val="16384F"/>
          <w:sz w:val="28"/>
          <w:szCs w:val="32"/>
        </w:rPr>
      </w:pPr>
      <w:r w:rsidRPr="00EE79EB">
        <w:rPr>
          <w:rFonts w:ascii="Helvetica Neue" w:eastAsia="Helvetica Neue" w:hAnsi="Helvetica Neue" w:cs="Helvetica Neue"/>
          <w:color w:val="16384F"/>
          <w:sz w:val="28"/>
          <w:szCs w:val="32"/>
        </w:rPr>
        <w:t>Desayuno en el hotel. Traslado a la estación para tomar el tren de alta velocidad de Barcelona a Madrid. Llegada a Madrid y traslado al hotel.</w:t>
      </w:r>
    </w:p>
    <w:p w:rsidR="00A4276C" w:rsidRDefault="00EE79EB" w:rsidP="00EE79EB">
      <w:pPr>
        <w:rPr>
          <w:rFonts w:ascii="Helvetica Neue" w:eastAsia="Helvetica Neue" w:hAnsi="Helvetica Neue" w:cs="Helvetica Neue"/>
          <w:color w:val="16384F"/>
          <w:sz w:val="28"/>
          <w:szCs w:val="32"/>
        </w:rPr>
      </w:pPr>
      <w:r w:rsidRPr="00EE79EB">
        <w:rPr>
          <w:rFonts w:ascii="Helvetica Neue" w:eastAsia="Helvetica Neue" w:hAnsi="Helvetica Neue" w:cs="Helvetica Neue"/>
          <w:color w:val="16384F"/>
          <w:sz w:val="28"/>
          <w:szCs w:val="32"/>
        </w:rPr>
        <w:t>Alojamiento en el hotel (D)</w:t>
      </w:r>
    </w:p>
    <w:p w:rsidR="00EE79EB" w:rsidRDefault="00EE79EB" w:rsidP="00EE79EB">
      <w:pPr>
        <w:rPr>
          <w:rFonts w:ascii="Helvetica Neue" w:eastAsia="Helvetica Neue" w:hAnsi="Helvetica Neue" w:cs="Helvetica Neue"/>
          <w:color w:val="16384F"/>
          <w:sz w:val="28"/>
          <w:szCs w:val="32"/>
        </w:rPr>
      </w:pPr>
    </w:p>
    <w:p w:rsidR="00EE79EB" w:rsidRPr="00A4276C" w:rsidRDefault="00EE79EB" w:rsidP="00EE79EB">
      <w:pPr>
        <w:rPr>
          <w:rFonts w:ascii="Helvetica Neue" w:eastAsia="Helvetica Neue" w:hAnsi="Helvetica Neue" w:cs="Helvetica Neue"/>
          <w:color w:val="16384F"/>
          <w:sz w:val="28"/>
          <w:szCs w:val="32"/>
        </w:rPr>
      </w:pPr>
      <w:r w:rsidRPr="005B6A4B">
        <w:rPr>
          <w:rFonts w:ascii="Helvetica Neue" w:eastAsia="Helvetica Neue" w:hAnsi="Helvetica Neue" w:cs="Helvetica Neue"/>
          <w:b/>
          <w:color w:val="00CC00"/>
          <w:sz w:val="32"/>
          <w:szCs w:val="36"/>
        </w:rPr>
        <w:t xml:space="preserve">Día </w:t>
      </w:r>
      <w:r>
        <w:rPr>
          <w:rFonts w:ascii="Helvetica Neue" w:eastAsia="Helvetica Neue" w:hAnsi="Helvetica Neue" w:cs="Helvetica Neue"/>
          <w:b/>
          <w:color w:val="00CC00"/>
          <w:sz w:val="32"/>
          <w:szCs w:val="36"/>
        </w:rPr>
        <w:t>5</w:t>
      </w:r>
      <w:r w:rsidRPr="005B6A4B">
        <w:rPr>
          <w:rFonts w:ascii="Helvetica Neue" w:eastAsia="Helvetica Neue" w:hAnsi="Helvetica Neue" w:cs="Helvetica Neue"/>
          <w:b/>
          <w:color w:val="00CC00"/>
          <w:sz w:val="32"/>
          <w:szCs w:val="36"/>
        </w:rPr>
        <w:t xml:space="preserve"> </w:t>
      </w:r>
      <w:r>
        <w:rPr>
          <w:rStyle w:val="Textoennegrita"/>
          <w:rFonts w:ascii="Arial" w:hAnsi="Arial" w:cs="Arial"/>
          <w:color w:val="00CC00"/>
          <w:sz w:val="30"/>
          <w:szCs w:val="30"/>
          <w:shd w:val="clear" w:color="auto" w:fill="FFFFFF"/>
        </w:rPr>
        <w:t>Madrid</w:t>
      </w:r>
    </w:p>
    <w:p w:rsidR="00EE79EB" w:rsidRPr="00EE79EB" w:rsidRDefault="00EE79EB" w:rsidP="00EE79EB">
      <w:pPr>
        <w:rPr>
          <w:rFonts w:ascii="Helvetica Neue" w:eastAsia="Helvetica Neue" w:hAnsi="Helvetica Neue" w:cs="Helvetica Neue"/>
          <w:color w:val="16384F"/>
          <w:sz w:val="28"/>
          <w:szCs w:val="32"/>
        </w:rPr>
      </w:pPr>
      <w:r w:rsidRPr="00EE79EB">
        <w:rPr>
          <w:rFonts w:ascii="Helvetica Neue" w:eastAsia="Helvetica Neue" w:hAnsi="Helvetica Neue" w:cs="Helvetica Neue"/>
          <w:color w:val="16384F"/>
          <w:sz w:val="28"/>
          <w:szCs w:val="32"/>
        </w:rPr>
        <w:t>Desayuno en el hotel. Disfruta de tu pase hop-</w:t>
      </w:r>
      <w:proofErr w:type="spellStart"/>
      <w:r w:rsidRPr="00EE79EB">
        <w:rPr>
          <w:rFonts w:ascii="Helvetica Neue" w:eastAsia="Helvetica Neue" w:hAnsi="Helvetica Neue" w:cs="Helvetica Neue"/>
          <w:color w:val="16384F"/>
          <w:sz w:val="28"/>
          <w:szCs w:val="32"/>
        </w:rPr>
        <w:t>on</w:t>
      </w:r>
      <w:proofErr w:type="spellEnd"/>
      <w:r w:rsidRPr="00EE79EB">
        <w:rPr>
          <w:rFonts w:ascii="Helvetica Neue" w:eastAsia="Helvetica Neue" w:hAnsi="Helvetica Neue" w:cs="Helvetica Neue"/>
          <w:color w:val="16384F"/>
          <w:sz w:val="28"/>
          <w:szCs w:val="32"/>
        </w:rPr>
        <w:t>-hop-off de 1 día y descubre la ciudad a tu elección. Alojamiento en el hotel. (D)</w:t>
      </w:r>
    </w:p>
    <w:p w:rsidR="0086614E" w:rsidRDefault="0086614E" w:rsidP="0086614E">
      <w:pPr>
        <w:spacing w:after="120" w:line="276" w:lineRule="auto"/>
        <w:jc w:val="both"/>
        <w:rPr>
          <w:rFonts w:ascii="Helvetica Neue" w:eastAsia="Helvetica Neue" w:hAnsi="Helvetica Neue" w:cs="Helvetica Neue"/>
          <w:color w:val="16384F"/>
          <w:sz w:val="28"/>
          <w:szCs w:val="32"/>
          <w:highlight w:val="white"/>
        </w:rPr>
      </w:pPr>
    </w:p>
    <w:p w:rsidR="00EE79EB" w:rsidRPr="00A4276C" w:rsidRDefault="00EE79EB" w:rsidP="00EE79EB">
      <w:pPr>
        <w:rPr>
          <w:rFonts w:ascii="Helvetica Neue" w:eastAsia="Helvetica Neue" w:hAnsi="Helvetica Neue" w:cs="Helvetica Neue"/>
          <w:color w:val="16384F"/>
          <w:sz w:val="28"/>
          <w:szCs w:val="32"/>
        </w:rPr>
      </w:pPr>
      <w:r w:rsidRPr="005B6A4B">
        <w:rPr>
          <w:rFonts w:ascii="Helvetica Neue" w:eastAsia="Helvetica Neue" w:hAnsi="Helvetica Neue" w:cs="Helvetica Neue"/>
          <w:b/>
          <w:color w:val="00CC00"/>
          <w:sz w:val="32"/>
          <w:szCs w:val="36"/>
        </w:rPr>
        <w:t xml:space="preserve">Día </w:t>
      </w:r>
      <w:r>
        <w:rPr>
          <w:rFonts w:ascii="Helvetica Neue" w:eastAsia="Helvetica Neue" w:hAnsi="Helvetica Neue" w:cs="Helvetica Neue"/>
          <w:b/>
          <w:color w:val="00CC00"/>
          <w:sz w:val="32"/>
          <w:szCs w:val="36"/>
        </w:rPr>
        <w:t>6</w:t>
      </w:r>
      <w:r w:rsidRPr="005B6A4B">
        <w:rPr>
          <w:rFonts w:ascii="Helvetica Neue" w:eastAsia="Helvetica Neue" w:hAnsi="Helvetica Neue" w:cs="Helvetica Neue"/>
          <w:b/>
          <w:color w:val="00CC00"/>
          <w:sz w:val="32"/>
          <w:szCs w:val="36"/>
        </w:rPr>
        <w:t xml:space="preserve"> </w:t>
      </w:r>
      <w:r>
        <w:rPr>
          <w:rStyle w:val="Textoennegrita"/>
          <w:rFonts w:ascii="Arial" w:hAnsi="Arial" w:cs="Arial"/>
          <w:color w:val="00CC00"/>
          <w:sz w:val="30"/>
          <w:szCs w:val="30"/>
          <w:shd w:val="clear" w:color="auto" w:fill="FFFFFF"/>
        </w:rPr>
        <w:t>Madrid</w:t>
      </w:r>
    </w:p>
    <w:p w:rsidR="00EE79EB" w:rsidRPr="00EE79EB" w:rsidRDefault="00EE79EB" w:rsidP="00EE79EB">
      <w:pPr>
        <w:rPr>
          <w:rFonts w:ascii="Helvetica Neue" w:eastAsia="Helvetica Neue" w:hAnsi="Helvetica Neue" w:cs="Helvetica Neue"/>
          <w:color w:val="16384F"/>
          <w:sz w:val="28"/>
          <w:szCs w:val="32"/>
        </w:rPr>
      </w:pPr>
      <w:r w:rsidRPr="00EE79EB">
        <w:rPr>
          <w:rFonts w:ascii="Helvetica Neue" w:eastAsia="Helvetica Neue" w:hAnsi="Helvetica Neue" w:cs="Helvetica Neue"/>
          <w:color w:val="16384F"/>
          <w:sz w:val="28"/>
          <w:szCs w:val="32"/>
        </w:rPr>
        <w:t>Desayuno en el hotel. Desayuno en el hotel. Únete a esta excursión de medio día a la preciosa ciudad de Toledo. Pasea por su casco antiguo y maravíllate con la fascinante mezcla de culturas de la ciudad. Tarde libre. Alojamiento en el hotel. (D)</w:t>
      </w:r>
    </w:p>
    <w:p w:rsidR="00EE79EB" w:rsidRDefault="00EE79EB" w:rsidP="0086614E">
      <w:pPr>
        <w:spacing w:after="120" w:line="276" w:lineRule="auto"/>
        <w:jc w:val="both"/>
        <w:rPr>
          <w:rFonts w:ascii="Helvetica Neue" w:eastAsia="Helvetica Neue" w:hAnsi="Helvetica Neue" w:cs="Helvetica Neue"/>
          <w:color w:val="16384F"/>
          <w:sz w:val="28"/>
          <w:szCs w:val="32"/>
          <w:highlight w:val="white"/>
        </w:rPr>
      </w:pPr>
    </w:p>
    <w:p w:rsidR="00EE79EB" w:rsidRDefault="00EE79EB" w:rsidP="00EE79EB">
      <w:pPr>
        <w:rPr>
          <w:rFonts w:ascii="Helvetica Neue" w:eastAsia="Helvetica Neue" w:hAnsi="Helvetica Neue" w:cs="Helvetica Neue"/>
          <w:b/>
          <w:color w:val="00CC00"/>
          <w:sz w:val="32"/>
          <w:szCs w:val="36"/>
        </w:rPr>
      </w:pPr>
    </w:p>
    <w:p w:rsidR="00EE79EB" w:rsidRDefault="00EE79EB" w:rsidP="00EE79EB">
      <w:pPr>
        <w:rPr>
          <w:rStyle w:val="Textoennegrita"/>
          <w:rFonts w:ascii="Arial" w:hAnsi="Arial" w:cs="Arial"/>
          <w:color w:val="00CC00"/>
          <w:sz w:val="30"/>
          <w:szCs w:val="30"/>
          <w:shd w:val="clear" w:color="auto" w:fill="FFFFFF"/>
        </w:rPr>
      </w:pPr>
      <w:r w:rsidRPr="005B6A4B">
        <w:rPr>
          <w:rFonts w:ascii="Helvetica Neue" w:eastAsia="Helvetica Neue" w:hAnsi="Helvetica Neue" w:cs="Helvetica Neue"/>
          <w:b/>
          <w:color w:val="00CC00"/>
          <w:sz w:val="32"/>
          <w:szCs w:val="36"/>
        </w:rPr>
        <w:lastRenderedPageBreak/>
        <w:t xml:space="preserve">Día </w:t>
      </w:r>
      <w:r>
        <w:rPr>
          <w:rFonts w:ascii="Helvetica Neue" w:eastAsia="Helvetica Neue" w:hAnsi="Helvetica Neue" w:cs="Helvetica Neue"/>
          <w:b/>
          <w:color w:val="00CC00"/>
          <w:sz w:val="32"/>
          <w:szCs w:val="36"/>
        </w:rPr>
        <w:t>7</w:t>
      </w:r>
      <w:r w:rsidRPr="005B6A4B">
        <w:rPr>
          <w:rFonts w:ascii="Helvetica Neue" w:eastAsia="Helvetica Neue" w:hAnsi="Helvetica Neue" w:cs="Helvetica Neue"/>
          <w:b/>
          <w:color w:val="00CC00"/>
          <w:sz w:val="32"/>
          <w:szCs w:val="36"/>
        </w:rPr>
        <w:t xml:space="preserve"> </w:t>
      </w:r>
      <w:r>
        <w:rPr>
          <w:rStyle w:val="Textoennegrita"/>
          <w:rFonts w:ascii="Arial" w:hAnsi="Arial" w:cs="Arial"/>
          <w:color w:val="00CC00"/>
          <w:sz w:val="30"/>
          <w:szCs w:val="30"/>
          <w:shd w:val="clear" w:color="auto" w:fill="FFFFFF"/>
        </w:rPr>
        <w:t>Madrid</w:t>
      </w:r>
    </w:p>
    <w:p w:rsidR="00EE79EB" w:rsidRPr="00EE79EB" w:rsidRDefault="00EE79EB" w:rsidP="00EE79EB">
      <w:pPr>
        <w:rPr>
          <w:rFonts w:ascii="Helvetica Neue" w:eastAsia="Helvetica Neue" w:hAnsi="Helvetica Neue" w:cs="Helvetica Neue"/>
          <w:color w:val="16384F"/>
          <w:sz w:val="28"/>
          <w:szCs w:val="32"/>
        </w:rPr>
      </w:pPr>
      <w:r w:rsidRPr="00EE79EB">
        <w:rPr>
          <w:rFonts w:ascii="Helvetica Neue" w:eastAsia="Helvetica Neue" w:hAnsi="Helvetica Neue" w:cs="Helvetica Neue"/>
          <w:color w:val="16384F"/>
          <w:sz w:val="28"/>
          <w:szCs w:val="32"/>
        </w:rPr>
        <w:t>Desayuno en el hotel. Traslado hacia el aeropuerto.</w:t>
      </w:r>
    </w:p>
    <w:p w:rsidR="00EE79EB" w:rsidRPr="00725548" w:rsidRDefault="00EE79EB" w:rsidP="0086614E">
      <w:pPr>
        <w:spacing w:after="120" w:line="276" w:lineRule="auto"/>
        <w:jc w:val="both"/>
        <w:rPr>
          <w:rFonts w:ascii="Helvetica Neue" w:eastAsia="Helvetica Neue" w:hAnsi="Helvetica Neue" w:cs="Helvetica Neue"/>
          <w:color w:val="16384F"/>
          <w:sz w:val="28"/>
          <w:szCs w:val="32"/>
          <w:highlight w:val="white"/>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Que incluye:</w:t>
      </w:r>
    </w:p>
    <w:p w:rsidR="00EE79EB" w:rsidRPr="00326338" w:rsidRDefault="00EE79EB" w:rsidP="00326338">
      <w:pPr>
        <w:pStyle w:val="Prrafodelista"/>
        <w:numPr>
          <w:ilvl w:val="0"/>
          <w:numId w:val="22"/>
        </w:numPr>
        <w:spacing w:after="120" w:line="276" w:lineRule="auto"/>
        <w:jc w:val="both"/>
        <w:rPr>
          <w:rFonts w:ascii="Helvetica Neue" w:eastAsia="Helvetica Neue" w:hAnsi="Helvetica Neue" w:cs="Helvetica Neue"/>
          <w:color w:val="16384F"/>
          <w:sz w:val="28"/>
          <w:szCs w:val="32"/>
        </w:rPr>
      </w:pPr>
      <w:r w:rsidRPr="00326338">
        <w:rPr>
          <w:rFonts w:ascii="Helvetica Neue" w:eastAsia="Helvetica Neue" w:hAnsi="Helvetica Neue" w:cs="Helvetica Neue"/>
          <w:color w:val="16384F"/>
          <w:sz w:val="28"/>
          <w:szCs w:val="32"/>
        </w:rPr>
        <w:t>Traslados aeropuerto o estación – hotel / hotel – aeropuerto o estación.</w:t>
      </w:r>
    </w:p>
    <w:p w:rsidR="00EE79EB" w:rsidRPr="00326338" w:rsidRDefault="00EE79EB" w:rsidP="00EE79EB">
      <w:pPr>
        <w:pStyle w:val="Prrafodelista"/>
        <w:numPr>
          <w:ilvl w:val="0"/>
          <w:numId w:val="22"/>
        </w:numPr>
        <w:spacing w:after="120" w:line="276" w:lineRule="auto"/>
        <w:jc w:val="both"/>
        <w:rPr>
          <w:rFonts w:ascii="Helvetica Neue" w:eastAsia="Helvetica Neue" w:hAnsi="Helvetica Neue" w:cs="Helvetica Neue"/>
          <w:color w:val="16384F"/>
          <w:sz w:val="28"/>
          <w:szCs w:val="32"/>
        </w:rPr>
      </w:pPr>
      <w:r w:rsidRPr="00326338">
        <w:rPr>
          <w:rFonts w:ascii="Helvetica Neue" w:eastAsia="Helvetica Neue" w:hAnsi="Helvetica Neue" w:cs="Helvetica Neue"/>
          <w:color w:val="16384F"/>
          <w:sz w:val="28"/>
          <w:szCs w:val="32"/>
        </w:rPr>
        <w:t>Barcelona Hop-</w:t>
      </w:r>
      <w:proofErr w:type="spellStart"/>
      <w:r w:rsidRPr="00326338">
        <w:rPr>
          <w:rFonts w:ascii="Helvetica Neue" w:eastAsia="Helvetica Neue" w:hAnsi="Helvetica Neue" w:cs="Helvetica Neue"/>
          <w:color w:val="16384F"/>
          <w:sz w:val="28"/>
          <w:szCs w:val="32"/>
        </w:rPr>
        <w:t>on</w:t>
      </w:r>
      <w:proofErr w:type="spellEnd"/>
      <w:r w:rsidRPr="00326338">
        <w:rPr>
          <w:rFonts w:ascii="Helvetica Neue" w:eastAsia="Helvetica Neue" w:hAnsi="Helvetica Neue" w:cs="Helvetica Neue"/>
          <w:color w:val="16384F"/>
          <w:sz w:val="28"/>
          <w:szCs w:val="32"/>
        </w:rPr>
        <w:t>- Hop-off 1 día</w:t>
      </w:r>
    </w:p>
    <w:p w:rsidR="00EE79EB" w:rsidRPr="00326338" w:rsidRDefault="00EE79EB" w:rsidP="00EE79EB">
      <w:pPr>
        <w:pStyle w:val="Prrafodelista"/>
        <w:numPr>
          <w:ilvl w:val="0"/>
          <w:numId w:val="22"/>
        </w:numPr>
        <w:spacing w:after="120" w:line="276" w:lineRule="auto"/>
        <w:jc w:val="both"/>
        <w:rPr>
          <w:rFonts w:ascii="Helvetica Neue" w:eastAsia="Helvetica Neue" w:hAnsi="Helvetica Neue" w:cs="Helvetica Neue"/>
          <w:color w:val="16384F"/>
          <w:sz w:val="28"/>
          <w:szCs w:val="32"/>
        </w:rPr>
      </w:pPr>
      <w:r w:rsidRPr="00326338">
        <w:rPr>
          <w:rFonts w:ascii="Helvetica Neue" w:eastAsia="Helvetica Neue" w:hAnsi="Helvetica Neue" w:cs="Helvetica Neue"/>
          <w:color w:val="16384F"/>
          <w:sz w:val="28"/>
          <w:szCs w:val="32"/>
        </w:rPr>
        <w:t>Madrid Hop-</w:t>
      </w:r>
      <w:proofErr w:type="spellStart"/>
      <w:r w:rsidRPr="00326338">
        <w:rPr>
          <w:rFonts w:ascii="Helvetica Neue" w:eastAsia="Helvetica Neue" w:hAnsi="Helvetica Neue" w:cs="Helvetica Neue"/>
          <w:color w:val="16384F"/>
          <w:sz w:val="28"/>
          <w:szCs w:val="32"/>
        </w:rPr>
        <w:t>on</w:t>
      </w:r>
      <w:proofErr w:type="spellEnd"/>
      <w:r w:rsidRPr="00326338">
        <w:rPr>
          <w:rFonts w:ascii="Helvetica Neue" w:eastAsia="Helvetica Neue" w:hAnsi="Helvetica Neue" w:cs="Helvetica Neue"/>
          <w:color w:val="16384F"/>
          <w:sz w:val="28"/>
          <w:szCs w:val="32"/>
        </w:rPr>
        <w:t>-Hop-Off 1 día</w:t>
      </w:r>
    </w:p>
    <w:p w:rsidR="00EE79EB" w:rsidRPr="00326338" w:rsidRDefault="00EE79EB" w:rsidP="00EE79EB">
      <w:pPr>
        <w:pStyle w:val="Prrafodelista"/>
        <w:numPr>
          <w:ilvl w:val="0"/>
          <w:numId w:val="22"/>
        </w:numPr>
        <w:spacing w:after="120" w:line="276" w:lineRule="auto"/>
        <w:jc w:val="both"/>
        <w:rPr>
          <w:rFonts w:ascii="Helvetica Neue" w:eastAsia="Helvetica Neue" w:hAnsi="Helvetica Neue" w:cs="Helvetica Neue"/>
          <w:color w:val="16384F"/>
          <w:sz w:val="28"/>
          <w:szCs w:val="32"/>
        </w:rPr>
      </w:pPr>
      <w:r w:rsidRPr="00326338">
        <w:rPr>
          <w:rFonts w:ascii="Helvetica Neue" w:eastAsia="Helvetica Neue" w:hAnsi="Helvetica Neue" w:cs="Helvetica Neue"/>
          <w:color w:val="16384F"/>
          <w:sz w:val="28"/>
          <w:szCs w:val="32"/>
        </w:rPr>
        <w:t>Visita a la Sagrada Familia con acceso rápido (entrada y visita con guía local incluida)</w:t>
      </w:r>
    </w:p>
    <w:p w:rsidR="00EE79EB" w:rsidRPr="00326338" w:rsidRDefault="00EE79EB" w:rsidP="00EE79EB">
      <w:pPr>
        <w:pStyle w:val="Prrafodelista"/>
        <w:numPr>
          <w:ilvl w:val="0"/>
          <w:numId w:val="22"/>
        </w:numPr>
        <w:spacing w:after="120" w:line="276" w:lineRule="auto"/>
        <w:jc w:val="both"/>
        <w:rPr>
          <w:rFonts w:ascii="Helvetica Neue" w:eastAsia="Helvetica Neue" w:hAnsi="Helvetica Neue" w:cs="Helvetica Neue"/>
          <w:color w:val="16384F"/>
          <w:sz w:val="28"/>
          <w:szCs w:val="32"/>
        </w:rPr>
      </w:pPr>
      <w:r w:rsidRPr="00326338">
        <w:rPr>
          <w:rFonts w:ascii="Helvetica Neue" w:eastAsia="Helvetica Neue" w:hAnsi="Helvetica Neue" w:cs="Helvetica Neue"/>
          <w:color w:val="16384F"/>
          <w:sz w:val="28"/>
          <w:szCs w:val="32"/>
        </w:rPr>
        <w:t>Excursión regular a Toledo medio día (transporte desde Madrid, visita con guía oficial y entrada a la Catedral incluida)</w:t>
      </w:r>
    </w:p>
    <w:p w:rsidR="00EE79EB" w:rsidRPr="00326338" w:rsidRDefault="00EE79EB" w:rsidP="00EE79EB">
      <w:pPr>
        <w:pStyle w:val="Prrafodelista"/>
        <w:numPr>
          <w:ilvl w:val="0"/>
          <w:numId w:val="22"/>
        </w:numPr>
        <w:spacing w:after="120" w:line="276" w:lineRule="auto"/>
        <w:jc w:val="both"/>
        <w:rPr>
          <w:rFonts w:ascii="Helvetica Neue" w:eastAsia="Helvetica Neue" w:hAnsi="Helvetica Neue" w:cs="Helvetica Neue"/>
          <w:color w:val="16384F"/>
          <w:sz w:val="28"/>
          <w:szCs w:val="32"/>
        </w:rPr>
      </w:pPr>
      <w:r w:rsidRPr="00326338">
        <w:rPr>
          <w:rFonts w:ascii="Helvetica Neue" w:eastAsia="Helvetica Neue" w:hAnsi="Helvetica Neue" w:cs="Helvetica Neue"/>
          <w:color w:val="16384F"/>
          <w:sz w:val="28"/>
          <w:szCs w:val="32"/>
        </w:rPr>
        <w:t>6 noches de alojamiento en clase seleccionada</w:t>
      </w:r>
    </w:p>
    <w:p w:rsidR="00EE79EB" w:rsidRPr="00326338" w:rsidRDefault="00EE79EB" w:rsidP="00EE79EB">
      <w:pPr>
        <w:pStyle w:val="Prrafodelista"/>
        <w:numPr>
          <w:ilvl w:val="0"/>
          <w:numId w:val="22"/>
        </w:numPr>
        <w:spacing w:after="120" w:line="276" w:lineRule="auto"/>
        <w:jc w:val="both"/>
        <w:rPr>
          <w:rFonts w:ascii="Helvetica Neue" w:eastAsia="Helvetica Neue" w:hAnsi="Helvetica Neue" w:cs="Helvetica Neue"/>
          <w:color w:val="16384F"/>
          <w:sz w:val="28"/>
          <w:szCs w:val="32"/>
        </w:rPr>
      </w:pPr>
      <w:r w:rsidRPr="00326338">
        <w:rPr>
          <w:rFonts w:ascii="Helvetica Neue" w:eastAsia="Helvetica Neue" w:hAnsi="Helvetica Neue" w:cs="Helvetica Neue"/>
          <w:color w:val="16384F"/>
          <w:sz w:val="28"/>
          <w:szCs w:val="32"/>
        </w:rPr>
        <w:t>Billete de tren alta velocidad en clase turista Barcelona- Madrid</w:t>
      </w:r>
    </w:p>
    <w:p w:rsidR="009870CA" w:rsidRDefault="00EE79EB" w:rsidP="00326338">
      <w:pPr>
        <w:pStyle w:val="Prrafodelista"/>
        <w:numPr>
          <w:ilvl w:val="0"/>
          <w:numId w:val="22"/>
        </w:numPr>
        <w:spacing w:after="120" w:line="276" w:lineRule="auto"/>
        <w:jc w:val="both"/>
        <w:rPr>
          <w:rFonts w:ascii="Helvetica Neue" w:eastAsia="Helvetica Neue" w:hAnsi="Helvetica Neue" w:cs="Helvetica Neue"/>
          <w:color w:val="16384F"/>
          <w:sz w:val="28"/>
          <w:szCs w:val="32"/>
        </w:rPr>
      </w:pPr>
      <w:r w:rsidRPr="00326338">
        <w:rPr>
          <w:rFonts w:ascii="Helvetica Neue" w:eastAsia="Helvetica Neue" w:hAnsi="Helvetica Neue" w:cs="Helvetica Neue"/>
          <w:color w:val="16384F"/>
          <w:sz w:val="28"/>
          <w:szCs w:val="32"/>
        </w:rPr>
        <w:t>Desayuno diario</w:t>
      </w:r>
    </w:p>
    <w:p w:rsidR="00326338" w:rsidRDefault="00326338" w:rsidP="00326338">
      <w:pPr>
        <w:pStyle w:val="Prrafodelista"/>
        <w:spacing w:after="120" w:line="276" w:lineRule="auto"/>
        <w:ind w:left="360"/>
        <w:jc w:val="both"/>
        <w:rPr>
          <w:rFonts w:ascii="Helvetica Neue" w:eastAsia="Helvetica Neue" w:hAnsi="Helvetica Neue" w:cs="Helvetica Neue"/>
          <w:color w:val="16384F"/>
          <w:sz w:val="28"/>
          <w:szCs w:val="32"/>
        </w:rPr>
      </w:pPr>
    </w:p>
    <w:p w:rsidR="00326338" w:rsidRPr="00326338" w:rsidRDefault="00326338" w:rsidP="00326338">
      <w:pPr>
        <w:spacing w:after="120" w:line="276" w:lineRule="auto"/>
        <w:jc w:val="both"/>
        <w:rPr>
          <w:rFonts w:ascii="Helvetica Neue" w:eastAsia="Helvetica Neue" w:hAnsi="Helvetica Neue" w:cs="Helvetica Neue"/>
          <w:color w:val="16384F"/>
          <w:sz w:val="28"/>
          <w:szCs w:val="32"/>
        </w:rPr>
      </w:pPr>
      <w:r w:rsidRPr="00326338">
        <w:rPr>
          <w:rFonts w:ascii="Helvetica Neue" w:eastAsia="Helvetica Neue" w:hAnsi="Helvetica Neue" w:cs="Helvetica Neue"/>
          <w:b/>
          <w:color w:val="16384F"/>
          <w:sz w:val="28"/>
          <w:szCs w:val="32"/>
        </w:rPr>
        <w:t>Nota:</w:t>
      </w:r>
      <w:r w:rsidRPr="00326338">
        <w:rPr>
          <w:rFonts w:ascii="Helvetica Neue" w:eastAsia="Helvetica Neue" w:hAnsi="Helvetica Neue" w:cs="Helvetica Neue"/>
          <w:color w:val="16384F"/>
          <w:sz w:val="28"/>
          <w:szCs w:val="32"/>
        </w:rPr>
        <w:t> Este itinerario también puede realizarse en sentido contrario, siendo primero la estancia en Madrid y después en Barcelona y el orden de las actividades puede variar.</w:t>
      </w:r>
    </w:p>
    <w:p w:rsidR="00326338" w:rsidRPr="00326338" w:rsidRDefault="00326338" w:rsidP="00326338">
      <w:pPr>
        <w:spacing w:after="120" w:line="276" w:lineRule="auto"/>
        <w:jc w:val="both"/>
        <w:rPr>
          <w:rFonts w:ascii="Helvetica Neue" w:eastAsia="Helvetica Neue" w:hAnsi="Helvetica Neue" w:cs="Helvetica Neue"/>
          <w:color w:val="16384F"/>
          <w:sz w:val="28"/>
          <w:szCs w:val="32"/>
        </w:rPr>
      </w:pPr>
      <w:r w:rsidRPr="00326338">
        <w:rPr>
          <w:rFonts w:ascii="Helvetica Neue" w:eastAsia="Helvetica Neue" w:hAnsi="Helvetica Neue" w:cs="Helvetica Neue"/>
          <w:color w:val="16384F"/>
          <w:sz w:val="28"/>
          <w:szCs w:val="32"/>
        </w:rPr>
        <w:t>(*) Tasa Turística Local de Barcelona no incluida, a abonar directamente en el hotel.</w:t>
      </w:r>
    </w:p>
    <w:p w:rsidR="00326338" w:rsidRPr="00326338" w:rsidRDefault="00326338" w:rsidP="00326338">
      <w:pPr>
        <w:spacing w:after="120" w:line="276" w:lineRule="auto"/>
        <w:jc w:val="both"/>
        <w:rPr>
          <w:rFonts w:ascii="Helvetica Neue" w:eastAsia="Helvetica Neue" w:hAnsi="Helvetica Neue" w:cs="Helvetica Neue"/>
          <w:color w:val="16384F"/>
          <w:sz w:val="28"/>
          <w:szCs w:val="32"/>
        </w:rPr>
      </w:pPr>
    </w:p>
    <w:p w:rsidR="001F2372" w:rsidRDefault="001F2372">
      <w:pPr>
        <w:pBdr>
          <w:top w:val="nil"/>
          <w:left w:val="nil"/>
          <w:bottom w:val="nil"/>
          <w:right w:val="nil"/>
          <w:between w:val="nil"/>
        </w:pBdr>
        <w:spacing w:after="0" w:line="240" w:lineRule="auto"/>
        <w:rPr>
          <w:rFonts w:ascii="Helvetica Neue" w:eastAsia="Helvetica Neue" w:hAnsi="Helvetica Neue" w:cs="Helvetica Neue"/>
          <w:color w:val="000000"/>
        </w:rPr>
      </w:pPr>
    </w:p>
    <w:p w:rsidR="001F2372" w:rsidRPr="00725548" w:rsidRDefault="002E39D6">
      <w:pPr>
        <w:rPr>
          <w:rFonts w:ascii="Helvetica Neue" w:eastAsia="Helvetica Neue" w:hAnsi="Helvetica Neue" w:cs="Helvetica Neue"/>
          <w:b/>
          <w:color w:val="00CC00"/>
          <w:sz w:val="36"/>
          <w:szCs w:val="40"/>
          <w:highlight w:val="white"/>
        </w:rPr>
      </w:pPr>
      <w:r w:rsidRPr="00725548">
        <w:rPr>
          <w:rFonts w:ascii="Helvetica Neue" w:eastAsia="Helvetica Neue" w:hAnsi="Helvetica Neue" w:cs="Helvetica Neue"/>
          <w:b/>
          <w:color w:val="00CC00"/>
          <w:sz w:val="36"/>
          <w:szCs w:val="40"/>
          <w:highlight w:val="white"/>
        </w:rPr>
        <w:t>No Incluye:</w:t>
      </w:r>
    </w:p>
    <w:p w:rsidR="001430FE" w:rsidRPr="001430FE" w:rsidRDefault="001430FE" w:rsidP="001430FE">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1430FE">
        <w:rPr>
          <w:rFonts w:ascii="Helvetica Neue" w:eastAsia="Helvetica Neue" w:hAnsi="Helvetica Neue" w:cs="Helvetica Neue"/>
          <w:color w:val="16384F"/>
          <w:sz w:val="28"/>
          <w:szCs w:val="32"/>
        </w:rPr>
        <w:t>Tiquetes aéreos en ningún tramo.</w:t>
      </w:r>
    </w:p>
    <w:p w:rsidR="00D95A73" w:rsidRPr="00D95A73" w:rsidRDefault="00D95A73" w:rsidP="00D95A73">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D95A73">
        <w:rPr>
          <w:rFonts w:ascii="Helvetica Neue" w:eastAsia="Helvetica Neue" w:hAnsi="Helvetica Neue" w:cs="Helvetica Neue"/>
          <w:color w:val="16384F"/>
          <w:sz w:val="28"/>
          <w:szCs w:val="32"/>
        </w:rPr>
        <w:t>Almuerzos, Cenas, Vuelos y otros servicios no especificados.</w:t>
      </w:r>
    </w:p>
    <w:p w:rsidR="00D56835" w:rsidRPr="000E33A1" w:rsidRDefault="00D95A73" w:rsidP="00D95A73">
      <w:pPr>
        <w:pStyle w:val="Prrafodelista"/>
        <w:numPr>
          <w:ilvl w:val="0"/>
          <w:numId w:val="7"/>
        </w:numPr>
        <w:spacing w:after="120" w:line="276" w:lineRule="auto"/>
        <w:jc w:val="both"/>
        <w:rPr>
          <w:rFonts w:ascii="Helvetica Neue" w:eastAsia="Helvetica Neue" w:hAnsi="Helvetica Neue" w:cs="Helvetica Neue"/>
          <w:color w:val="16384F"/>
          <w:sz w:val="28"/>
          <w:szCs w:val="32"/>
          <w:highlight w:val="white"/>
        </w:rPr>
      </w:pPr>
      <w:proofErr w:type="spellStart"/>
      <w:r w:rsidRPr="00D95A73">
        <w:rPr>
          <w:rFonts w:ascii="Helvetica Neue" w:eastAsia="Helvetica Neue" w:hAnsi="Helvetica Neue" w:cs="Helvetica Neue"/>
          <w:color w:val="16384F"/>
          <w:sz w:val="28"/>
          <w:szCs w:val="32"/>
        </w:rPr>
        <w:t>Tips</w:t>
      </w:r>
      <w:proofErr w:type="spellEnd"/>
      <w:r w:rsidRPr="00D95A73">
        <w:rPr>
          <w:rFonts w:ascii="Helvetica Neue" w:eastAsia="Helvetica Neue" w:hAnsi="Helvetica Neue" w:cs="Helvetica Neue"/>
          <w:color w:val="16384F"/>
          <w:sz w:val="28"/>
          <w:szCs w:val="32"/>
        </w:rPr>
        <w:t xml:space="preserve"> en general.</w:t>
      </w:r>
    </w:p>
    <w:p w:rsidR="000E33A1" w:rsidRPr="008E2E03" w:rsidRDefault="000E33A1" w:rsidP="000E33A1">
      <w:pPr>
        <w:pStyle w:val="Prrafodelista"/>
        <w:spacing w:after="120" w:line="276" w:lineRule="auto"/>
        <w:jc w:val="both"/>
        <w:rPr>
          <w:rFonts w:ascii="Helvetica Neue" w:eastAsia="Helvetica Neue" w:hAnsi="Helvetica Neue" w:cs="Helvetica Neue"/>
          <w:color w:val="16384F"/>
          <w:sz w:val="28"/>
          <w:szCs w:val="32"/>
          <w:highlight w:val="white"/>
        </w:rPr>
      </w:pPr>
    </w:p>
    <w:p w:rsidR="008E2E03" w:rsidRPr="000E33A1" w:rsidRDefault="008E2E03" w:rsidP="000E33A1">
      <w:pPr>
        <w:rPr>
          <w:rFonts w:ascii="Helvetica Neue" w:eastAsia="Helvetica Neue" w:hAnsi="Helvetica Neue" w:cs="Helvetica Neue"/>
          <w:b/>
          <w:color w:val="00CC00"/>
          <w:sz w:val="36"/>
          <w:szCs w:val="40"/>
          <w:highlight w:val="white"/>
        </w:rPr>
      </w:pPr>
      <w:r w:rsidRPr="000E33A1">
        <w:rPr>
          <w:rFonts w:ascii="Helvetica Neue" w:eastAsia="Helvetica Neue" w:hAnsi="Helvetica Neue" w:cs="Helvetica Neue"/>
          <w:b/>
          <w:color w:val="00CC00"/>
          <w:sz w:val="36"/>
          <w:szCs w:val="40"/>
          <w:highlight w:val="white"/>
        </w:rPr>
        <w:t xml:space="preserve">Tarifa: </w:t>
      </w:r>
    </w:p>
    <w:p w:rsidR="00F16B9D" w:rsidRPr="00F16B9D" w:rsidRDefault="00F16B9D" w:rsidP="00F16B9D">
      <w:pPr>
        <w:spacing w:after="120" w:line="276" w:lineRule="auto"/>
        <w:jc w:val="both"/>
        <w:rPr>
          <w:rFonts w:ascii="Helvetica Neue" w:eastAsia="Helvetica Neue" w:hAnsi="Helvetica Neue" w:cs="Helvetica Neue"/>
          <w:b/>
          <w:color w:val="16384F"/>
          <w:sz w:val="28"/>
          <w:szCs w:val="32"/>
        </w:rPr>
      </w:pPr>
      <w:r w:rsidRPr="00F16B9D">
        <w:rPr>
          <w:rFonts w:ascii="Helvetica Neue" w:eastAsia="Helvetica Neue" w:hAnsi="Helvetica Neue" w:cs="Helvetica Neue"/>
          <w:b/>
          <w:color w:val="16384F"/>
          <w:sz w:val="28"/>
          <w:szCs w:val="32"/>
        </w:rPr>
        <w:t>Hoteles 4*</w:t>
      </w:r>
    </w:p>
    <w:p w:rsidR="00F16B9D" w:rsidRPr="00F16B9D" w:rsidRDefault="00F16B9D" w:rsidP="00F16B9D">
      <w:pPr>
        <w:pStyle w:val="Prrafodelista"/>
        <w:numPr>
          <w:ilvl w:val="0"/>
          <w:numId w:val="7"/>
        </w:numPr>
        <w:spacing w:after="120" w:line="276" w:lineRule="auto"/>
        <w:jc w:val="both"/>
        <w:rPr>
          <w:rFonts w:ascii="Helvetica Neue" w:eastAsia="Helvetica Neue" w:hAnsi="Helvetica Neue" w:cs="Helvetica Neue"/>
          <w:b/>
          <w:color w:val="00CC00"/>
          <w:sz w:val="36"/>
          <w:szCs w:val="40"/>
          <w:highlight w:val="white"/>
        </w:rPr>
      </w:pPr>
      <w:r w:rsidRPr="00F16B9D">
        <w:rPr>
          <w:rFonts w:ascii="Helvetica Neue" w:eastAsia="Helvetica Neue" w:hAnsi="Helvetica Neue" w:cs="Helvetica Neue"/>
          <w:color w:val="16384F"/>
          <w:sz w:val="28"/>
          <w:szCs w:val="32"/>
        </w:rPr>
        <w:t xml:space="preserve">Precio por persona con base en Ocupación Doble: </w:t>
      </w:r>
      <w:r w:rsidR="00326338">
        <w:rPr>
          <w:rStyle w:val="Textoennegrita"/>
          <w:rFonts w:ascii="Arial" w:hAnsi="Arial" w:cs="Arial"/>
          <w:color w:val="00CC00"/>
          <w:sz w:val="36"/>
          <w:szCs w:val="36"/>
          <w:shd w:val="clear" w:color="auto" w:fill="FFFFFF"/>
        </w:rPr>
        <w:t>1,184 EUR</w:t>
      </w:r>
    </w:p>
    <w:p w:rsidR="00F16B9D" w:rsidRPr="00F16B9D" w:rsidRDefault="00F16B9D" w:rsidP="00F16B9D">
      <w:pPr>
        <w:spacing w:after="120" w:line="276" w:lineRule="auto"/>
        <w:jc w:val="both"/>
        <w:rPr>
          <w:rFonts w:ascii="Helvetica Neue" w:eastAsia="Helvetica Neue" w:hAnsi="Helvetica Neue" w:cs="Helvetica Neue"/>
          <w:b/>
          <w:color w:val="16384F"/>
          <w:sz w:val="28"/>
          <w:szCs w:val="32"/>
        </w:rPr>
      </w:pPr>
      <w:r w:rsidRPr="00F16B9D">
        <w:rPr>
          <w:rFonts w:ascii="Helvetica Neue" w:eastAsia="Helvetica Neue" w:hAnsi="Helvetica Neue" w:cs="Helvetica Neue"/>
          <w:b/>
          <w:color w:val="16384F"/>
          <w:sz w:val="28"/>
          <w:szCs w:val="32"/>
        </w:rPr>
        <w:lastRenderedPageBreak/>
        <w:t>Hoteles 4*+</w:t>
      </w:r>
    </w:p>
    <w:p w:rsidR="00345DEB" w:rsidRPr="00D95A73" w:rsidRDefault="00F16B9D" w:rsidP="00F16B9D">
      <w:pPr>
        <w:pStyle w:val="Prrafodelista"/>
        <w:numPr>
          <w:ilvl w:val="0"/>
          <w:numId w:val="7"/>
        </w:numPr>
        <w:spacing w:after="120" w:line="276" w:lineRule="auto"/>
        <w:jc w:val="both"/>
        <w:rPr>
          <w:rFonts w:ascii="Helvetica Neue" w:eastAsia="Helvetica Neue" w:hAnsi="Helvetica Neue" w:cs="Helvetica Neue"/>
          <w:color w:val="16384F"/>
          <w:sz w:val="28"/>
          <w:szCs w:val="32"/>
        </w:rPr>
      </w:pPr>
      <w:r w:rsidRPr="00F16B9D">
        <w:rPr>
          <w:rFonts w:ascii="Helvetica Neue" w:eastAsia="Helvetica Neue" w:hAnsi="Helvetica Neue" w:cs="Helvetica Neue"/>
          <w:color w:val="16384F"/>
          <w:sz w:val="28"/>
          <w:szCs w:val="32"/>
        </w:rPr>
        <w:t xml:space="preserve">Precio por persona con base en Ocupación Doble: </w:t>
      </w:r>
      <w:r w:rsidR="00326338">
        <w:rPr>
          <w:rStyle w:val="Textoennegrita"/>
          <w:rFonts w:ascii="Arial" w:hAnsi="Arial" w:cs="Arial"/>
          <w:color w:val="00CC00"/>
          <w:sz w:val="36"/>
          <w:szCs w:val="36"/>
          <w:shd w:val="clear" w:color="auto" w:fill="FFFFFF"/>
        </w:rPr>
        <w:t>1,458 EUR</w:t>
      </w:r>
    </w:p>
    <w:p w:rsidR="000E33A1" w:rsidRPr="001C2328" w:rsidRDefault="000E33A1" w:rsidP="00AD7F1A">
      <w:pPr>
        <w:pStyle w:val="Prrafodelista"/>
        <w:spacing w:after="120" w:line="276" w:lineRule="auto"/>
        <w:jc w:val="both"/>
        <w:rPr>
          <w:rFonts w:ascii="Helvetica Neue" w:eastAsia="Helvetica Neue" w:hAnsi="Helvetica Neue" w:cs="Helvetica Neue"/>
          <w:color w:val="16384F"/>
          <w:sz w:val="28"/>
          <w:szCs w:val="32"/>
          <w:highlight w:val="white"/>
        </w:rPr>
      </w:pPr>
    </w:p>
    <w:p w:rsidR="000E5B9B" w:rsidRPr="001C2328" w:rsidRDefault="001C2328" w:rsidP="001C2328">
      <w:pPr>
        <w:rPr>
          <w:rFonts w:ascii="Helvetica Neue" w:eastAsia="Helvetica Neue" w:hAnsi="Helvetica Neue" w:cs="Helvetica Neue"/>
          <w:b/>
          <w:color w:val="00CC00"/>
          <w:sz w:val="36"/>
          <w:szCs w:val="40"/>
          <w:highlight w:val="white"/>
        </w:rPr>
      </w:pPr>
      <w:r w:rsidRPr="001C2328">
        <w:rPr>
          <w:rFonts w:ascii="Helvetica Neue" w:eastAsia="Helvetica Neue" w:hAnsi="Helvetica Neue" w:cs="Helvetica Neue"/>
          <w:b/>
          <w:color w:val="00CC00"/>
          <w:sz w:val="36"/>
          <w:szCs w:val="40"/>
        </w:rPr>
        <w:t>NOTAS IMPORTANTES:</w:t>
      </w:r>
    </w:p>
    <w:p w:rsidR="00D31088" w:rsidRPr="00D31088"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t>Las reservas serán confirmadas, previa solicitud formal</w:t>
      </w:r>
    </w:p>
    <w:p w:rsidR="00D31088" w:rsidRPr="00D31088"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t>Los traslados y Tours en SIB.</w:t>
      </w:r>
    </w:p>
    <w:p w:rsidR="00D31088" w:rsidRPr="00D31088"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t>Pasajeros deben ingresar obligatoriamente en calidad de turista, para no pagar impuestos</w:t>
      </w:r>
    </w:p>
    <w:p w:rsidR="00D31088" w:rsidRPr="00D31088"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t>CTM en línea se reserva el derecho de cancelar cualquier parte del programa de horarios y / o asignar el grupo hoteles de similares por razones ajenas a nuestra voluntad</w:t>
      </w:r>
    </w:p>
    <w:p w:rsidR="00B57F44" w:rsidRPr="00EB76BA" w:rsidRDefault="00D31088" w:rsidP="00D31088">
      <w:pPr>
        <w:pStyle w:val="Prrafodelista"/>
        <w:numPr>
          <w:ilvl w:val="0"/>
          <w:numId w:val="16"/>
        </w:numPr>
        <w:jc w:val="both"/>
        <w:rPr>
          <w:rFonts w:ascii="Helvetica Neue" w:eastAsia="Helvetica Neue" w:hAnsi="Helvetica Neue" w:cs="Helvetica Neue"/>
          <w:color w:val="16384F"/>
          <w:sz w:val="28"/>
          <w:szCs w:val="32"/>
        </w:rPr>
      </w:pPr>
      <w:r w:rsidRPr="00D31088">
        <w:rPr>
          <w:rFonts w:ascii="Helvetica Neue" w:eastAsia="Helvetica Neue" w:hAnsi="Helvetica Neue" w:cs="Helvetica Neue"/>
          <w:color w:val="16384F"/>
          <w:sz w:val="28"/>
          <w:szCs w:val="32"/>
        </w:rPr>
        <w:t xml:space="preserve">Valores por persona con base en ocupación doble expresados en </w:t>
      </w:r>
      <w:r>
        <w:rPr>
          <w:rFonts w:ascii="Helvetica Neue" w:eastAsia="Helvetica Neue" w:hAnsi="Helvetica Neue" w:cs="Helvetica Neue"/>
          <w:color w:val="16384F"/>
          <w:sz w:val="28"/>
          <w:szCs w:val="32"/>
        </w:rPr>
        <w:t>Euros</w:t>
      </w:r>
    </w:p>
    <w:p w:rsidR="000532BF" w:rsidRPr="000532BF" w:rsidRDefault="000532BF" w:rsidP="000532BF">
      <w:pPr>
        <w:pStyle w:val="Prrafodelista"/>
        <w:ind w:left="360"/>
        <w:jc w:val="both"/>
        <w:rPr>
          <w:rFonts w:ascii="Helvetica Neue" w:eastAsia="Helvetica Neue" w:hAnsi="Helvetica Neue" w:cs="Helvetica Neue"/>
          <w:color w:val="16384F"/>
          <w:sz w:val="28"/>
          <w:szCs w:val="32"/>
        </w:rPr>
      </w:pPr>
    </w:p>
    <w:p w:rsidR="00E82264" w:rsidRDefault="00E82264" w:rsidP="00E82264">
      <w:pPr>
        <w:rPr>
          <w:rFonts w:ascii="Helvetica Neue" w:eastAsia="Helvetica Neue" w:hAnsi="Helvetica Neue" w:cs="Helvetica Neue"/>
          <w:b/>
          <w:color w:val="00CC00"/>
          <w:sz w:val="36"/>
          <w:szCs w:val="40"/>
        </w:rPr>
      </w:pPr>
      <w:r w:rsidRPr="00E82264">
        <w:rPr>
          <w:rFonts w:ascii="Helvetica Neue" w:eastAsia="Helvetica Neue" w:hAnsi="Helvetica Neue" w:cs="Helvetica Neue"/>
          <w:b/>
          <w:color w:val="00CC00"/>
          <w:sz w:val="36"/>
          <w:szCs w:val="40"/>
        </w:rPr>
        <w:t>CONDICIONES GENERALES: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Los precios de cada programa se definen según la fecha de viaje, número de</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personas y servicios adquiridos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 xml:space="preserve">Los precios en </w:t>
      </w:r>
      <w:r w:rsidR="00CF4971">
        <w:rPr>
          <w:rFonts w:ascii="Helvetica Neue" w:eastAsia="Helvetica Neue" w:hAnsi="Helvetica Neue" w:cs="Helvetica Neue"/>
          <w:color w:val="16384F"/>
          <w:sz w:val="28"/>
          <w:szCs w:val="32"/>
        </w:rPr>
        <w:t>Euros</w:t>
      </w:r>
      <w:r w:rsidRPr="00013057">
        <w:rPr>
          <w:rFonts w:ascii="Helvetica Neue" w:eastAsia="Helvetica Neue" w:hAnsi="Helvetica Neue" w:cs="Helvetica Neue"/>
          <w:color w:val="16384F"/>
          <w:sz w:val="28"/>
          <w:szCs w:val="32"/>
        </w:rPr>
        <w:t xml:space="preserve"> se pagan en pesos colombianos a la tasa de cambio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vigente el día de pago.</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Estos programas corresponden a porción terrestre: alojamiento, actividades,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traslados, circuitos según el caso. Los tiquetes aéreos se cotizan</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independientemente.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Es responsabilidad de cada viajero, ir provisto de su pasaporte y todos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visados y requisitos de viaje, no siendo responsabilidad de la agencia,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rechazo de entrada a un país, por carecer de alguno de los requisitos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establecidos por las autoridades, y será por cuenta del pasajero cualquier</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gasto que se origine, aplicándose en estas circunstancias las condiciones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establecidas para la cancelación y rechazo voluntario de los servicios.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Nuestra empresa no asume responsabilidad frente a eventos tales como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accidentes, huelgas, asonadas, terremotos, fenómenos climáticos o naturales,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condiciones de seguridad, factores políticos, negación de permisos de ingreso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o visados, asuntos legales del viajero, asuntos de salubridad y cualquier otro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caso de fuerza mayor o caso fortuito que pudiere ocurrir antes o durante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viaje.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lastRenderedPageBreak/>
        <w:t>En caso de fuerza mayor o caso fortuito antes o durante el viaje o con el</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propósito de garantizar el éxito del plan, se podrá modificar, reemplazar o</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cancelar itinerarios, fechas, vuelos, hoteles, servicios opcionales, lo cual 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desde ahora aceptado por el pasajero al momento de adquirir los servicios.</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Todos los precios, tarifas, impuestos, tasas o contribuciones, presentados en</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este texto están sujetos a cambio, disponibilidad y vigencia sin previo aviso,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cuales deben ser asumidos por el pasajero al momento de la expedición de los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documentos de viaje.</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Aplican restricciones y condiciones para cada programada publicado.</w:t>
      </w:r>
    </w:p>
    <w:p w:rsidR="00013057"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Las políticas de cancelación, penalidades, restricciones y condiciones</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particulares del paquete serán informadas al pasajero al momento de la</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expedición de los documentos de viaje.</w:t>
      </w:r>
    </w:p>
    <w:p w:rsidR="00E82264" w:rsidRPr="00013057" w:rsidRDefault="00013057" w:rsidP="00013057">
      <w:pPr>
        <w:pStyle w:val="Prrafodelista"/>
        <w:numPr>
          <w:ilvl w:val="0"/>
          <w:numId w:val="15"/>
        </w:numPr>
        <w:jc w:val="both"/>
        <w:rPr>
          <w:rFonts w:ascii="Helvetica Neue" w:eastAsia="Helvetica Neue" w:hAnsi="Helvetica Neue" w:cs="Helvetica Neue"/>
          <w:color w:val="16384F"/>
          <w:sz w:val="28"/>
          <w:szCs w:val="32"/>
        </w:rPr>
      </w:pPr>
      <w:r w:rsidRPr="00013057">
        <w:rPr>
          <w:rFonts w:ascii="Helvetica Neue" w:eastAsia="Helvetica Neue" w:hAnsi="Helvetica Neue" w:cs="Helvetica Neue"/>
          <w:color w:val="16384F"/>
          <w:sz w:val="28"/>
          <w:szCs w:val="32"/>
        </w:rPr>
        <w:t xml:space="preserve">Existen impuestos de pago en destino como </w:t>
      </w:r>
      <w:proofErr w:type="spellStart"/>
      <w:r w:rsidRPr="00013057">
        <w:rPr>
          <w:rFonts w:ascii="Helvetica Neue" w:eastAsia="Helvetica Neue" w:hAnsi="Helvetica Neue" w:cs="Helvetica Neue"/>
          <w:color w:val="16384F"/>
          <w:sz w:val="28"/>
          <w:szCs w:val="32"/>
        </w:rPr>
        <w:t>cititax</w:t>
      </w:r>
      <w:proofErr w:type="spellEnd"/>
      <w:r w:rsidRPr="00013057">
        <w:rPr>
          <w:rFonts w:ascii="Helvetica Neue" w:eastAsia="Helvetica Neue" w:hAnsi="Helvetica Neue" w:cs="Helvetica Neue"/>
          <w:color w:val="16384F"/>
          <w:sz w:val="28"/>
          <w:szCs w:val="32"/>
        </w:rPr>
        <w:t>, que no pueden ser</w:t>
      </w:r>
      <w:r>
        <w:rPr>
          <w:rFonts w:ascii="Helvetica Neue" w:eastAsia="Helvetica Neue" w:hAnsi="Helvetica Neue" w:cs="Helvetica Neue"/>
          <w:color w:val="16384F"/>
          <w:sz w:val="28"/>
          <w:szCs w:val="32"/>
        </w:rPr>
        <w:t xml:space="preserve"> </w:t>
      </w:r>
      <w:r w:rsidRPr="00013057">
        <w:rPr>
          <w:rFonts w:ascii="Helvetica Neue" w:eastAsia="Helvetica Neue" w:hAnsi="Helvetica Neue" w:cs="Helvetica Neue"/>
          <w:color w:val="16384F"/>
          <w:sz w:val="28"/>
          <w:szCs w:val="32"/>
        </w:rPr>
        <w:t xml:space="preserve">prepagados y por tanto el </w:t>
      </w:r>
      <w:proofErr w:type="spellStart"/>
      <w:r w:rsidRPr="00013057">
        <w:rPr>
          <w:rFonts w:ascii="Helvetica Neue" w:eastAsia="Helvetica Neue" w:hAnsi="Helvetica Neue" w:cs="Helvetica Neue"/>
          <w:color w:val="16384F"/>
          <w:sz w:val="28"/>
          <w:szCs w:val="32"/>
        </w:rPr>
        <w:t>pax</w:t>
      </w:r>
      <w:proofErr w:type="spellEnd"/>
      <w:r w:rsidRPr="00013057">
        <w:rPr>
          <w:rFonts w:ascii="Helvetica Neue" w:eastAsia="Helvetica Neue" w:hAnsi="Helvetica Neue" w:cs="Helvetica Neue"/>
          <w:color w:val="16384F"/>
          <w:sz w:val="28"/>
          <w:szCs w:val="32"/>
        </w:rPr>
        <w:t xml:space="preserve"> debe hacer el pago directo en el hotel.</w:t>
      </w:r>
    </w:p>
    <w:p w:rsidR="00E86E41" w:rsidRDefault="00E86E41" w:rsidP="00E82264">
      <w:pPr>
        <w:jc w:val="both"/>
        <w:rPr>
          <w:rFonts w:ascii="Helvetica Neue" w:eastAsia="Helvetica Neue" w:hAnsi="Helvetica Neue" w:cs="Helvetica Neue"/>
          <w:color w:val="16384F"/>
          <w:sz w:val="28"/>
          <w:szCs w:val="32"/>
        </w:rPr>
      </w:pPr>
    </w:p>
    <w:p w:rsidR="00B56C7B" w:rsidRPr="003A78B0" w:rsidRDefault="003A78B0" w:rsidP="00B56C7B">
      <w:pPr>
        <w:rPr>
          <w:rFonts w:ascii="Helvetica Neue" w:eastAsia="Helvetica Neue" w:hAnsi="Helvetica Neue" w:cs="Helvetica Neue"/>
          <w:b/>
          <w:color w:val="00CC00"/>
          <w:sz w:val="34"/>
          <w:szCs w:val="40"/>
          <w:highlight w:val="white"/>
        </w:rPr>
      </w:pPr>
      <w:r w:rsidRPr="003A78B0">
        <w:rPr>
          <w:rFonts w:ascii="Helvetica Neue" w:eastAsia="Helvetica Neue" w:hAnsi="Helvetica Neue" w:cs="Helvetica Neue"/>
          <w:b/>
          <w:color w:val="00CC00"/>
          <w:sz w:val="34"/>
          <w:szCs w:val="40"/>
        </w:rPr>
        <w:t xml:space="preserve">CONSEJOS DE VIAJE DESTINO </w:t>
      </w:r>
      <w:r w:rsidR="00423A1A">
        <w:rPr>
          <w:rFonts w:ascii="Helvetica Neue" w:eastAsia="Helvetica Neue" w:hAnsi="Helvetica Neue" w:cs="Helvetica Neue"/>
          <w:b/>
          <w:color w:val="00CC00"/>
          <w:sz w:val="34"/>
          <w:szCs w:val="40"/>
        </w:rPr>
        <w:t>ESPAÑA</w:t>
      </w:r>
      <w:bookmarkStart w:id="0" w:name="_GoBack"/>
      <w:bookmarkEnd w:id="0"/>
      <w:r w:rsidRPr="003A78B0">
        <w:rPr>
          <w:rFonts w:ascii="Helvetica Neue" w:eastAsia="Helvetica Neue" w:hAnsi="Helvetica Neue" w:cs="Helvetica Neue"/>
          <w:b/>
          <w:color w:val="00CC00"/>
          <w:sz w:val="34"/>
          <w:szCs w:val="40"/>
        </w:rPr>
        <w:t>:</w:t>
      </w:r>
    </w:p>
    <w:p w:rsidR="00A531C3" w:rsidRPr="00A531C3" w:rsidRDefault="00A531C3" w:rsidP="00A531C3">
      <w:pPr>
        <w:pStyle w:val="Prrafodelista"/>
        <w:numPr>
          <w:ilvl w:val="0"/>
          <w:numId w:val="17"/>
        </w:numPr>
        <w:jc w:val="both"/>
        <w:rPr>
          <w:rFonts w:ascii="Helvetica Neue" w:eastAsia="Helvetica Neue" w:hAnsi="Helvetica Neue" w:cs="Helvetica Neue"/>
          <w:color w:val="16384F"/>
          <w:sz w:val="28"/>
          <w:szCs w:val="32"/>
        </w:rPr>
      </w:pPr>
      <w:r w:rsidRPr="00A531C3">
        <w:rPr>
          <w:rFonts w:ascii="Helvetica Neue" w:eastAsia="Helvetica Neue" w:hAnsi="Helvetica Neue" w:cs="Helvetica Neue"/>
          <w:color w:val="16384F"/>
          <w:sz w:val="28"/>
          <w:szCs w:val="32"/>
        </w:rPr>
        <w:t>Todos los viajeros deben completar un formulario de preinscripción antes de partir de Colombia. Los viajeros deben completar el formulario al menos 1 hora y un máximo de 72 horas antes de la salida. Los viajeros deben mostrar confirmación de registro antes de abordar.</w:t>
      </w:r>
    </w:p>
    <w:p w:rsidR="00A531C3" w:rsidRPr="00A275AE" w:rsidRDefault="001948DD" w:rsidP="00A275AE">
      <w:pPr>
        <w:jc w:val="both"/>
        <w:rPr>
          <w:rFonts w:ascii="Helvetica Neue" w:eastAsia="Helvetica Neue" w:hAnsi="Helvetica Neue" w:cs="Helvetica Neue"/>
          <w:color w:val="16384F"/>
          <w:sz w:val="28"/>
          <w:szCs w:val="32"/>
        </w:rPr>
      </w:pPr>
      <w:hyperlink r:id="rId8" w:history="1">
        <w:r w:rsidR="00A275AE" w:rsidRPr="009D0990">
          <w:rPr>
            <w:rStyle w:val="Hipervnculo"/>
            <w:rFonts w:ascii="Helvetica Neue" w:eastAsia="Helvetica Neue" w:hAnsi="Helvetica Neue" w:cs="Helvetica Neue"/>
            <w:sz w:val="28"/>
            <w:szCs w:val="32"/>
          </w:rPr>
          <w:t>https://apps.migracioncolombia.gov.co/preregistro/public/preregistro.jsf</w:t>
        </w:r>
      </w:hyperlink>
      <w:r w:rsidR="00A275AE" w:rsidRPr="00A275AE">
        <w:rPr>
          <w:rFonts w:ascii="Helvetica Neue" w:eastAsia="Helvetica Neue" w:hAnsi="Helvetica Neue" w:cs="Helvetica Neue"/>
          <w:color w:val="16384F"/>
          <w:sz w:val="28"/>
          <w:szCs w:val="32"/>
        </w:rPr>
        <w:t xml:space="preserve"> </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Tiquete de ida y regreso no superior a 90 días.</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En caso de que su estadía sea en un hotel, presentar comprobantes de reservas donde se alojará.</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No olvidar la certificación del banco donde conste que su tarjeta de crédito cuenta con servicio de asistencia médica en el exterior. Si no cuenta con este servicio recuerde que CTM le ofrece una excelente opción.</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Es importante considerar las opciones de comunicación (como un plan de telefonía y uso de datos internacional) antes del viaje, a fin de reducir los costos y evitar las confusiones cuando lleguen las cuentas. CTM en línea ofrece SIM CARD INTERNACIONAL.</w:t>
      </w:r>
    </w:p>
    <w:p w:rsidR="00CF4971" w:rsidRPr="00CF4971"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lastRenderedPageBreak/>
        <w:t>Si padeces una enfermedad crónica debes llevar contigo la medicación necesaria para todo el tiempo que dure el viaje por España.</w:t>
      </w:r>
    </w:p>
    <w:p w:rsidR="00B56C7B" w:rsidRPr="00033DFE" w:rsidRDefault="00CF4971" w:rsidP="00CF4971">
      <w:pPr>
        <w:pStyle w:val="Prrafodelista"/>
        <w:numPr>
          <w:ilvl w:val="0"/>
          <w:numId w:val="17"/>
        </w:numPr>
        <w:jc w:val="both"/>
        <w:rPr>
          <w:rFonts w:ascii="Helvetica Neue" w:eastAsia="Helvetica Neue" w:hAnsi="Helvetica Neue" w:cs="Helvetica Neue"/>
          <w:color w:val="16384F"/>
          <w:sz w:val="28"/>
          <w:szCs w:val="32"/>
        </w:rPr>
      </w:pPr>
      <w:r w:rsidRPr="00CF4971">
        <w:rPr>
          <w:rFonts w:ascii="Helvetica Neue" w:eastAsia="Helvetica Neue" w:hAnsi="Helvetica Neue" w:cs="Helvetica Neue"/>
          <w:color w:val="16384F"/>
          <w:sz w:val="28"/>
          <w:szCs w:val="32"/>
        </w:rPr>
        <w:t>MONEDA: Euro</w:t>
      </w:r>
    </w:p>
    <w:sectPr w:rsidR="00B56C7B" w:rsidRPr="00033DFE">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w:charset w:val="00"/>
    <w:family w:val="auto"/>
    <w:pitch w:val="default"/>
  </w:font>
  <w:font w:name="Noto Sans Symbols">
    <w:altName w:val="Calibri"/>
    <w:charset w:val="00"/>
    <w:family w:val="auto"/>
    <w:pitch w:val="default"/>
  </w:font>
  <w:font w:name="Candara">
    <w:panose1 w:val="020E0502030303020204"/>
    <w:charset w:val="00"/>
    <w:family w:val="swiss"/>
    <w:pitch w:val="variable"/>
    <w:sig w:usb0="A00002EF" w:usb1="4000A44B" w:usb2="00000000" w:usb3="00000000" w:csb0="0000019F" w:csb1="00000000"/>
  </w:font>
  <w:font w:name="Helvetica Neue">
    <w:altName w:val="Arial"/>
    <w:charset w:val="00"/>
    <w:family w:val="auto"/>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3552"/>
    <w:multiLevelType w:val="hybridMultilevel"/>
    <w:tmpl w:val="7F6CBEB0"/>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 w15:restartNumberingAfterBreak="0">
    <w:nsid w:val="0D56606F"/>
    <w:multiLevelType w:val="multilevel"/>
    <w:tmpl w:val="9B98A2BE"/>
    <w:lvl w:ilvl="0">
      <w:start w:val="1"/>
      <w:numFmt w:val="bullet"/>
      <w:lvlText w:val="●"/>
      <w:lvlJc w:val="left"/>
      <w:pPr>
        <w:ind w:left="0" w:hanging="360"/>
      </w:pPr>
      <w:rPr>
        <w:color w:val="00000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3706911"/>
    <w:multiLevelType w:val="hybridMultilevel"/>
    <w:tmpl w:val="EA882A6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B246E08"/>
    <w:multiLevelType w:val="multilevel"/>
    <w:tmpl w:val="E73EC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752D9"/>
    <w:multiLevelType w:val="multilevel"/>
    <w:tmpl w:val="0ACEFA52"/>
    <w:lvl w:ilvl="0">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15:restartNumberingAfterBreak="0">
    <w:nsid w:val="1FA82327"/>
    <w:multiLevelType w:val="hybridMultilevel"/>
    <w:tmpl w:val="6FB8889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237E4FA3"/>
    <w:multiLevelType w:val="multilevel"/>
    <w:tmpl w:val="B7385AD0"/>
    <w:lvl w:ilvl="0">
      <w:start w:val="1"/>
      <w:numFmt w:val="bullet"/>
      <w:lvlText w:val="●"/>
      <w:lvlJc w:val="left"/>
      <w:pPr>
        <w:ind w:left="720" w:hanging="360"/>
      </w:pPr>
      <w:rPr>
        <w:rFonts w:ascii="Noto Sans Symbols" w:eastAsia="Noto Sans Symbols" w:hAnsi="Noto Sans Symbols" w:cs="Noto Sans Symbols"/>
        <w:color w:val="1F497D" w:themeColor="text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58944E7"/>
    <w:multiLevelType w:val="hybridMultilevel"/>
    <w:tmpl w:val="40F8EFE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299328C6"/>
    <w:multiLevelType w:val="multilevel"/>
    <w:tmpl w:val="F598603E"/>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2E91311B"/>
    <w:multiLevelType w:val="hybridMultilevel"/>
    <w:tmpl w:val="45C2B57E"/>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0" w15:restartNumberingAfterBreak="0">
    <w:nsid w:val="344E4494"/>
    <w:multiLevelType w:val="hybridMultilevel"/>
    <w:tmpl w:val="2FB82864"/>
    <w:lvl w:ilvl="0" w:tplc="580A0001">
      <w:start w:val="1"/>
      <w:numFmt w:val="bullet"/>
      <w:lvlText w:val=""/>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11" w15:restartNumberingAfterBreak="0">
    <w:nsid w:val="374D4853"/>
    <w:multiLevelType w:val="multilevel"/>
    <w:tmpl w:val="C11E4D0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9CB5B01"/>
    <w:multiLevelType w:val="multilevel"/>
    <w:tmpl w:val="ED96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717F51"/>
    <w:multiLevelType w:val="multilevel"/>
    <w:tmpl w:val="3C78126A"/>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4" w15:restartNumberingAfterBreak="0">
    <w:nsid w:val="509066FC"/>
    <w:multiLevelType w:val="multilevel"/>
    <w:tmpl w:val="4E0479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5" w15:restartNumberingAfterBreak="0">
    <w:nsid w:val="579004F5"/>
    <w:multiLevelType w:val="multilevel"/>
    <w:tmpl w:val="CF3007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AC03DBC"/>
    <w:multiLevelType w:val="multilevel"/>
    <w:tmpl w:val="19C29A26"/>
    <w:lvl w:ilvl="0">
      <w:start w:val="1"/>
      <w:numFmt w:val="bullet"/>
      <w:lvlText w:val="●"/>
      <w:lvlJc w:val="left"/>
      <w:pPr>
        <w:ind w:left="720" w:hanging="360"/>
      </w:pPr>
      <w:rPr>
        <w:rFonts w:ascii="Noto Sans" w:eastAsia="Noto Sans" w:hAnsi="Noto Sans" w:cs="Noto San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7" w15:restartNumberingAfterBreak="0">
    <w:nsid w:val="5C1A090C"/>
    <w:multiLevelType w:val="multilevel"/>
    <w:tmpl w:val="7370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6B4CD0"/>
    <w:multiLevelType w:val="hybridMultilevel"/>
    <w:tmpl w:val="C04CCC44"/>
    <w:lvl w:ilvl="0" w:tplc="CEC88222">
      <w:start w:val="1"/>
      <w:numFmt w:val="bullet"/>
      <w:lvlText w:val=""/>
      <w:lvlJc w:val="left"/>
      <w:pPr>
        <w:ind w:left="360" w:hanging="360"/>
      </w:pPr>
      <w:rPr>
        <w:rFonts w:ascii="Symbol" w:hAnsi="Symbol" w:hint="default"/>
        <w:color w:val="1F497D" w:themeColor="text2"/>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6EAE525A"/>
    <w:multiLevelType w:val="multilevel"/>
    <w:tmpl w:val="0ACA6978"/>
    <w:lvl w:ilvl="0">
      <w:numFmt w:val="bullet"/>
      <w:lvlText w:val="●"/>
      <w:lvlJc w:val="left"/>
      <w:pPr>
        <w:ind w:left="720" w:hanging="360"/>
      </w:pPr>
      <w:rPr>
        <w:rFonts w:ascii="Noto Sans" w:eastAsia="Noto Sans" w:hAnsi="Noto Sans" w:cs="Noto Sans"/>
      </w:rPr>
    </w:lvl>
    <w:lvl w:ilvl="1">
      <w:numFmt w:val="bullet"/>
      <w:lvlText w:val="●"/>
      <w:lvlJc w:val="left"/>
      <w:pPr>
        <w:ind w:left="1440" w:hanging="360"/>
      </w:pPr>
      <w:rPr>
        <w:rFonts w:ascii="Noto Sans" w:eastAsia="Noto Sans" w:hAnsi="Noto Sans" w:cs="Noto Sans"/>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20" w15:restartNumberingAfterBreak="0">
    <w:nsid w:val="73C513DF"/>
    <w:multiLevelType w:val="multilevel"/>
    <w:tmpl w:val="113CA9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5691AF3"/>
    <w:multiLevelType w:val="hybridMultilevel"/>
    <w:tmpl w:val="1D64F71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3"/>
  </w:num>
  <w:num w:numId="4">
    <w:abstractNumId w:val="19"/>
  </w:num>
  <w:num w:numId="5">
    <w:abstractNumId w:val="14"/>
  </w:num>
  <w:num w:numId="6">
    <w:abstractNumId w:val="4"/>
  </w:num>
  <w:num w:numId="7">
    <w:abstractNumId w:val="18"/>
  </w:num>
  <w:num w:numId="8">
    <w:abstractNumId w:val="6"/>
  </w:num>
  <w:num w:numId="9">
    <w:abstractNumId w:val="1"/>
  </w:num>
  <w:num w:numId="10">
    <w:abstractNumId w:val="20"/>
  </w:num>
  <w:num w:numId="11">
    <w:abstractNumId w:val="15"/>
  </w:num>
  <w:num w:numId="12">
    <w:abstractNumId w:val="2"/>
  </w:num>
  <w:num w:numId="13">
    <w:abstractNumId w:val="5"/>
  </w:num>
  <w:num w:numId="14">
    <w:abstractNumId w:val="21"/>
  </w:num>
  <w:num w:numId="15">
    <w:abstractNumId w:val="10"/>
  </w:num>
  <w:num w:numId="16">
    <w:abstractNumId w:val="9"/>
  </w:num>
  <w:num w:numId="17">
    <w:abstractNumId w:val="0"/>
  </w:num>
  <w:num w:numId="18">
    <w:abstractNumId w:val="11"/>
  </w:num>
  <w:num w:numId="19">
    <w:abstractNumId w:val="3"/>
  </w:num>
  <w:num w:numId="20">
    <w:abstractNumId w:val="17"/>
  </w:num>
  <w:num w:numId="21">
    <w:abstractNumId w:val="12"/>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372"/>
    <w:rsid w:val="00013057"/>
    <w:rsid w:val="00033DFE"/>
    <w:rsid w:val="0004488C"/>
    <w:rsid w:val="000532BF"/>
    <w:rsid w:val="00070E37"/>
    <w:rsid w:val="000D28EF"/>
    <w:rsid w:val="000E33A1"/>
    <w:rsid w:val="000E5B9B"/>
    <w:rsid w:val="000F65E8"/>
    <w:rsid w:val="00114FD3"/>
    <w:rsid w:val="00116430"/>
    <w:rsid w:val="001430FE"/>
    <w:rsid w:val="00161962"/>
    <w:rsid w:val="001629AF"/>
    <w:rsid w:val="001948DD"/>
    <w:rsid w:val="0019596C"/>
    <w:rsid w:val="001C2328"/>
    <w:rsid w:val="001F2372"/>
    <w:rsid w:val="002248F6"/>
    <w:rsid w:val="002318D6"/>
    <w:rsid w:val="00234EED"/>
    <w:rsid w:val="002A70A0"/>
    <w:rsid w:val="002D3512"/>
    <w:rsid w:val="002E39D6"/>
    <w:rsid w:val="0030278F"/>
    <w:rsid w:val="00317ADD"/>
    <w:rsid w:val="00326338"/>
    <w:rsid w:val="00345DEB"/>
    <w:rsid w:val="003A78B0"/>
    <w:rsid w:val="003C7866"/>
    <w:rsid w:val="00423A1A"/>
    <w:rsid w:val="0046288F"/>
    <w:rsid w:val="004B627B"/>
    <w:rsid w:val="004D35C4"/>
    <w:rsid w:val="004F71B6"/>
    <w:rsid w:val="00531831"/>
    <w:rsid w:val="0056068C"/>
    <w:rsid w:val="00590EEB"/>
    <w:rsid w:val="005A27DA"/>
    <w:rsid w:val="005B6A4B"/>
    <w:rsid w:val="005E32D6"/>
    <w:rsid w:val="005F453D"/>
    <w:rsid w:val="006114CE"/>
    <w:rsid w:val="006570A0"/>
    <w:rsid w:val="006C669C"/>
    <w:rsid w:val="006E6C47"/>
    <w:rsid w:val="00710E35"/>
    <w:rsid w:val="00725548"/>
    <w:rsid w:val="00763F33"/>
    <w:rsid w:val="00776189"/>
    <w:rsid w:val="00784ECF"/>
    <w:rsid w:val="00787E8C"/>
    <w:rsid w:val="007A32E3"/>
    <w:rsid w:val="007D6B9A"/>
    <w:rsid w:val="007E1C42"/>
    <w:rsid w:val="00865BE3"/>
    <w:rsid w:val="0086614E"/>
    <w:rsid w:val="008E2E03"/>
    <w:rsid w:val="008F67FE"/>
    <w:rsid w:val="0091442D"/>
    <w:rsid w:val="00940386"/>
    <w:rsid w:val="00942171"/>
    <w:rsid w:val="00951828"/>
    <w:rsid w:val="009849A5"/>
    <w:rsid w:val="00986AA4"/>
    <w:rsid w:val="009870CA"/>
    <w:rsid w:val="009A14CC"/>
    <w:rsid w:val="00A0512B"/>
    <w:rsid w:val="00A11418"/>
    <w:rsid w:val="00A147A6"/>
    <w:rsid w:val="00A275AE"/>
    <w:rsid w:val="00A4276C"/>
    <w:rsid w:val="00A531C3"/>
    <w:rsid w:val="00AD7F1A"/>
    <w:rsid w:val="00B05658"/>
    <w:rsid w:val="00B17842"/>
    <w:rsid w:val="00B32183"/>
    <w:rsid w:val="00B32AC2"/>
    <w:rsid w:val="00B32FFB"/>
    <w:rsid w:val="00B56C7B"/>
    <w:rsid w:val="00B57F44"/>
    <w:rsid w:val="00B60AAC"/>
    <w:rsid w:val="00B85678"/>
    <w:rsid w:val="00BF519E"/>
    <w:rsid w:val="00C31878"/>
    <w:rsid w:val="00C53857"/>
    <w:rsid w:val="00C54A3E"/>
    <w:rsid w:val="00C62EB4"/>
    <w:rsid w:val="00CA0DD2"/>
    <w:rsid w:val="00CF4971"/>
    <w:rsid w:val="00D0753D"/>
    <w:rsid w:val="00D165AF"/>
    <w:rsid w:val="00D31088"/>
    <w:rsid w:val="00D56835"/>
    <w:rsid w:val="00D95A73"/>
    <w:rsid w:val="00E06D49"/>
    <w:rsid w:val="00E1377D"/>
    <w:rsid w:val="00E62792"/>
    <w:rsid w:val="00E65771"/>
    <w:rsid w:val="00E82264"/>
    <w:rsid w:val="00E86E41"/>
    <w:rsid w:val="00EA6217"/>
    <w:rsid w:val="00EB76BA"/>
    <w:rsid w:val="00EB77F3"/>
    <w:rsid w:val="00EC78F0"/>
    <w:rsid w:val="00ED7307"/>
    <w:rsid w:val="00EE79EB"/>
    <w:rsid w:val="00F16B9D"/>
    <w:rsid w:val="00F44A7D"/>
    <w:rsid w:val="00F91D07"/>
    <w:rsid w:val="00F936B9"/>
    <w:rsid w:val="00FF2022"/>
    <w:rsid w:val="00FF793B"/>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7719B"/>
  <w15:docId w15:val="{44DABE32-942A-4AF7-87C9-DC608D7C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ndara" w:hAnsi="Candara" w:cs="Candara"/>
        <w:sz w:val="22"/>
        <w:szCs w:val="22"/>
        <w:lang w:val="es-CO"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20"/>
      <w:jc w:val="center"/>
      <w:outlineLvl w:val="0"/>
    </w:pPr>
    <w:rPr>
      <w:rFonts w:ascii="Helvetica Neue" w:eastAsia="Helvetica Neue" w:hAnsi="Helvetica Neue" w:cs="Helvetica Neue"/>
      <w:color w:val="0B5394"/>
      <w:sz w:val="40"/>
      <w:szCs w:val="40"/>
    </w:rPr>
  </w:style>
  <w:style w:type="paragraph" w:styleId="Ttulo2">
    <w:name w:val="heading 2"/>
    <w:basedOn w:val="Normal"/>
    <w:next w:val="Normal"/>
    <w:uiPriority w:val="9"/>
    <w:semiHidden/>
    <w:unhideWhenUsed/>
    <w:qFormat/>
    <w:pPr>
      <w:keepNext/>
      <w:keepLines/>
      <w:spacing w:before="160" w:after="40"/>
      <w:jc w:val="center"/>
      <w:outlineLvl w:val="1"/>
    </w:pPr>
    <w:rPr>
      <w:rFonts w:ascii="Helvetica Neue" w:eastAsia="Helvetica Neue" w:hAnsi="Helvetica Neue" w:cs="Helvetica Neue"/>
      <w:sz w:val="32"/>
      <w:szCs w:val="32"/>
    </w:rPr>
  </w:style>
  <w:style w:type="paragraph" w:styleId="Ttulo3">
    <w:name w:val="heading 3"/>
    <w:basedOn w:val="Normal"/>
    <w:next w:val="Normal"/>
    <w:uiPriority w:val="9"/>
    <w:semiHidden/>
    <w:unhideWhenUsed/>
    <w:qFormat/>
    <w:pPr>
      <w:keepNext/>
      <w:keepLines/>
      <w:spacing w:before="160" w:after="0"/>
      <w:outlineLvl w:val="2"/>
    </w:pPr>
    <w:rPr>
      <w:rFonts w:ascii="Helvetica Neue" w:eastAsia="Helvetica Neue" w:hAnsi="Helvetica Neue" w:cs="Helvetica Neue"/>
      <w:sz w:val="32"/>
      <w:szCs w:val="32"/>
    </w:rPr>
  </w:style>
  <w:style w:type="paragraph" w:styleId="Ttulo4">
    <w:name w:val="heading 4"/>
    <w:basedOn w:val="Normal"/>
    <w:next w:val="Normal"/>
    <w:uiPriority w:val="9"/>
    <w:semiHidden/>
    <w:unhideWhenUsed/>
    <w:qFormat/>
    <w:pPr>
      <w:keepNext/>
      <w:keepLines/>
      <w:spacing w:before="80" w:after="0"/>
      <w:outlineLvl w:val="3"/>
    </w:pPr>
    <w:rPr>
      <w:rFonts w:ascii="Helvetica Neue" w:eastAsia="Helvetica Neue" w:hAnsi="Helvetica Neue" w:cs="Helvetica Neue"/>
      <w:i/>
      <w:sz w:val="30"/>
      <w:szCs w:val="30"/>
    </w:rPr>
  </w:style>
  <w:style w:type="paragraph" w:styleId="Ttulo5">
    <w:name w:val="heading 5"/>
    <w:basedOn w:val="Normal"/>
    <w:next w:val="Normal"/>
    <w:uiPriority w:val="9"/>
    <w:semiHidden/>
    <w:unhideWhenUsed/>
    <w:qFormat/>
    <w:pPr>
      <w:keepNext/>
      <w:keepLines/>
      <w:spacing w:before="40" w:after="0"/>
      <w:outlineLvl w:val="4"/>
    </w:pPr>
    <w:rPr>
      <w:rFonts w:ascii="Helvetica Neue" w:eastAsia="Helvetica Neue" w:hAnsi="Helvetica Neue" w:cs="Helvetica Neue"/>
      <w:sz w:val="28"/>
      <w:szCs w:val="28"/>
    </w:rPr>
  </w:style>
  <w:style w:type="paragraph" w:styleId="Ttulo6">
    <w:name w:val="heading 6"/>
    <w:basedOn w:val="Normal"/>
    <w:next w:val="Normal"/>
    <w:uiPriority w:val="9"/>
    <w:semiHidden/>
    <w:unhideWhenUsed/>
    <w:qFormat/>
    <w:pPr>
      <w:keepNext/>
      <w:keepLines/>
      <w:spacing w:before="40" w:after="0"/>
      <w:outlineLvl w:val="5"/>
    </w:pPr>
    <w:rPr>
      <w:rFonts w:ascii="Helvetica Neue" w:eastAsia="Helvetica Neue" w:hAnsi="Helvetica Neue" w:cs="Helvetica Neue"/>
      <w:i/>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pBdr>
        <w:top w:val="single" w:sz="6" w:space="8" w:color="0BD0D9"/>
        <w:bottom w:val="single" w:sz="6" w:space="8" w:color="0BD0D9"/>
      </w:pBdr>
      <w:spacing w:after="400"/>
      <w:jc w:val="center"/>
    </w:pPr>
    <w:rPr>
      <w:rFonts w:ascii="Helvetica Neue" w:eastAsia="Helvetica Neue" w:hAnsi="Helvetica Neue" w:cs="Helvetica Neue"/>
      <w:smallCaps/>
      <w:color w:val="17406D"/>
      <w:sz w:val="72"/>
      <w:szCs w:val="72"/>
    </w:rPr>
  </w:style>
  <w:style w:type="paragraph" w:styleId="Subttulo">
    <w:name w:val="Subtitle"/>
    <w:basedOn w:val="Normal"/>
    <w:next w:val="Normal"/>
    <w:uiPriority w:val="11"/>
    <w:qFormat/>
    <w:pPr>
      <w:jc w:val="center"/>
    </w:pPr>
    <w:rPr>
      <w:color w:val="17406D"/>
      <w:sz w:val="28"/>
      <w:szCs w:val="28"/>
    </w:rPr>
  </w:style>
  <w:style w:type="paragraph" w:styleId="Prrafodelista">
    <w:name w:val="List Paragraph"/>
    <w:basedOn w:val="Normal"/>
    <w:uiPriority w:val="34"/>
    <w:qFormat/>
    <w:rsid w:val="00C54A3E"/>
    <w:pPr>
      <w:ind w:left="720"/>
      <w:contextualSpacing/>
    </w:pPr>
  </w:style>
  <w:style w:type="character" w:styleId="Hipervnculo">
    <w:name w:val="Hyperlink"/>
    <w:basedOn w:val="Fuentedeprrafopredeter"/>
    <w:uiPriority w:val="99"/>
    <w:unhideWhenUsed/>
    <w:rsid w:val="003A78B0"/>
    <w:rPr>
      <w:color w:val="0000FF" w:themeColor="hyperlink"/>
      <w:u w:val="single"/>
    </w:rPr>
  </w:style>
  <w:style w:type="character" w:styleId="Mencinsinresolver">
    <w:name w:val="Unresolved Mention"/>
    <w:basedOn w:val="Fuentedeprrafopredeter"/>
    <w:uiPriority w:val="99"/>
    <w:semiHidden/>
    <w:unhideWhenUsed/>
    <w:rsid w:val="003A78B0"/>
    <w:rPr>
      <w:color w:val="605E5C"/>
      <w:shd w:val="clear" w:color="auto" w:fill="E1DFDD"/>
    </w:rPr>
  </w:style>
  <w:style w:type="paragraph" w:styleId="NormalWeb">
    <w:name w:val="Normal (Web)"/>
    <w:basedOn w:val="Normal"/>
    <w:uiPriority w:val="99"/>
    <w:semiHidden/>
    <w:unhideWhenUsed/>
    <w:rsid w:val="001430FE"/>
    <w:pPr>
      <w:spacing w:before="100" w:beforeAutospacing="1" w:after="100" w:afterAutospacing="1" w:line="240" w:lineRule="auto"/>
    </w:pPr>
    <w:rPr>
      <w:rFonts w:ascii="Times New Roman" w:eastAsia="Times New Roman" w:hAnsi="Times New Roman" w:cs="Times New Roman"/>
      <w:sz w:val="24"/>
      <w:szCs w:val="24"/>
      <w:lang w:val="es-419"/>
    </w:rPr>
  </w:style>
  <w:style w:type="character" w:styleId="Textoennegrita">
    <w:name w:val="Strong"/>
    <w:basedOn w:val="Fuentedeprrafopredeter"/>
    <w:uiPriority w:val="22"/>
    <w:qFormat/>
    <w:rsid w:val="001430F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02939">
      <w:bodyDiv w:val="1"/>
      <w:marLeft w:val="0"/>
      <w:marRight w:val="0"/>
      <w:marTop w:val="0"/>
      <w:marBottom w:val="0"/>
      <w:divBdr>
        <w:top w:val="none" w:sz="0" w:space="0" w:color="auto"/>
        <w:left w:val="none" w:sz="0" w:space="0" w:color="auto"/>
        <w:bottom w:val="none" w:sz="0" w:space="0" w:color="auto"/>
        <w:right w:val="none" w:sz="0" w:space="0" w:color="auto"/>
      </w:divBdr>
    </w:div>
    <w:div w:id="473446890">
      <w:bodyDiv w:val="1"/>
      <w:marLeft w:val="0"/>
      <w:marRight w:val="0"/>
      <w:marTop w:val="0"/>
      <w:marBottom w:val="0"/>
      <w:divBdr>
        <w:top w:val="none" w:sz="0" w:space="0" w:color="auto"/>
        <w:left w:val="none" w:sz="0" w:space="0" w:color="auto"/>
        <w:bottom w:val="none" w:sz="0" w:space="0" w:color="auto"/>
        <w:right w:val="none" w:sz="0" w:space="0" w:color="auto"/>
      </w:divBdr>
    </w:div>
    <w:div w:id="985353385">
      <w:bodyDiv w:val="1"/>
      <w:marLeft w:val="0"/>
      <w:marRight w:val="0"/>
      <w:marTop w:val="0"/>
      <w:marBottom w:val="0"/>
      <w:divBdr>
        <w:top w:val="none" w:sz="0" w:space="0" w:color="auto"/>
        <w:left w:val="none" w:sz="0" w:space="0" w:color="auto"/>
        <w:bottom w:val="none" w:sz="0" w:space="0" w:color="auto"/>
        <w:right w:val="none" w:sz="0" w:space="0" w:color="auto"/>
      </w:divBdr>
    </w:div>
    <w:div w:id="1067146795">
      <w:bodyDiv w:val="1"/>
      <w:marLeft w:val="0"/>
      <w:marRight w:val="0"/>
      <w:marTop w:val="0"/>
      <w:marBottom w:val="0"/>
      <w:divBdr>
        <w:top w:val="none" w:sz="0" w:space="0" w:color="auto"/>
        <w:left w:val="none" w:sz="0" w:space="0" w:color="auto"/>
        <w:bottom w:val="none" w:sz="0" w:space="0" w:color="auto"/>
        <w:right w:val="none" w:sz="0" w:space="0" w:color="auto"/>
      </w:divBdr>
    </w:div>
    <w:div w:id="1492479191">
      <w:bodyDiv w:val="1"/>
      <w:marLeft w:val="0"/>
      <w:marRight w:val="0"/>
      <w:marTop w:val="0"/>
      <w:marBottom w:val="0"/>
      <w:divBdr>
        <w:top w:val="none" w:sz="0" w:space="0" w:color="auto"/>
        <w:left w:val="none" w:sz="0" w:space="0" w:color="auto"/>
        <w:bottom w:val="none" w:sz="0" w:space="0" w:color="auto"/>
        <w:right w:val="none" w:sz="0" w:space="0" w:color="auto"/>
      </w:divBdr>
    </w:div>
    <w:div w:id="16141703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migracioncolombia.gov.co/preregistro/public/preregistro.jsf"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gPm7/tCPUGt1cbPQdk8Bc+/uw==">CgMxLjAyCGguZ2pkZ3hzMgloLjMwajB6bGw4AHIhMXQ1SlNGcEttUm5UREhGa1FHdDFEdFp5c1g5ODNrSGEt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19DD6A4-2C70-4808-9C60-D8D749667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923</Words>
  <Characters>5078</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Consolidators TM</dc:creator>
  <cp:lastModifiedBy>Consolidators TM</cp:lastModifiedBy>
  <cp:revision>3</cp:revision>
  <dcterms:created xsi:type="dcterms:W3CDTF">2024-05-23T16:23:00Z</dcterms:created>
  <dcterms:modified xsi:type="dcterms:W3CDTF">2024-05-31T14:17:00Z</dcterms:modified>
</cp:coreProperties>
</file>