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C26" w14:textId="72A20C8B" w:rsidR="001A0D6D" w:rsidRDefault="00C07C3A">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00CC00"/>
          <w:sz w:val="36"/>
          <w:szCs w:val="40"/>
          <w:highlight w:val="white"/>
        </w:rPr>
        <w:drawing>
          <wp:anchor distT="0" distB="0" distL="114300" distR="114300" simplePos="0" relativeHeight="251658240" behindDoc="0" locked="0" layoutInCell="1" allowOverlap="1" wp14:anchorId="66D50A1B" wp14:editId="0434FA14">
            <wp:simplePos x="0" y="0"/>
            <wp:positionH relativeFrom="margin">
              <wp:align>center</wp:align>
            </wp:positionH>
            <wp:positionV relativeFrom="paragraph">
              <wp:posOffset>-889594</wp:posOffset>
            </wp:positionV>
            <wp:extent cx="8097398" cy="106680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7398"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77777777"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662CB0F4" w14:textId="7A1F2876" w:rsidR="000D28EF" w:rsidRDefault="005C0416" w:rsidP="00D165AF">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1 </w:t>
      </w:r>
      <w:r w:rsidR="00D063E3">
        <w:rPr>
          <w:rFonts w:ascii="Helvetica Neue" w:eastAsia="Helvetica Neue" w:hAnsi="Helvetica Neue" w:cs="Helvetica Neue"/>
          <w:b/>
          <w:color w:val="00CC00"/>
          <w:sz w:val="32"/>
          <w:szCs w:val="36"/>
        </w:rPr>
        <w:t>Beijing</w:t>
      </w:r>
    </w:p>
    <w:p w14:paraId="48EF7685" w14:textId="77777777" w:rsidR="00CB52B6" w:rsidRPr="00CB52B6"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Llegada a Beijing, capital de la República Popular China. Traslado al hotel. Resto del día libre, almuerzo no incluido.</w:t>
      </w:r>
    </w:p>
    <w:p w14:paraId="772BFBA6" w14:textId="6996D7AE" w:rsidR="006448A0"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Alojamiento.</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604C9045" w14:textId="19DC5CFB" w:rsidR="00EB77F3" w:rsidRDefault="005C0416" w:rsidP="005B6A4B">
      <w:pPr>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2 </w:t>
      </w:r>
      <w:r w:rsidR="00CB52B6">
        <w:rPr>
          <w:rFonts w:ascii="Helvetica Neue" w:eastAsia="Helvetica Neue" w:hAnsi="Helvetica Neue" w:cs="Helvetica Neue"/>
          <w:b/>
          <w:color w:val="00CC00"/>
          <w:sz w:val="32"/>
          <w:szCs w:val="36"/>
        </w:rPr>
        <w:t xml:space="preserve">Beijing </w:t>
      </w:r>
      <w:r w:rsidR="00CB52B6" w:rsidRPr="00CB52B6">
        <w:rPr>
          <w:rFonts w:ascii="Helvetica Neue" w:eastAsia="Helvetica Neue" w:hAnsi="Helvetica Neue" w:cs="Helvetica Neue"/>
          <w:b/>
          <w:color w:val="00CC00"/>
          <w:sz w:val="32"/>
          <w:szCs w:val="36"/>
        </w:rPr>
        <w:t>(Ciudad Prohibida + Palacio de Verano)</w:t>
      </w:r>
    </w:p>
    <w:p w14:paraId="08757DAB" w14:textId="77777777" w:rsidR="00CB52B6"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color w:val="16384F"/>
          <w:sz w:val="28"/>
          <w:szCs w:val="32"/>
        </w:rPr>
        <w:t>Desayuno Buffet. Durante este día visitaremos: el Palacio Imperial, conocido</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 xml:space="preserve">como “la Ciudad Prohibida”, la Plaza </w:t>
      </w:r>
      <w:proofErr w:type="spellStart"/>
      <w:r w:rsidRPr="00CB52B6">
        <w:rPr>
          <w:rFonts w:ascii="Helvetica Neue" w:eastAsia="Helvetica Neue" w:hAnsi="Helvetica Neue" w:cs="Helvetica Neue"/>
          <w:color w:val="16384F"/>
          <w:sz w:val="28"/>
          <w:szCs w:val="32"/>
        </w:rPr>
        <w:t>Tian</w:t>
      </w:r>
      <w:proofErr w:type="spellEnd"/>
      <w:r w:rsidRPr="00CB52B6">
        <w:rPr>
          <w:rFonts w:ascii="Helvetica Neue" w:eastAsia="Helvetica Neue" w:hAnsi="Helvetica Neue" w:cs="Helvetica Neue"/>
          <w:color w:val="16384F"/>
          <w:sz w:val="28"/>
          <w:szCs w:val="32"/>
        </w:rPr>
        <w:t xml:space="preserve"> </w:t>
      </w:r>
      <w:proofErr w:type="spellStart"/>
      <w:r w:rsidRPr="00CB52B6">
        <w:rPr>
          <w:rFonts w:ascii="Helvetica Neue" w:eastAsia="Helvetica Neue" w:hAnsi="Helvetica Neue" w:cs="Helvetica Neue"/>
          <w:color w:val="16384F"/>
          <w:sz w:val="28"/>
          <w:szCs w:val="32"/>
        </w:rPr>
        <w:t>An</w:t>
      </w:r>
      <w:proofErr w:type="spellEnd"/>
      <w:r w:rsidRPr="00CB52B6">
        <w:rPr>
          <w:rFonts w:ascii="Helvetica Neue" w:eastAsia="Helvetica Neue" w:hAnsi="Helvetica Neue" w:cs="Helvetica Neue"/>
          <w:color w:val="16384F"/>
          <w:sz w:val="28"/>
          <w:szCs w:val="32"/>
        </w:rPr>
        <w:t xml:space="preserve"> </w:t>
      </w:r>
      <w:proofErr w:type="spellStart"/>
      <w:r w:rsidRPr="00CB52B6">
        <w:rPr>
          <w:rFonts w:ascii="Helvetica Neue" w:eastAsia="Helvetica Neue" w:hAnsi="Helvetica Neue" w:cs="Helvetica Neue"/>
          <w:color w:val="16384F"/>
          <w:sz w:val="28"/>
          <w:szCs w:val="32"/>
        </w:rPr>
        <w:t>Men</w:t>
      </w:r>
      <w:proofErr w:type="spellEnd"/>
      <w:r w:rsidRPr="00CB52B6">
        <w:rPr>
          <w:rFonts w:ascii="Helvetica Neue" w:eastAsia="Helvetica Neue" w:hAnsi="Helvetica Neue" w:cs="Helvetica Neue"/>
          <w:color w:val="16384F"/>
          <w:sz w:val="28"/>
          <w:szCs w:val="32"/>
        </w:rPr>
        <w:t>, una de las mayores del</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 xml:space="preserve">mundo, y el Palacio de Verano que era un jardín veraniego para la casa imperial de la Dinastía Qing. Almuerzo incluido. </w:t>
      </w:r>
    </w:p>
    <w:p w14:paraId="36852F21" w14:textId="23542143" w:rsidR="0046288F" w:rsidRDefault="00CB52B6" w:rsidP="00CB52B6">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CB52B6">
        <w:rPr>
          <w:rFonts w:ascii="Helvetica Neue" w:eastAsia="Helvetica Neue" w:hAnsi="Helvetica Neue" w:cs="Helvetica Neue"/>
          <w:b/>
          <w:color w:val="16384F"/>
          <w:sz w:val="28"/>
          <w:szCs w:val="32"/>
        </w:rPr>
        <w:t>O</w:t>
      </w:r>
      <w:r>
        <w:rPr>
          <w:rFonts w:ascii="Helvetica Neue" w:eastAsia="Helvetica Neue" w:hAnsi="Helvetica Neue" w:cs="Helvetica Neue"/>
          <w:b/>
          <w:color w:val="16384F"/>
          <w:sz w:val="28"/>
          <w:szCs w:val="32"/>
        </w:rPr>
        <w:t>pcional</w:t>
      </w:r>
      <w:r w:rsidRPr="00CB52B6">
        <w:rPr>
          <w:rFonts w:ascii="Helvetica Neue" w:eastAsia="Helvetica Neue" w:hAnsi="Helvetica Neue" w:cs="Helvetica Neue"/>
          <w:b/>
          <w:color w:val="16384F"/>
          <w:sz w:val="28"/>
          <w:szCs w:val="32"/>
        </w:rPr>
        <w:t>:</w:t>
      </w:r>
      <w:r w:rsidRPr="00CB52B6">
        <w:rPr>
          <w:rFonts w:ascii="Helvetica Neue" w:eastAsia="Helvetica Neue" w:hAnsi="Helvetica Neue" w:cs="Helvetica Neue"/>
          <w:color w:val="16384F"/>
          <w:sz w:val="28"/>
          <w:szCs w:val="32"/>
        </w:rPr>
        <w:t xml:space="preserve"> Por la noche asistencia a un</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Espectáculo de Acrobacia, con un costo adicional que le cotizamos aparte del</w:t>
      </w:r>
      <w:r>
        <w:rPr>
          <w:rFonts w:ascii="Helvetica Neue" w:eastAsia="Helvetica Neue" w:hAnsi="Helvetica Neue" w:cs="Helvetica Neue"/>
          <w:color w:val="16384F"/>
          <w:sz w:val="28"/>
          <w:szCs w:val="32"/>
        </w:rPr>
        <w:t xml:space="preserve"> </w:t>
      </w:r>
      <w:r w:rsidRPr="00CB52B6">
        <w:rPr>
          <w:rFonts w:ascii="Helvetica Neue" w:eastAsia="Helvetica Neue" w:hAnsi="Helvetica Neue" w:cs="Helvetica Neue"/>
          <w:color w:val="16384F"/>
          <w:sz w:val="28"/>
          <w:szCs w:val="32"/>
        </w:rPr>
        <w:t>paquete, como abajo mencionado. Alojamiento.</w:t>
      </w:r>
    </w:p>
    <w:p w14:paraId="77A3E31F" w14:textId="77777777" w:rsidR="006448A0" w:rsidRDefault="006448A0" w:rsidP="006448A0">
      <w:pPr>
        <w:keepLines/>
        <w:widowControl w:val="0"/>
        <w:pBdr>
          <w:top w:val="nil"/>
          <w:left w:val="nil"/>
          <w:bottom w:val="nil"/>
          <w:right w:val="nil"/>
          <w:between w:val="nil"/>
        </w:pBdr>
        <w:spacing w:after="20"/>
        <w:jc w:val="both"/>
        <w:rPr>
          <w:rFonts w:ascii="Arial Narrow" w:eastAsia="Arial Narrow" w:hAnsi="Arial Narrow" w:cs="Arial Narrow"/>
        </w:rPr>
      </w:pPr>
    </w:p>
    <w:p w14:paraId="2E6DD8D6" w14:textId="215C79FF" w:rsidR="00C12617" w:rsidRDefault="005C0416" w:rsidP="00FD65D1">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3 </w:t>
      </w:r>
      <w:r w:rsidR="00CB52B6">
        <w:rPr>
          <w:rFonts w:ascii="Helvetica Neue" w:eastAsia="Helvetica Neue" w:hAnsi="Helvetica Neue" w:cs="Helvetica Neue"/>
          <w:b/>
          <w:color w:val="00CC00"/>
          <w:sz w:val="32"/>
          <w:szCs w:val="36"/>
        </w:rPr>
        <w:t>Beijing (</w:t>
      </w:r>
      <w:r w:rsidR="00525ADA" w:rsidRPr="00525ADA">
        <w:rPr>
          <w:rFonts w:ascii="Helvetica Neue" w:eastAsia="Helvetica Neue" w:hAnsi="Helvetica Neue" w:cs="Helvetica Neue"/>
          <w:b/>
          <w:color w:val="00CC00"/>
          <w:sz w:val="32"/>
          <w:szCs w:val="36"/>
        </w:rPr>
        <w:t>Gran Muralla + Parque Olímpico)</w:t>
      </w:r>
    </w:p>
    <w:p w14:paraId="55C5EE13" w14:textId="7E49CA43" w:rsidR="00EB77F3" w:rsidRDefault="00525ADA" w:rsidP="006448A0">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25ADA">
        <w:rPr>
          <w:rFonts w:ascii="Helvetica Neue" w:eastAsia="Helvetica Neue" w:hAnsi="Helvetica Neue" w:cs="Helvetica Neue"/>
          <w:color w:val="16384F"/>
          <w:sz w:val="28"/>
          <w:szCs w:val="32"/>
        </w:rPr>
        <w:t xml:space="preserve">Desayuno Buffet. Excursión a la Gran Muralla (Paso </w:t>
      </w:r>
      <w:proofErr w:type="spellStart"/>
      <w:r w:rsidRPr="00525ADA">
        <w:rPr>
          <w:rFonts w:ascii="Helvetica Neue" w:eastAsia="Helvetica Neue" w:hAnsi="Helvetica Neue" w:cs="Helvetica Neue"/>
          <w:color w:val="16384F"/>
          <w:sz w:val="28"/>
          <w:szCs w:val="32"/>
        </w:rPr>
        <w:t>Juyongguan</w:t>
      </w:r>
      <w:proofErr w:type="spellEnd"/>
      <w:r w:rsidRPr="00525ADA">
        <w:rPr>
          <w:rFonts w:ascii="Helvetica Neue" w:eastAsia="Helvetica Neue" w:hAnsi="Helvetica Neue" w:cs="Helvetica Neue"/>
          <w:color w:val="16384F"/>
          <w:sz w:val="28"/>
          <w:szCs w:val="32"/>
        </w:rPr>
        <w:t xml:space="preserve"> o </w:t>
      </w:r>
      <w:proofErr w:type="spellStart"/>
      <w:r w:rsidRPr="00525ADA">
        <w:rPr>
          <w:rFonts w:ascii="Helvetica Neue" w:eastAsia="Helvetica Neue" w:hAnsi="Helvetica Neue" w:cs="Helvetica Neue"/>
          <w:color w:val="16384F"/>
          <w:sz w:val="28"/>
          <w:szCs w:val="32"/>
        </w:rPr>
        <w:t>Badaling</w:t>
      </w:r>
      <w:proofErr w:type="spellEnd"/>
      <w:r w:rsidRPr="00525ADA">
        <w:rPr>
          <w:rFonts w:ascii="Helvetica Neue" w:eastAsia="Helvetica Neue" w:hAnsi="Helvetica Neue" w:cs="Helvetica Neue"/>
          <w:color w:val="16384F"/>
          <w:sz w:val="28"/>
          <w:szCs w:val="32"/>
        </w:rPr>
        <w:t xml:space="preserve"> según la operativa concreta de Fantástica China), espectacular y grandiosa obra arquitectónica, cuyos añales cubren más de 2.000 años. Almuerzo incluido. Por la tarde vuelta a la ciudad y hacemos una parada cerca del “Nido del </w:t>
      </w:r>
      <w:proofErr w:type="gramStart"/>
      <w:r w:rsidRPr="00525ADA">
        <w:rPr>
          <w:rFonts w:ascii="Helvetica Neue" w:eastAsia="Helvetica Neue" w:hAnsi="Helvetica Neue" w:cs="Helvetica Neue"/>
          <w:color w:val="16384F"/>
          <w:sz w:val="28"/>
          <w:szCs w:val="32"/>
        </w:rPr>
        <w:t>Pájaro”(</w:t>
      </w:r>
      <w:proofErr w:type="gramEnd"/>
      <w:r w:rsidRPr="00525ADA">
        <w:rPr>
          <w:rFonts w:ascii="Helvetica Neue" w:eastAsia="Helvetica Neue" w:hAnsi="Helvetica Neue" w:cs="Helvetica Neue"/>
          <w:color w:val="16384F"/>
          <w:sz w:val="28"/>
          <w:szCs w:val="32"/>
        </w:rPr>
        <w:t>Estadio Nacional) y el “Cubo del Agua”(Centro Nacional de Natación) para tomar fotos (sin entrar en los estadios). Terminaremos con la cena de bienvenida degustando el delicioso Pato Laqueado de Beijing. Alojamiento.</w:t>
      </w:r>
    </w:p>
    <w:p w14:paraId="74499493" w14:textId="77777777" w:rsidR="006448A0" w:rsidRDefault="006448A0" w:rsidP="006448A0">
      <w:pPr>
        <w:keepLines/>
        <w:widowControl w:val="0"/>
        <w:pBdr>
          <w:top w:val="nil"/>
          <w:left w:val="nil"/>
          <w:bottom w:val="nil"/>
          <w:right w:val="nil"/>
          <w:between w:val="nil"/>
        </w:pBdr>
        <w:spacing w:after="20"/>
        <w:jc w:val="both"/>
        <w:rPr>
          <w:rFonts w:ascii="Arial Narrow" w:eastAsia="Arial Narrow" w:hAnsi="Arial Narrow" w:cs="Arial Narrow"/>
        </w:rPr>
      </w:pPr>
    </w:p>
    <w:p w14:paraId="254B2585" w14:textId="3B1646FE" w:rsidR="00F12C4A" w:rsidRDefault="005C0416" w:rsidP="009E3A7D">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4 </w:t>
      </w:r>
      <w:r w:rsidR="00525ADA">
        <w:rPr>
          <w:rFonts w:ascii="Helvetica Neue" w:eastAsia="Helvetica Neue" w:hAnsi="Helvetica Neue" w:cs="Helvetica Neue"/>
          <w:b/>
          <w:color w:val="00CC00"/>
          <w:sz w:val="32"/>
          <w:szCs w:val="36"/>
        </w:rPr>
        <w:t>Beijing</w:t>
      </w:r>
      <w:r w:rsidR="000C53E1">
        <w:rPr>
          <w:rFonts w:ascii="Helvetica Neue" w:eastAsia="Helvetica Neue" w:hAnsi="Helvetica Neue" w:cs="Helvetica Neue"/>
          <w:b/>
          <w:color w:val="00CC00"/>
          <w:sz w:val="32"/>
          <w:szCs w:val="36"/>
        </w:rPr>
        <w:t xml:space="preserve"> </w:t>
      </w:r>
      <w:r w:rsidR="000C53E1" w:rsidRPr="000C53E1">
        <w:rPr>
          <w:rFonts w:ascii="Helvetica Neue" w:eastAsia="Helvetica Neue" w:hAnsi="Helvetica Neue" w:cs="Helvetica Neue"/>
          <w:b/>
          <w:color w:val="00CC00"/>
          <w:sz w:val="32"/>
          <w:szCs w:val="36"/>
        </w:rPr>
        <w:t>– Xi'an En Tren De Alta Velocidad, También Con Opción En Avión</w:t>
      </w:r>
    </w:p>
    <w:p w14:paraId="38ADDFC5" w14:textId="3E81812D" w:rsidR="000C53E1" w:rsidRPr="000C53E1" w:rsidRDefault="000C53E1" w:rsidP="00274255">
      <w:pPr>
        <w:jc w:val="both"/>
        <w:rPr>
          <w:rFonts w:ascii="Helvetica Neue" w:eastAsia="Helvetica Neue" w:hAnsi="Helvetica Neue" w:cs="Helvetica Neue"/>
          <w:color w:val="16384F"/>
          <w:sz w:val="28"/>
          <w:szCs w:val="32"/>
        </w:rPr>
      </w:pPr>
      <w:r w:rsidRPr="000C53E1">
        <w:rPr>
          <w:rFonts w:ascii="Helvetica Neue" w:eastAsia="Helvetica Neue" w:hAnsi="Helvetica Neue" w:cs="Helvetica Neue"/>
          <w:color w:val="16384F"/>
          <w:sz w:val="28"/>
          <w:szCs w:val="32"/>
        </w:rPr>
        <w:t>Desayuno Buffet. Visita del Templo del Cielo, construido en 1420</w:t>
      </w:r>
      <w:r w:rsidR="00274255">
        <w:rPr>
          <w:rFonts w:ascii="Helvetica Neue" w:eastAsia="Helvetica Neue" w:hAnsi="Helvetica Neue" w:cs="Helvetica Neue"/>
          <w:color w:val="16384F"/>
          <w:sz w:val="28"/>
          <w:szCs w:val="32"/>
        </w:rPr>
        <w:t xml:space="preserve"> </w:t>
      </w:r>
      <w:r w:rsidRPr="000C53E1">
        <w:rPr>
          <w:rFonts w:ascii="Helvetica Neue" w:eastAsia="Helvetica Neue" w:hAnsi="Helvetica Neue" w:cs="Helvetica Neue"/>
          <w:color w:val="16384F"/>
          <w:sz w:val="28"/>
          <w:szCs w:val="32"/>
        </w:rPr>
        <w:t>con una superficie de 267 ha, donde los emperadores rezaban por las buenas cosechas. Almuerzo incluido. Por la tarde, traslado a la estación de tren para tomar el TREN DE ALTA VELOCIDAD en la Clase Turista a Xi ́</w:t>
      </w:r>
      <w:proofErr w:type="spellStart"/>
      <w:r w:rsidRPr="000C53E1">
        <w:rPr>
          <w:rFonts w:ascii="Helvetica Neue" w:eastAsia="Helvetica Neue" w:hAnsi="Helvetica Neue" w:cs="Helvetica Neue"/>
          <w:color w:val="16384F"/>
          <w:sz w:val="28"/>
          <w:szCs w:val="32"/>
        </w:rPr>
        <w:t>an</w:t>
      </w:r>
      <w:proofErr w:type="spellEnd"/>
      <w:r w:rsidRPr="000C53E1">
        <w:rPr>
          <w:rFonts w:ascii="Helvetica Neue" w:eastAsia="Helvetica Neue" w:hAnsi="Helvetica Neue" w:cs="Helvetica Neue"/>
          <w:color w:val="16384F"/>
          <w:sz w:val="28"/>
          <w:szCs w:val="32"/>
        </w:rPr>
        <w:t xml:space="preserve"> (OPCIÓN: Traslado al </w:t>
      </w:r>
      <w:proofErr w:type="spellStart"/>
      <w:r w:rsidRPr="000C53E1">
        <w:rPr>
          <w:rFonts w:ascii="Helvetica Neue" w:eastAsia="Helvetica Neue" w:hAnsi="Helvetica Neue" w:cs="Helvetica Neue"/>
          <w:color w:val="16384F"/>
          <w:sz w:val="28"/>
          <w:szCs w:val="32"/>
        </w:rPr>
        <w:t>apt</w:t>
      </w:r>
      <w:proofErr w:type="spellEnd"/>
      <w:r w:rsidRPr="000C53E1">
        <w:rPr>
          <w:rFonts w:ascii="Helvetica Neue" w:eastAsia="Helvetica Neue" w:hAnsi="Helvetica Neue" w:cs="Helvetica Neue"/>
          <w:color w:val="16384F"/>
          <w:sz w:val="28"/>
          <w:szCs w:val="32"/>
        </w:rPr>
        <w:t xml:space="preserve"> para tomar el VUELO DEL MISMO TRAYECTO BJS-XIA con cierto suplemento), antigua capital de China con 3.000 años de existencia, única capital amurallada y punto de partida de la famosa “Ruta de la Seda”. Traslado al hotel. Alojamiento.</w:t>
      </w:r>
    </w:p>
    <w:p w14:paraId="72CCBE60" w14:textId="3C9B9044" w:rsidR="00274255" w:rsidRDefault="00274255" w:rsidP="00274255">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lastRenderedPageBreak/>
        <w:t xml:space="preserve">Día </w:t>
      </w:r>
      <w:r>
        <w:rPr>
          <w:rFonts w:ascii="Helvetica Neue" w:eastAsia="Helvetica Neue" w:hAnsi="Helvetica Neue" w:cs="Helvetica Neue"/>
          <w:b/>
          <w:color w:val="00CC00"/>
          <w:sz w:val="32"/>
          <w:szCs w:val="36"/>
        </w:rPr>
        <w:t xml:space="preserve">5 </w:t>
      </w:r>
      <w:r w:rsidRPr="00274255">
        <w:rPr>
          <w:rFonts w:ascii="Helvetica Neue" w:eastAsia="Helvetica Neue" w:hAnsi="Helvetica Neue" w:cs="Helvetica Neue"/>
          <w:b/>
          <w:color w:val="00CC00"/>
          <w:sz w:val="32"/>
          <w:szCs w:val="36"/>
        </w:rPr>
        <w:t>Xi'an (Museo de Guerreros y Corceles)</w:t>
      </w:r>
    </w:p>
    <w:p w14:paraId="619E310E" w14:textId="77777777" w:rsidR="00274255" w:rsidRPr="00274255" w:rsidRDefault="00274255" w:rsidP="00274255">
      <w:pPr>
        <w:jc w:val="both"/>
        <w:rPr>
          <w:rFonts w:ascii="Helvetica Neue" w:eastAsia="Helvetica Neue" w:hAnsi="Helvetica Neue" w:cs="Helvetica Neue"/>
          <w:color w:val="16384F"/>
          <w:sz w:val="28"/>
          <w:szCs w:val="32"/>
        </w:rPr>
      </w:pPr>
      <w:r w:rsidRPr="00274255">
        <w:rPr>
          <w:rFonts w:ascii="Helvetica Neue" w:eastAsia="Helvetica Neue" w:hAnsi="Helvetica Neue" w:cs="Helvetica Neue"/>
          <w:color w:val="16384F"/>
          <w:sz w:val="28"/>
          <w:szCs w:val="32"/>
        </w:rPr>
        <w:t xml:space="preserve">Desayuno en el hotel y salida hacia Sorrento para la visita de la ciudad. Continuación hacia </w:t>
      </w:r>
      <w:proofErr w:type="spellStart"/>
      <w:r w:rsidRPr="00274255">
        <w:rPr>
          <w:rFonts w:ascii="Helvetica Neue" w:eastAsia="Helvetica Neue" w:hAnsi="Helvetica Neue" w:cs="Helvetica Neue"/>
          <w:color w:val="16384F"/>
          <w:sz w:val="28"/>
          <w:szCs w:val="32"/>
        </w:rPr>
        <w:t>Positano</w:t>
      </w:r>
      <w:proofErr w:type="spellEnd"/>
      <w:r w:rsidRPr="00274255">
        <w:rPr>
          <w:rFonts w:ascii="Helvetica Neue" w:eastAsia="Helvetica Neue" w:hAnsi="Helvetica Neue" w:cs="Helvetica Neue"/>
          <w:color w:val="16384F"/>
          <w:sz w:val="28"/>
          <w:szCs w:val="32"/>
        </w:rPr>
        <w:t xml:space="preserve">, uno de los pueblos costeros más bonitos de Italia y del mundo y tiempo libre (1 hora aprox.) para callejear. Salida en ferry de línea regular* hacia Amalfi, almuerzo en restaurante y tiempo libre a disposición. Salida en ferry de línea regular* a Salerno. Regreso al hotel en Salerno o alrededores y cena. *La excursión se realizará en barco desde el 12/04 al 11/10. En caso de condiciones </w:t>
      </w:r>
      <w:proofErr w:type="spellStart"/>
      <w:r w:rsidRPr="00274255">
        <w:rPr>
          <w:rFonts w:ascii="Helvetica Neue" w:eastAsia="Helvetica Neue" w:hAnsi="Helvetica Neue" w:cs="Helvetica Neue"/>
          <w:color w:val="16384F"/>
          <w:sz w:val="28"/>
          <w:szCs w:val="32"/>
        </w:rPr>
        <w:t>metereologicas</w:t>
      </w:r>
      <w:proofErr w:type="spellEnd"/>
      <w:r w:rsidRPr="00274255">
        <w:rPr>
          <w:rFonts w:ascii="Helvetica Neue" w:eastAsia="Helvetica Neue" w:hAnsi="Helvetica Neue" w:cs="Helvetica Neue"/>
          <w:color w:val="16384F"/>
          <w:sz w:val="28"/>
          <w:szCs w:val="32"/>
        </w:rPr>
        <w:t xml:space="preserve"> o </w:t>
      </w:r>
      <w:proofErr w:type="spellStart"/>
      <w:r w:rsidRPr="00274255">
        <w:rPr>
          <w:rFonts w:ascii="Helvetica Neue" w:eastAsia="Helvetica Neue" w:hAnsi="Helvetica Neue" w:cs="Helvetica Neue"/>
          <w:color w:val="16384F"/>
          <w:sz w:val="28"/>
          <w:szCs w:val="32"/>
        </w:rPr>
        <w:t>maritimas</w:t>
      </w:r>
      <w:proofErr w:type="spellEnd"/>
      <w:r w:rsidRPr="00274255">
        <w:rPr>
          <w:rFonts w:ascii="Helvetica Neue" w:eastAsia="Helvetica Neue" w:hAnsi="Helvetica Neue" w:cs="Helvetica Neue"/>
          <w:color w:val="16384F"/>
          <w:sz w:val="28"/>
          <w:szCs w:val="32"/>
        </w:rPr>
        <w:t xml:space="preserve"> adversas y en los otros periodos la </w:t>
      </w:r>
      <w:proofErr w:type="spellStart"/>
      <w:r w:rsidRPr="00274255">
        <w:rPr>
          <w:rFonts w:ascii="Helvetica Neue" w:eastAsia="Helvetica Neue" w:hAnsi="Helvetica Neue" w:cs="Helvetica Neue"/>
          <w:color w:val="16384F"/>
          <w:sz w:val="28"/>
          <w:szCs w:val="32"/>
        </w:rPr>
        <w:t>excursion</w:t>
      </w:r>
      <w:proofErr w:type="spellEnd"/>
      <w:r w:rsidRPr="00274255">
        <w:rPr>
          <w:rFonts w:ascii="Helvetica Neue" w:eastAsia="Helvetica Neue" w:hAnsi="Helvetica Neue" w:cs="Helvetica Neue"/>
          <w:color w:val="16384F"/>
          <w:sz w:val="28"/>
          <w:szCs w:val="32"/>
        </w:rPr>
        <w:t xml:space="preserve"> se realizará en autocar.</w:t>
      </w:r>
    </w:p>
    <w:p w14:paraId="4C0EB563" w14:textId="0EF5F5E2" w:rsidR="00466C93" w:rsidRDefault="00466C93" w:rsidP="00466C93">
      <w:pPr>
        <w:spacing w:after="120" w:line="276" w:lineRule="auto"/>
        <w:jc w:val="both"/>
        <w:rPr>
          <w:rFonts w:ascii="Helvetica Neue" w:eastAsia="Helvetica Neue" w:hAnsi="Helvetica Neue" w:cs="Helvetica Neue"/>
          <w:color w:val="16384F"/>
          <w:sz w:val="28"/>
          <w:szCs w:val="32"/>
          <w:highlight w:val="white"/>
        </w:rPr>
      </w:pPr>
    </w:p>
    <w:p w14:paraId="079186E9" w14:textId="41FF9B9A" w:rsidR="00274255" w:rsidRDefault="00274255" w:rsidP="00274255">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w:t>
      </w:r>
      <w:r w:rsidRPr="00274255">
        <w:rPr>
          <w:rFonts w:ascii="Helvetica Neue" w:eastAsia="Helvetica Neue" w:hAnsi="Helvetica Neue" w:cs="Helvetica Neue"/>
          <w:b/>
          <w:color w:val="00CC00"/>
          <w:sz w:val="32"/>
          <w:szCs w:val="36"/>
        </w:rPr>
        <w:t xml:space="preserve">6 Xi'an – </w:t>
      </w:r>
      <w:proofErr w:type="spellStart"/>
      <w:r w:rsidRPr="00274255">
        <w:rPr>
          <w:rFonts w:ascii="Helvetica Neue" w:eastAsia="Helvetica Neue" w:hAnsi="Helvetica Neue" w:cs="Helvetica Neue"/>
          <w:b/>
          <w:color w:val="00CC00"/>
          <w:sz w:val="32"/>
          <w:szCs w:val="36"/>
        </w:rPr>
        <w:t>Shanghai</w:t>
      </w:r>
      <w:proofErr w:type="spellEnd"/>
      <w:r w:rsidRPr="00274255">
        <w:rPr>
          <w:rFonts w:ascii="Helvetica Neue" w:eastAsia="Helvetica Neue" w:hAnsi="Helvetica Neue" w:cs="Helvetica Neue"/>
          <w:b/>
          <w:color w:val="00CC00"/>
          <w:sz w:val="32"/>
          <w:szCs w:val="36"/>
        </w:rPr>
        <w:t xml:space="preserve"> (Visita Ciudad)</w:t>
      </w:r>
    </w:p>
    <w:p w14:paraId="74AA631E" w14:textId="77777777" w:rsidR="00274255" w:rsidRPr="00274255" w:rsidRDefault="00274255" w:rsidP="00274255">
      <w:pPr>
        <w:jc w:val="both"/>
        <w:rPr>
          <w:rFonts w:ascii="Helvetica Neue" w:eastAsia="Helvetica Neue" w:hAnsi="Helvetica Neue" w:cs="Helvetica Neue"/>
          <w:color w:val="16384F"/>
          <w:sz w:val="28"/>
          <w:szCs w:val="32"/>
        </w:rPr>
      </w:pPr>
      <w:r w:rsidRPr="00274255">
        <w:rPr>
          <w:rFonts w:ascii="Helvetica Neue" w:eastAsia="Helvetica Neue" w:hAnsi="Helvetica Neue" w:cs="Helvetica Neue"/>
          <w:color w:val="16384F"/>
          <w:sz w:val="28"/>
          <w:szCs w:val="32"/>
        </w:rPr>
        <w:t xml:space="preserve">Desayuno Buffet. Salida en avión con destino a </w:t>
      </w:r>
      <w:proofErr w:type="spellStart"/>
      <w:r w:rsidRPr="00274255">
        <w:rPr>
          <w:rFonts w:ascii="Helvetica Neue" w:eastAsia="Helvetica Neue" w:hAnsi="Helvetica Neue" w:cs="Helvetica Neue"/>
          <w:color w:val="16384F"/>
          <w:sz w:val="28"/>
          <w:szCs w:val="32"/>
        </w:rPr>
        <w:t>Shanghai</w:t>
      </w:r>
      <w:proofErr w:type="spellEnd"/>
      <w:r w:rsidRPr="00274255">
        <w:rPr>
          <w:rFonts w:ascii="Helvetica Neue" w:eastAsia="Helvetica Neue" w:hAnsi="Helvetica Neue" w:cs="Helvetica Neue"/>
          <w:color w:val="16384F"/>
          <w:sz w:val="28"/>
          <w:szCs w:val="32"/>
        </w:rPr>
        <w:t xml:space="preserve">, ciudad portuaria directamente subordinada al Poder Central con más de 16 millones de habitantes, es el mayor puerto, centro comercial y la metrópoli más internacional de China. Almuerzo incluido. Visitaremos el Jardín </w:t>
      </w:r>
      <w:proofErr w:type="spellStart"/>
      <w:r w:rsidRPr="00274255">
        <w:rPr>
          <w:rFonts w:ascii="Helvetica Neue" w:eastAsia="Helvetica Neue" w:hAnsi="Helvetica Neue" w:cs="Helvetica Neue"/>
          <w:color w:val="16384F"/>
          <w:sz w:val="28"/>
          <w:szCs w:val="32"/>
        </w:rPr>
        <w:t>Yuyuan</w:t>
      </w:r>
      <w:proofErr w:type="spellEnd"/>
      <w:r w:rsidRPr="00274255">
        <w:rPr>
          <w:rFonts w:ascii="Helvetica Neue" w:eastAsia="Helvetica Neue" w:hAnsi="Helvetica Neue" w:cs="Helvetica Neue"/>
          <w:color w:val="16384F"/>
          <w:sz w:val="28"/>
          <w:szCs w:val="32"/>
        </w:rPr>
        <w:t>, el Templo de Buda de Jade y el Malecón de la Ciudad. Traslado al hotel. Alojamiento.</w:t>
      </w:r>
    </w:p>
    <w:p w14:paraId="0CE6A696" w14:textId="69C55EA1" w:rsidR="00274255" w:rsidRDefault="00274255" w:rsidP="00466C93">
      <w:pPr>
        <w:spacing w:after="120" w:line="276" w:lineRule="auto"/>
        <w:jc w:val="both"/>
        <w:rPr>
          <w:rFonts w:ascii="Helvetica Neue" w:eastAsia="Helvetica Neue" w:hAnsi="Helvetica Neue" w:cs="Helvetica Neue"/>
          <w:color w:val="16384F"/>
          <w:sz w:val="28"/>
          <w:szCs w:val="32"/>
          <w:highlight w:val="white"/>
        </w:rPr>
      </w:pPr>
    </w:p>
    <w:p w14:paraId="59B8FFE9" w14:textId="42DC83CF" w:rsidR="00274255" w:rsidRDefault="00274255" w:rsidP="00274255">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w:t>
      </w:r>
      <w:r w:rsidRPr="00274255">
        <w:rPr>
          <w:rFonts w:ascii="Helvetica Neue" w:eastAsia="Helvetica Neue" w:hAnsi="Helvetica Neue" w:cs="Helvetica Neue"/>
          <w:b/>
          <w:color w:val="00CC00"/>
          <w:sz w:val="32"/>
          <w:szCs w:val="36"/>
        </w:rPr>
        <w:t xml:space="preserve">7 </w:t>
      </w:r>
      <w:proofErr w:type="spellStart"/>
      <w:r w:rsidRPr="00274255">
        <w:rPr>
          <w:rFonts w:ascii="Helvetica Neue" w:eastAsia="Helvetica Neue" w:hAnsi="Helvetica Neue" w:cs="Helvetica Neue"/>
          <w:b/>
          <w:color w:val="00CC00"/>
          <w:sz w:val="32"/>
          <w:szCs w:val="36"/>
        </w:rPr>
        <w:t>Shanghai</w:t>
      </w:r>
      <w:proofErr w:type="spellEnd"/>
      <w:r w:rsidRPr="00274255">
        <w:rPr>
          <w:rFonts w:ascii="Helvetica Neue" w:eastAsia="Helvetica Neue" w:hAnsi="Helvetica Neue" w:cs="Helvetica Neue"/>
          <w:b/>
          <w:color w:val="00CC00"/>
          <w:sz w:val="32"/>
          <w:szCs w:val="36"/>
        </w:rPr>
        <w:t xml:space="preserve"> (Día libre)</w:t>
      </w:r>
    </w:p>
    <w:p w14:paraId="62DFDAF0" w14:textId="77777777" w:rsidR="00274255" w:rsidRPr="00274255" w:rsidRDefault="00274255" w:rsidP="00274255">
      <w:pPr>
        <w:jc w:val="both"/>
        <w:rPr>
          <w:rFonts w:ascii="Helvetica Neue" w:eastAsia="Helvetica Neue" w:hAnsi="Helvetica Neue" w:cs="Helvetica Neue"/>
          <w:color w:val="16384F"/>
          <w:sz w:val="28"/>
          <w:szCs w:val="32"/>
        </w:rPr>
      </w:pPr>
      <w:r w:rsidRPr="00274255">
        <w:rPr>
          <w:rFonts w:ascii="Helvetica Neue" w:eastAsia="Helvetica Neue" w:hAnsi="Helvetica Neue" w:cs="Helvetica Neue"/>
          <w:color w:val="16384F"/>
          <w:sz w:val="28"/>
          <w:szCs w:val="32"/>
        </w:rPr>
        <w:t>Desayuno Buffet. Día libre. Almuerzo NO está incluido. Alojamiento.</w:t>
      </w:r>
    </w:p>
    <w:p w14:paraId="40DF20EC" w14:textId="77777777" w:rsidR="00274255" w:rsidRPr="00274255" w:rsidRDefault="00274255" w:rsidP="00274255">
      <w:pPr>
        <w:jc w:val="both"/>
        <w:rPr>
          <w:rFonts w:ascii="Helvetica Neue" w:eastAsia="Helvetica Neue" w:hAnsi="Helvetica Neue" w:cs="Helvetica Neue"/>
          <w:color w:val="16384F"/>
          <w:sz w:val="28"/>
          <w:szCs w:val="32"/>
        </w:rPr>
      </w:pPr>
    </w:p>
    <w:p w14:paraId="293E6BD5" w14:textId="4AFEE19D" w:rsidR="00274255" w:rsidRPr="000C53E1" w:rsidRDefault="00274255" w:rsidP="00274255">
      <w:pPr>
        <w:jc w:val="both"/>
        <w:rPr>
          <w:rFonts w:ascii="Helvetica Neue" w:eastAsia="Helvetica Neue" w:hAnsi="Helvetica Neue" w:cs="Helvetica Neue"/>
          <w:color w:val="16384F"/>
          <w:sz w:val="28"/>
          <w:szCs w:val="32"/>
        </w:rPr>
      </w:pPr>
      <w:r w:rsidRPr="00274255">
        <w:rPr>
          <w:rFonts w:ascii="Helvetica Neue" w:eastAsia="Helvetica Neue" w:hAnsi="Helvetica Neue" w:cs="Helvetica Neue"/>
          <w:color w:val="16384F"/>
          <w:sz w:val="28"/>
          <w:szCs w:val="32"/>
        </w:rPr>
        <w:t xml:space="preserve">(*Nota Importante: Las visitas de </w:t>
      </w:r>
      <w:proofErr w:type="spellStart"/>
      <w:r w:rsidRPr="00274255">
        <w:rPr>
          <w:rFonts w:ascii="Helvetica Neue" w:eastAsia="Helvetica Neue" w:hAnsi="Helvetica Neue" w:cs="Helvetica Neue"/>
          <w:color w:val="16384F"/>
          <w:sz w:val="28"/>
          <w:szCs w:val="32"/>
        </w:rPr>
        <w:t>Shanghai</w:t>
      </w:r>
      <w:proofErr w:type="spellEnd"/>
      <w:r w:rsidRPr="00274255">
        <w:rPr>
          <w:rFonts w:ascii="Helvetica Neue" w:eastAsia="Helvetica Neue" w:hAnsi="Helvetica Neue" w:cs="Helvetica Neue"/>
          <w:color w:val="16384F"/>
          <w:sz w:val="28"/>
          <w:szCs w:val="32"/>
        </w:rPr>
        <w:t xml:space="preserve"> se podrían hacer en el Día 07 según la situación concreta. En CTM reservamos el derecho a realizar dicho cambio en destino sin que ello suponga ningún reembolso ni aviso previo.)</w:t>
      </w:r>
    </w:p>
    <w:p w14:paraId="53CC251F" w14:textId="5ABB8A37" w:rsidR="00274255" w:rsidRDefault="00274255" w:rsidP="00466C93">
      <w:pPr>
        <w:spacing w:after="120" w:line="276" w:lineRule="auto"/>
        <w:jc w:val="both"/>
        <w:rPr>
          <w:rFonts w:ascii="Helvetica Neue" w:eastAsia="Helvetica Neue" w:hAnsi="Helvetica Neue" w:cs="Helvetica Neue"/>
          <w:color w:val="16384F"/>
          <w:sz w:val="28"/>
          <w:szCs w:val="32"/>
          <w:highlight w:val="white"/>
        </w:rPr>
      </w:pPr>
    </w:p>
    <w:p w14:paraId="3FBC4CC8" w14:textId="1866E601" w:rsidR="00274255" w:rsidRDefault="00274255" w:rsidP="00274255">
      <w:pPr>
        <w:jc w:val="both"/>
        <w:rPr>
          <w:rFonts w:ascii="Helvetica Neue" w:eastAsia="Helvetica Neue" w:hAnsi="Helvetica Neue" w:cs="Helvetica Neue"/>
          <w:b/>
          <w:color w:val="00CC00"/>
          <w:sz w:val="32"/>
          <w:szCs w:val="36"/>
        </w:rPr>
      </w:pPr>
      <w:r w:rsidRPr="005C0416">
        <w:rPr>
          <w:rFonts w:ascii="Helvetica Neue" w:eastAsia="Helvetica Neue" w:hAnsi="Helvetica Neue" w:cs="Helvetica Neue"/>
          <w:b/>
          <w:color w:val="00CC00"/>
          <w:sz w:val="32"/>
          <w:szCs w:val="36"/>
        </w:rPr>
        <w:t xml:space="preserve">Día </w:t>
      </w:r>
      <w:r w:rsidR="00515836" w:rsidRPr="00515836">
        <w:rPr>
          <w:rFonts w:ascii="Helvetica Neue" w:eastAsia="Helvetica Neue" w:hAnsi="Helvetica Neue" w:cs="Helvetica Neue"/>
          <w:b/>
          <w:color w:val="00CC00"/>
          <w:sz w:val="32"/>
          <w:szCs w:val="36"/>
        </w:rPr>
        <w:t xml:space="preserve">8 </w:t>
      </w:r>
      <w:proofErr w:type="spellStart"/>
      <w:r w:rsidR="00515836" w:rsidRPr="00515836">
        <w:rPr>
          <w:rFonts w:ascii="Helvetica Neue" w:eastAsia="Helvetica Neue" w:hAnsi="Helvetica Neue" w:cs="Helvetica Neue"/>
          <w:b/>
          <w:color w:val="00CC00"/>
          <w:sz w:val="32"/>
          <w:szCs w:val="36"/>
        </w:rPr>
        <w:t>Shanghai</w:t>
      </w:r>
      <w:proofErr w:type="spellEnd"/>
    </w:p>
    <w:p w14:paraId="0821EDEC" w14:textId="77777777" w:rsidR="00CD657C" w:rsidRPr="00CD657C" w:rsidRDefault="00CD657C" w:rsidP="00CD657C">
      <w:pPr>
        <w:rPr>
          <w:rFonts w:ascii="Helvetica Neue" w:eastAsia="Helvetica Neue" w:hAnsi="Helvetica Neue" w:cs="Helvetica Neue"/>
          <w:color w:val="16384F"/>
          <w:sz w:val="28"/>
          <w:szCs w:val="32"/>
        </w:rPr>
      </w:pPr>
      <w:r w:rsidRPr="00CD657C">
        <w:rPr>
          <w:rFonts w:ascii="Helvetica Neue" w:eastAsia="Helvetica Neue" w:hAnsi="Helvetica Neue" w:cs="Helvetica Neue"/>
          <w:color w:val="16384F"/>
          <w:sz w:val="28"/>
          <w:szCs w:val="32"/>
        </w:rPr>
        <w:t>Desayuno Buffet. A la hora indicada traslado al aeropuerto y fin de nuestros servicios.</w:t>
      </w:r>
    </w:p>
    <w:p w14:paraId="6087A175" w14:textId="77777777" w:rsidR="00CD657C" w:rsidRDefault="00CD657C" w:rsidP="00515836">
      <w:pPr>
        <w:spacing w:after="120" w:line="276" w:lineRule="auto"/>
        <w:jc w:val="both"/>
        <w:rPr>
          <w:rFonts w:ascii="Helvetica Neue" w:eastAsia="Helvetica Neue" w:hAnsi="Helvetica Neue" w:cs="Helvetica Neue"/>
          <w:color w:val="16384F"/>
          <w:sz w:val="28"/>
          <w:szCs w:val="32"/>
        </w:rPr>
      </w:pPr>
    </w:p>
    <w:p w14:paraId="069DA98F" w14:textId="18B12FE8" w:rsidR="00515836" w:rsidRPr="00725548" w:rsidRDefault="00515836" w:rsidP="00515836">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Que incluye:</w:t>
      </w:r>
    </w:p>
    <w:p w14:paraId="15B4A602"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Traslados APT/HTL/APT.</w:t>
      </w:r>
    </w:p>
    <w:p w14:paraId="4E51547F"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Hoteles con desayuno buffet.</w:t>
      </w:r>
    </w:p>
    <w:p w14:paraId="212367B4"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Media pensión con almuerzos de comida china o buffet mixto en restaurantes locales según lo mencionado en el programa</w:t>
      </w:r>
    </w:p>
    <w:p w14:paraId="664E1684"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Una cena especial de “Pato Laqueado” en Beijing</w:t>
      </w:r>
    </w:p>
    <w:p w14:paraId="5CC2B3A6"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Billetes de vuelos domésticos con tasa de aeropuerto incluida</w:t>
      </w:r>
    </w:p>
    <w:p w14:paraId="3472BE26"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Billetes de tren en Clase Turista</w:t>
      </w:r>
    </w:p>
    <w:p w14:paraId="30F57F4A" w14:textId="77777777" w:rsidR="003C640C" w:rsidRPr="003C640C"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 xml:space="preserve">Billete de Ferry de Guangzhou a Hong </w:t>
      </w:r>
      <w:proofErr w:type="spellStart"/>
      <w:r w:rsidRPr="003C640C">
        <w:rPr>
          <w:rFonts w:ascii="Helvetica Neue" w:eastAsia="Helvetica Neue" w:hAnsi="Helvetica Neue" w:cs="Helvetica Neue"/>
          <w:color w:val="16384F"/>
          <w:sz w:val="28"/>
          <w:szCs w:val="32"/>
        </w:rPr>
        <w:t>kong</w:t>
      </w:r>
      <w:proofErr w:type="spellEnd"/>
      <w:r w:rsidRPr="003C640C">
        <w:rPr>
          <w:rFonts w:ascii="Helvetica Neue" w:eastAsia="Helvetica Neue" w:hAnsi="Helvetica Neue" w:cs="Helvetica Neue"/>
          <w:color w:val="16384F"/>
          <w:sz w:val="28"/>
          <w:szCs w:val="32"/>
        </w:rPr>
        <w:t>.</w:t>
      </w:r>
    </w:p>
    <w:p w14:paraId="5E9B1C04" w14:textId="5520F84C" w:rsidR="00F12C4A" w:rsidRPr="00F12C4A" w:rsidRDefault="003C640C" w:rsidP="003C640C">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3C640C">
        <w:rPr>
          <w:rFonts w:ascii="Helvetica Neue" w:eastAsia="Helvetica Neue" w:hAnsi="Helvetica Neue" w:cs="Helvetica Neue"/>
          <w:color w:val="16384F"/>
          <w:sz w:val="28"/>
          <w:szCs w:val="32"/>
        </w:rPr>
        <w:t>Visitas con guías locales de habla hispana</w:t>
      </w:r>
    </w:p>
    <w:p w14:paraId="14C29158" w14:textId="77777777"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0F5C30F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5E704AFA" w14:textId="77777777" w:rsidR="008D2011" w:rsidRPr="008D2011" w:rsidRDefault="008D2011" w:rsidP="008D201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8D2011">
        <w:rPr>
          <w:rFonts w:ascii="Helvetica Neue" w:eastAsia="Helvetica Neue" w:hAnsi="Helvetica Neue" w:cs="Helvetica Neue"/>
          <w:color w:val="16384F"/>
          <w:sz w:val="28"/>
          <w:szCs w:val="32"/>
        </w:rPr>
        <w:t>Almuerzos, Cenas, Vuelos y otros servicios no especificados.</w:t>
      </w:r>
    </w:p>
    <w:p w14:paraId="30D2E63F" w14:textId="77777777" w:rsidR="004E48E1" w:rsidRPr="004E48E1" w:rsidRDefault="004E48E1" w:rsidP="004E4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Extras y/o propinas</w:t>
      </w:r>
    </w:p>
    <w:p w14:paraId="25D7D79B" w14:textId="595FD888" w:rsidR="004E48E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 xml:space="preserve">Propinas para guía, chofer y maletero del hotel, que pagarán los </w:t>
      </w:r>
      <w:proofErr w:type="spellStart"/>
      <w:r w:rsidRPr="004E48E1">
        <w:rPr>
          <w:rFonts w:ascii="Helvetica Neue" w:eastAsia="Helvetica Neue" w:hAnsi="Helvetica Neue" w:cs="Helvetica Neue"/>
          <w:color w:val="16384F"/>
          <w:sz w:val="28"/>
          <w:szCs w:val="32"/>
        </w:rPr>
        <w:t>pax</w:t>
      </w:r>
      <w:proofErr w:type="spellEnd"/>
      <w:r w:rsidRPr="004E48E1">
        <w:rPr>
          <w:rFonts w:ascii="Helvetica Neue" w:eastAsia="Helvetica Neue" w:hAnsi="Helvetica Neue" w:cs="Helvetica Neue"/>
          <w:color w:val="16384F"/>
          <w:sz w:val="28"/>
          <w:szCs w:val="32"/>
        </w:rPr>
        <w:t xml:space="preserve"> directamente en destino al siguiente nivel general. </w:t>
      </w:r>
    </w:p>
    <w:p w14:paraId="64770B2E" w14:textId="77777777" w:rsidR="004E48E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 xml:space="preserve">Para guía y chofer - 7 USD por </w:t>
      </w:r>
      <w:proofErr w:type="spellStart"/>
      <w:r w:rsidRPr="004E48E1">
        <w:rPr>
          <w:rFonts w:ascii="Helvetica Neue" w:eastAsia="Helvetica Neue" w:hAnsi="Helvetica Neue" w:cs="Helvetica Neue"/>
          <w:color w:val="16384F"/>
          <w:sz w:val="28"/>
          <w:szCs w:val="32"/>
        </w:rPr>
        <w:t>pax</w:t>
      </w:r>
      <w:proofErr w:type="spellEnd"/>
      <w:r w:rsidRPr="004E48E1">
        <w:rPr>
          <w:rFonts w:ascii="Helvetica Neue" w:eastAsia="Helvetica Neue" w:hAnsi="Helvetica Neue" w:cs="Helvetica Neue"/>
          <w:color w:val="16384F"/>
          <w:sz w:val="28"/>
          <w:szCs w:val="32"/>
        </w:rPr>
        <w:t xml:space="preserve"> por día</w:t>
      </w:r>
    </w:p>
    <w:p w14:paraId="2AB590A0" w14:textId="45F4D48E" w:rsidR="000E33A1" w:rsidRPr="004E48E1" w:rsidRDefault="004E48E1" w:rsidP="004E48E1">
      <w:pPr>
        <w:pStyle w:val="Prrafodelista"/>
        <w:numPr>
          <w:ilvl w:val="0"/>
          <w:numId w:val="31"/>
        </w:numPr>
        <w:spacing w:after="120" w:line="276" w:lineRule="auto"/>
        <w:jc w:val="both"/>
        <w:rPr>
          <w:rFonts w:ascii="Helvetica Neue" w:eastAsia="Helvetica Neue" w:hAnsi="Helvetica Neue" w:cs="Helvetica Neue"/>
          <w:color w:val="16384F"/>
          <w:sz w:val="28"/>
          <w:szCs w:val="32"/>
        </w:rPr>
      </w:pPr>
      <w:r w:rsidRPr="004E48E1">
        <w:rPr>
          <w:rFonts w:ascii="Helvetica Neue" w:eastAsia="Helvetica Neue" w:hAnsi="Helvetica Neue" w:cs="Helvetica Neue"/>
          <w:color w:val="16384F"/>
          <w:sz w:val="28"/>
          <w:szCs w:val="32"/>
        </w:rPr>
        <w:t>Para maletero del hotel - 2 USD por maleta para subir o bajar</w:t>
      </w:r>
    </w:p>
    <w:p w14:paraId="021DCD4B" w14:textId="77777777"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3230966C" w:rsidR="008E2E03" w:rsidRPr="000E33A1" w:rsidRDefault="00C07C3A"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drawing>
          <wp:anchor distT="0" distB="0" distL="114300" distR="114300" simplePos="0" relativeHeight="251659264" behindDoc="0" locked="0" layoutInCell="1" allowOverlap="1" wp14:anchorId="79C3DDCD" wp14:editId="430B6B57">
            <wp:simplePos x="0" y="0"/>
            <wp:positionH relativeFrom="margin">
              <wp:align>left</wp:align>
            </wp:positionH>
            <wp:positionV relativeFrom="paragraph">
              <wp:posOffset>374015</wp:posOffset>
            </wp:positionV>
            <wp:extent cx="5669776" cy="272415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39" t="17403" r="4762" b="49665"/>
                    <a:stretch/>
                  </pic:blipFill>
                  <pic:spPr bwMode="auto">
                    <a:xfrm>
                      <a:off x="0" y="0"/>
                      <a:ext cx="5673126" cy="272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44B852EF" w14:textId="03035716" w:rsidR="009D7D4D" w:rsidRDefault="009D7D4D"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31FADB26" w14:textId="7FB60C41"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06011673" w14:textId="72C6DE90"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525541A2" w14:textId="2BC3BF7E"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0F95FDDF" w14:textId="0839173A"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113CBCED" w14:textId="6228940E"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49C4D39F" w14:textId="1EF7623D" w:rsidR="00C07C3A" w:rsidRDefault="00C07C3A"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6493782" w14:textId="77777777" w:rsidR="00C07C3A" w:rsidRPr="009D7D4D" w:rsidRDefault="00C07C3A" w:rsidP="00C07C3A">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167CE959" w14:textId="2F5A5BA0" w:rsidR="00964040" w:rsidRPr="00964040" w:rsidRDefault="001C2328"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bookmarkStart w:id="0" w:name="_GoBack"/>
      <w:bookmarkEnd w:id="0"/>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lastRenderedPageBreak/>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77777777"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Valores por persona con base en ocupación doble expresados en Dólares</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Americanos USD</w:t>
      </w:r>
    </w:p>
    <w:p w14:paraId="31ABFC1C" w14:textId="77777777" w:rsidR="007D26E3" w:rsidRPr="007D26E3" w:rsidRDefault="007D26E3" w:rsidP="007D26E3">
      <w:pPr>
        <w:jc w:val="both"/>
        <w:rPr>
          <w:rFonts w:ascii="Helvetica Neue" w:eastAsia="Helvetica Neue" w:hAnsi="Helvetica Neue" w:cs="Helvetica Neue"/>
          <w:color w:val="16384F"/>
          <w:sz w:val="28"/>
          <w:szCs w:val="32"/>
        </w:rPr>
      </w:pP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77777777"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spellStart"/>
      <w:r w:rsidR="00AF7B92">
        <w:rPr>
          <w:rFonts w:ascii="Helvetica Neue" w:eastAsia="Helvetica Neue" w:hAnsi="Helvetica Neue" w:cs="Helvetica Neue"/>
          <w:color w:val="16384F"/>
          <w:sz w:val="28"/>
          <w:szCs w:val="32"/>
        </w:rPr>
        <w:t>Dolares</w:t>
      </w:r>
      <w:proofErr w:type="spellEnd"/>
      <w:r w:rsidR="00AF7B92">
        <w:rPr>
          <w:rFonts w:ascii="Helvetica Neue" w:eastAsia="Helvetica Neue" w:hAnsi="Helvetica Neue" w:cs="Helvetica Neue"/>
          <w:color w:val="16384F"/>
          <w:sz w:val="28"/>
          <w:szCs w:val="32"/>
        </w:rPr>
        <w:t xml:space="preserve"> </w:t>
      </w:r>
      <w:proofErr w:type="gramStart"/>
      <w:r w:rsidR="00AF7B92">
        <w:rPr>
          <w:rFonts w:ascii="Helvetica Neue" w:eastAsia="Helvetica Neue" w:hAnsi="Helvetica Neue" w:cs="Helvetica Neue"/>
          <w:color w:val="16384F"/>
          <w:sz w:val="28"/>
          <w:szCs w:val="32"/>
        </w:rPr>
        <w:t>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En caso de fuerza mayor o caso fortuito antes o durante el viaje o con el propósito de garantizar el éxito del plan, se podrá modificar, reemplazar o cancelar itinerarios, fechas, vuelos, hoteles, </w:t>
      </w:r>
      <w:r w:rsidRPr="00FD16A3">
        <w:rPr>
          <w:rFonts w:ascii="Helvetica Neue" w:eastAsia="Helvetica Neue" w:hAnsi="Helvetica Neue" w:cs="Helvetica Neue"/>
          <w:color w:val="16384F"/>
          <w:sz w:val="28"/>
          <w:szCs w:val="32"/>
        </w:rPr>
        <w:lastRenderedPageBreak/>
        <w:t>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503023AB" w14:textId="77777777" w:rsidR="00E82264" w:rsidRPr="00013057"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61D52AF7" w14:textId="02C3EAC0" w:rsidR="00E86E41" w:rsidRDefault="00E86E41" w:rsidP="00E82264">
      <w:pPr>
        <w:jc w:val="both"/>
        <w:rPr>
          <w:rFonts w:ascii="Helvetica Neue" w:eastAsia="Helvetica Neue" w:hAnsi="Helvetica Neue" w:cs="Helvetica Neue"/>
          <w:color w:val="16384F"/>
          <w:sz w:val="28"/>
          <w:szCs w:val="32"/>
        </w:rPr>
      </w:pPr>
    </w:p>
    <w:p w14:paraId="311168DF" w14:textId="03F0F16F" w:rsidR="009201CE" w:rsidRDefault="009201CE" w:rsidP="00E82264">
      <w:pPr>
        <w:jc w:val="both"/>
        <w:rPr>
          <w:rFonts w:ascii="Helvetica Neue" w:eastAsia="Helvetica Neue" w:hAnsi="Helvetica Neue" w:cs="Helvetica Neue"/>
          <w:color w:val="16384F"/>
          <w:sz w:val="28"/>
          <w:szCs w:val="32"/>
        </w:rPr>
      </w:pPr>
    </w:p>
    <w:p w14:paraId="4D6ADF34" w14:textId="77777777" w:rsidR="009201CE" w:rsidRDefault="009201CE" w:rsidP="00E82264">
      <w:pPr>
        <w:jc w:val="both"/>
        <w:rPr>
          <w:rFonts w:ascii="Helvetica Neue" w:eastAsia="Helvetica Neue" w:hAnsi="Helvetica Neue" w:cs="Helvetica Neue"/>
          <w:color w:val="16384F"/>
          <w:sz w:val="28"/>
          <w:szCs w:val="32"/>
        </w:rPr>
      </w:pPr>
    </w:p>
    <w:p w14:paraId="49DE2963" w14:textId="1A3FE421" w:rsidR="00B56C7B" w:rsidRPr="003A78B0" w:rsidRDefault="007E5A8D"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787240">
        <w:rPr>
          <w:rFonts w:ascii="Helvetica Neue" w:eastAsia="Helvetica Neue" w:hAnsi="Helvetica Neue" w:cs="Helvetica Neue"/>
          <w:b/>
          <w:color w:val="00CC00"/>
          <w:sz w:val="34"/>
          <w:szCs w:val="40"/>
        </w:rPr>
        <w:t>CHINA</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9D5D5F"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D58838" w14:textId="72BDD5A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Los viajeros necesitan una visa para visitar China por negocios o turismo. Una visa de papel o embajada es la única visa disponible para los viajeros que visitan China. La visa suele ser un sello o pegatina que se agrega al pasaporte. Los viajeros deben obtener esta visa en una embajada, consulado o centro de visas local antes de viajar.</w:t>
      </w:r>
    </w:p>
    <w:p w14:paraId="61D7D05E" w14:textId="5561A8C2"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Tiquete de ida y regreso no superior a 90 días.</w:t>
      </w:r>
    </w:p>
    <w:p w14:paraId="2F618216" w14:textId="2EBA05F5"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Los viajeros deben tener comprobante de alojamiento durante su estancia en China.</w:t>
      </w:r>
    </w:p>
    <w:p w14:paraId="4AC85AF6" w14:textId="75B9FA16"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lastRenderedPageBreak/>
        <w:t xml:space="preserve">Todos los viajeros que lleguen directamente o transiten por más de 12 horas a través de Colombia, Angola, Argentina, Benín (ver 35 países </w:t>
      </w:r>
      <w:proofErr w:type="gramStart"/>
      <w:r w:rsidRPr="009201CE">
        <w:rPr>
          <w:rFonts w:ascii="Helvetica Neue" w:eastAsia="Helvetica Neue" w:hAnsi="Helvetica Neue" w:cs="Helvetica Neue"/>
          <w:color w:val="16384F"/>
          <w:sz w:val="28"/>
          <w:szCs w:val="32"/>
        </w:rPr>
        <w:t>adicionales)  deben</w:t>
      </w:r>
      <w:proofErr w:type="gramEnd"/>
      <w:r w:rsidRPr="009201CE">
        <w:rPr>
          <w:rFonts w:ascii="Helvetica Neue" w:eastAsia="Helvetica Neue" w:hAnsi="Helvetica Neue" w:cs="Helvetica Neue"/>
          <w:color w:val="16384F"/>
          <w:sz w:val="28"/>
          <w:szCs w:val="32"/>
        </w:rPr>
        <w:t xml:space="preserve"> tener un certificado de vacunación contra la Fiebre Amarilla válido.</w:t>
      </w:r>
    </w:p>
    <w:p w14:paraId="03566876" w14:textId="4EED4E25"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24F22939" w14:textId="0B082FAC"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9242594" w14:textId="1C5B274C"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14:paraId="2CAC5F9A" w14:textId="316B7713" w:rsidR="00B56C7B" w:rsidRPr="00AF7B92"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MONEDA: YUAN</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AB6A6" w14:textId="77777777" w:rsidR="009D5D5F" w:rsidRDefault="009D5D5F" w:rsidP="005C0416">
      <w:pPr>
        <w:spacing w:after="0" w:line="240" w:lineRule="auto"/>
      </w:pPr>
      <w:r>
        <w:separator/>
      </w:r>
    </w:p>
  </w:endnote>
  <w:endnote w:type="continuationSeparator" w:id="0">
    <w:p w14:paraId="099973B2" w14:textId="77777777" w:rsidR="009D5D5F" w:rsidRDefault="009D5D5F"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A0D97" w14:textId="77777777" w:rsidR="009D5D5F" w:rsidRDefault="009D5D5F" w:rsidP="005C0416">
      <w:pPr>
        <w:spacing w:after="0" w:line="240" w:lineRule="auto"/>
      </w:pPr>
      <w:r>
        <w:separator/>
      </w:r>
    </w:p>
  </w:footnote>
  <w:footnote w:type="continuationSeparator" w:id="0">
    <w:p w14:paraId="67160140" w14:textId="77777777" w:rsidR="009D5D5F" w:rsidRDefault="009D5D5F"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2"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3"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5"/>
  </w:num>
  <w:num w:numId="4">
    <w:abstractNumId w:val="28"/>
  </w:num>
  <w:num w:numId="5">
    <w:abstractNumId w:val="22"/>
  </w:num>
  <w:num w:numId="6">
    <w:abstractNumId w:val="5"/>
  </w:num>
  <w:num w:numId="7">
    <w:abstractNumId w:val="27"/>
  </w:num>
  <w:num w:numId="8">
    <w:abstractNumId w:val="7"/>
  </w:num>
  <w:num w:numId="9">
    <w:abstractNumId w:val="2"/>
  </w:num>
  <w:num w:numId="10">
    <w:abstractNumId w:val="29"/>
  </w:num>
  <w:num w:numId="11">
    <w:abstractNumId w:val="23"/>
  </w:num>
  <w:num w:numId="12">
    <w:abstractNumId w:val="3"/>
  </w:num>
  <w:num w:numId="13">
    <w:abstractNumId w:val="6"/>
  </w:num>
  <w:num w:numId="14">
    <w:abstractNumId w:val="30"/>
  </w:num>
  <w:num w:numId="15">
    <w:abstractNumId w:val="11"/>
  </w:num>
  <w:num w:numId="16">
    <w:abstractNumId w:val="10"/>
  </w:num>
  <w:num w:numId="17">
    <w:abstractNumId w:val="0"/>
  </w:num>
  <w:num w:numId="18">
    <w:abstractNumId w:val="12"/>
  </w:num>
  <w:num w:numId="19">
    <w:abstractNumId w:val="4"/>
  </w:num>
  <w:num w:numId="20">
    <w:abstractNumId w:val="25"/>
  </w:num>
  <w:num w:numId="21">
    <w:abstractNumId w:val="13"/>
  </w:num>
  <w:num w:numId="22">
    <w:abstractNumId w:val="8"/>
  </w:num>
  <w:num w:numId="23">
    <w:abstractNumId w:val="20"/>
  </w:num>
  <w:num w:numId="24">
    <w:abstractNumId w:val="16"/>
  </w:num>
  <w:num w:numId="25">
    <w:abstractNumId w:val="17"/>
  </w:num>
  <w:num w:numId="26">
    <w:abstractNumId w:val="19"/>
  </w:num>
  <w:num w:numId="27">
    <w:abstractNumId w:val="26"/>
  </w:num>
  <w:num w:numId="28">
    <w:abstractNumId w:val="14"/>
  </w:num>
  <w:num w:numId="29">
    <w:abstractNumId w:val="1"/>
  </w:num>
  <w:num w:numId="30">
    <w:abstractNumId w:val="2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C53E1"/>
    <w:rsid w:val="000D28EF"/>
    <w:rsid w:val="000E33A1"/>
    <w:rsid w:val="000E5B9B"/>
    <w:rsid w:val="000F65E8"/>
    <w:rsid w:val="00114FD3"/>
    <w:rsid w:val="00116430"/>
    <w:rsid w:val="001353E9"/>
    <w:rsid w:val="001430FE"/>
    <w:rsid w:val="00143D27"/>
    <w:rsid w:val="00161962"/>
    <w:rsid w:val="001629AF"/>
    <w:rsid w:val="0019596C"/>
    <w:rsid w:val="001A0D6D"/>
    <w:rsid w:val="001B7B84"/>
    <w:rsid w:val="001C2328"/>
    <w:rsid w:val="001F2372"/>
    <w:rsid w:val="002046CD"/>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91E83"/>
    <w:rsid w:val="003A78B0"/>
    <w:rsid w:val="003C640C"/>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15836"/>
    <w:rsid w:val="00525ADA"/>
    <w:rsid w:val="00531831"/>
    <w:rsid w:val="0056068C"/>
    <w:rsid w:val="00570F0A"/>
    <w:rsid w:val="00590EEB"/>
    <w:rsid w:val="005A27DA"/>
    <w:rsid w:val="005B6A4B"/>
    <w:rsid w:val="005C0416"/>
    <w:rsid w:val="005E32D6"/>
    <w:rsid w:val="005F453D"/>
    <w:rsid w:val="006114CE"/>
    <w:rsid w:val="006448A0"/>
    <w:rsid w:val="00646B9A"/>
    <w:rsid w:val="006570A0"/>
    <w:rsid w:val="006619F2"/>
    <w:rsid w:val="006C669C"/>
    <w:rsid w:val="006E6C47"/>
    <w:rsid w:val="00710E35"/>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849A5"/>
    <w:rsid w:val="00986AA4"/>
    <w:rsid w:val="009870CA"/>
    <w:rsid w:val="00993611"/>
    <w:rsid w:val="009A14CC"/>
    <w:rsid w:val="009D501D"/>
    <w:rsid w:val="009D5D5F"/>
    <w:rsid w:val="009D7D4D"/>
    <w:rsid w:val="009E3A7D"/>
    <w:rsid w:val="00A0512B"/>
    <w:rsid w:val="00A11418"/>
    <w:rsid w:val="00A147A6"/>
    <w:rsid w:val="00A177F9"/>
    <w:rsid w:val="00A275AE"/>
    <w:rsid w:val="00A4276C"/>
    <w:rsid w:val="00A531C3"/>
    <w:rsid w:val="00A54F91"/>
    <w:rsid w:val="00A822B9"/>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07C3A"/>
    <w:rsid w:val="00C12617"/>
    <w:rsid w:val="00C31878"/>
    <w:rsid w:val="00C53857"/>
    <w:rsid w:val="00C54A3E"/>
    <w:rsid w:val="00C62EB4"/>
    <w:rsid w:val="00CA0DD2"/>
    <w:rsid w:val="00CB52B6"/>
    <w:rsid w:val="00CD167C"/>
    <w:rsid w:val="00CD657C"/>
    <w:rsid w:val="00CF4971"/>
    <w:rsid w:val="00D01DD0"/>
    <w:rsid w:val="00D063E3"/>
    <w:rsid w:val="00D0753D"/>
    <w:rsid w:val="00D165AF"/>
    <w:rsid w:val="00D25938"/>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77E160-C751-450C-8829-F8CB3E555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1322</Words>
  <Characters>7272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2024-06-20T20:59:00Z</dcterms:created>
  <dcterms:modified xsi:type="dcterms:W3CDTF">2024-06-21T17:10:00Z</dcterms:modified>
</cp:coreProperties>
</file>