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8799" w14:textId="77777777" w:rsidR="00B4321C" w:rsidRDefault="00923852" w:rsidP="00B4321C">
      <w:pPr>
        <w:jc w:val="both"/>
        <w:rPr>
          <w:rFonts w:ascii="Amasis MT Pro" w:hAnsi="Amasis MT Pro" w:cs="Times New Roman"/>
          <w:color w:val="00204F"/>
        </w:rPr>
      </w:pPr>
      <w:r>
        <w:rPr>
          <w:rFonts w:ascii="Amasis MT Pro" w:hAnsi="Amasis MT Pro" w:cs="Times New Roman"/>
          <w:noProof/>
          <w:color w:val="00204F"/>
        </w:rPr>
        <w:drawing>
          <wp:anchor distT="0" distB="0" distL="114300" distR="114300" simplePos="0" relativeHeight="251660288" behindDoc="1" locked="0" layoutInCell="1" allowOverlap="1" wp14:anchorId="33A21625" wp14:editId="67BD60DB">
            <wp:simplePos x="0" y="0"/>
            <wp:positionH relativeFrom="page">
              <wp:align>left</wp:align>
            </wp:positionH>
            <wp:positionV relativeFrom="paragraph">
              <wp:posOffset>-914400</wp:posOffset>
            </wp:positionV>
            <wp:extent cx="7791189" cy="11020935"/>
            <wp:effectExtent l="0" t="0" r="635" b="0"/>
            <wp:wrapNone/>
            <wp:docPr id="3313865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86594" name="Imagen 3313865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0749" cy="11034459"/>
                    </a:xfrm>
                    <a:prstGeom prst="rect">
                      <a:avLst/>
                    </a:prstGeom>
                  </pic:spPr>
                </pic:pic>
              </a:graphicData>
            </a:graphic>
            <wp14:sizeRelH relativeFrom="page">
              <wp14:pctWidth>0</wp14:pctWidth>
            </wp14:sizeRelH>
            <wp14:sizeRelV relativeFrom="page">
              <wp14:pctHeight>0</wp14:pctHeight>
            </wp14:sizeRelV>
          </wp:anchor>
        </w:drawing>
      </w:r>
    </w:p>
    <w:p w14:paraId="6481E134" w14:textId="77777777" w:rsidR="00B4321C" w:rsidRDefault="00B4321C" w:rsidP="00B4321C">
      <w:pPr>
        <w:jc w:val="both"/>
        <w:rPr>
          <w:rFonts w:ascii="Amasis MT Pro" w:hAnsi="Amasis MT Pro" w:cs="Times New Roman"/>
          <w:color w:val="00204F"/>
        </w:rPr>
      </w:pPr>
    </w:p>
    <w:p w14:paraId="337516CA" w14:textId="77777777" w:rsidR="00B4321C" w:rsidRDefault="00B4321C" w:rsidP="00B4321C">
      <w:pPr>
        <w:jc w:val="both"/>
        <w:rPr>
          <w:rFonts w:ascii="Amasis MT Pro" w:hAnsi="Amasis MT Pro" w:cs="Times New Roman"/>
          <w:color w:val="00204F"/>
        </w:rPr>
      </w:pPr>
    </w:p>
    <w:p w14:paraId="2074FD2D" w14:textId="77777777" w:rsidR="00B4321C" w:rsidRDefault="00B4321C" w:rsidP="00B4321C">
      <w:pPr>
        <w:jc w:val="both"/>
        <w:rPr>
          <w:rFonts w:ascii="Amasis MT Pro" w:hAnsi="Amasis MT Pro" w:cs="Times New Roman"/>
          <w:color w:val="00204F"/>
        </w:rPr>
      </w:pPr>
    </w:p>
    <w:p w14:paraId="75FBB067" w14:textId="77777777" w:rsidR="00B4321C" w:rsidRDefault="00B4321C" w:rsidP="00B4321C">
      <w:pPr>
        <w:jc w:val="both"/>
        <w:rPr>
          <w:rFonts w:ascii="Amasis MT Pro" w:hAnsi="Amasis MT Pro" w:cs="Times New Roman"/>
          <w:color w:val="00204F"/>
        </w:rPr>
      </w:pPr>
    </w:p>
    <w:p w14:paraId="6DC2C810" w14:textId="77777777" w:rsidR="00B4321C" w:rsidRDefault="00B4321C" w:rsidP="00B4321C">
      <w:pPr>
        <w:jc w:val="both"/>
        <w:rPr>
          <w:rFonts w:ascii="Amasis MT Pro" w:hAnsi="Amasis MT Pro" w:cs="Times New Roman"/>
          <w:color w:val="00204F"/>
        </w:rPr>
      </w:pPr>
    </w:p>
    <w:p w14:paraId="68D14A45" w14:textId="77777777" w:rsidR="00B4321C" w:rsidRDefault="00B4321C" w:rsidP="00B4321C">
      <w:pPr>
        <w:jc w:val="both"/>
        <w:rPr>
          <w:rFonts w:ascii="Amasis MT Pro" w:hAnsi="Amasis MT Pro" w:cs="Times New Roman"/>
          <w:color w:val="00204F"/>
        </w:rPr>
      </w:pPr>
    </w:p>
    <w:p w14:paraId="6C04252E" w14:textId="77777777" w:rsidR="00B4321C" w:rsidRDefault="00B4321C" w:rsidP="00B4321C">
      <w:pPr>
        <w:jc w:val="both"/>
        <w:rPr>
          <w:rFonts w:ascii="Amasis MT Pro" w:hAnsi="Amasis MT Pro" w:cs="Times New Roman"/>
          <w:color w:val="00204F"/>
        </w:rPr>
      </w:pPr>
    </w:p>
    <w:p w14:paraId="5D66B41A" w14:textId="77777777" w:rsidR="00B4321C" w:rsidRDefault="00B4321C" w:rsidP="00B4321C">
      <w:pPr>
        <w:jc w:val="both"/>
        <w:rPr>
          <w:rFonts w:ascii="Amasis MT Pro" w:hAnsi="Amasis MT Pro" w:cs="Times New Roman"/>
          <w:color w:val="00204F"/>
        </w:rPr>
      </w:pPr>
    </w:p>
    <w:p w14:paraId="64B1CF4A" w14:textId="77777777" w:rsidR="00B4321C" w:rsidRDefault="00B4321C" w:rsidP="00B4321C">
      <w:pPr>
        <w:jc w:val="both"/>
        <w:rPr>
          <w:rFonts w:ascii="Amasis MT Pro" w:hAnsi="Amasis MT Pro" w:cs="Times New Roman"/>
          <w:color w:val="00204F"/>
        </w:rPr>
      </w:pPr>
    </w:p>
    <w:p w14:paraId="47F775B9" w14:textId="77777777" w:rsidR="00B4321C" w:rsidRDefault="00B4321C" w:rsidP="00B4321C">
      <w:pPr>
        <w:jc w:val="both"/>
        <w:rPr>
          <w:rFonts w:ascii="Amasis MT Pro" w:hAnsi="Amasis MT Pro" w:cs="Times New Roman"/>
          <w:color w:val="00204F"/>
        </w:rPr>
      </w:pPr>
    </w:p>
    <w:p w14:paraId="7BA8E945" w14:textId="77777777" w:rsidR="00B4321C" w:rsidRDefault="00B4321C" w:rsidP="00B4321C">
      <w:pPr>
        <w:jc w:val="both"/>
        <w:rPr>
          <w:rFonts w:ascii="Amasis MT Pro" w:hAnsi="Amasis MT Pro" w:cs="Times New Roman"/>
          <w:color w:val="00204F"/>
        </w:rPr>
      </w:pPr>
    </w:p>
    <w:p w14:paraId="0C2B344D" w14:textId="77777777" w:rsidR="00B4321C" w:rsidRDefault="00B4321C" w:rsidP="00B4321C">
      <w:pPr>
        <w:jc w:val="both"/>
        <w:rPr>
          <w:rFonts w:ascii="Amasis MT Pro" w:hAnsi="Amasis MT Pro" w:cs="Times New Roman"/>
          <w:color w:val="00204F"/>
        </w:rPr>
      </w:pPr>
    </w:p>
    <w:p w14:paraId="49CBBBA6" w14:textId="77777777" w:rsidR="00B4321C" w:rsidRDefault="00B4321C" w:rsidP="00B4321C">
      <w:pPr>
        <w:jc w:val="both"/>
        <w:rPr>
          <w:rFonts w:ascii="Amasis MT Pro" w:hAnsi="Amasis MT Pro" w:cs="Times New Roman"/>
          <w:color w:val="00204F"/>
        </w:rPr>
      </w:pPr>
    </w:p>
    <w:p w14:paraId="71FFEFBF" w14:textId="77777777" w:rsidR="00B4321C" w:rsidRDefault="00B4321C" w:rsidP="00B4321C">
      <w:pPr>
        <w:jc w:val="both"/>
        <w:rPr>
          <w:rFonts w:ascii="Amasis MT Pro" w:hAnsi="Amasis MT Pro" w:cs="Times New Roman"/>
          <w:color w:val="00204F"/>
        </w:rPr>
      </w:pPr>
    </w:p>
    <w:p w14:paraId="6BBAEE30" w14:textId="77777777" w:rsidR="00B4321C" w:rsidRDefault="00B4321C" w:rsidP="00B4321C">
      <w:pPr>
        <w:jc w:val="both"/>
        <w:rPr>
          <w:rFonts w:ascii="Amasis MT Pro" w:hAnsi="Amasis MT Pro" w:cs="Times New Roman"/>
          <w:color w:val="00204F"/>
        </w:rPr>
      </w:pPr>
    </w:p>
    <w:p w14:paraId="18F755F2" w14:textId="77777777" w:rsidR="00B4321C" w:rsidRDefault="00B4321C" w:rsidP="00B4321C">
      <w:pPr>
        <w:jc w:val="both"/>
        <w:rPr>
          <w:rFonts w:ascii="Amasis MT Pro" w:hAnsi="Amasis MT Pro" w:cs="Times New Roman"/>
          <w:color w:val="00204F"/>
        </w:rPr>
      </w:pPr>
    </w:p>
    <w:p w14:paraId="5FEF8115" w14:textId="77777777" w:rsidR="00B4321C" w:rsidRDefault="00B4321C" w:rsidP="00B4321C">
      <w:pPr>
        <w:jc w:val="both"/>
        <w:rPr>
          <w:rFonts w:ascii="Amasis MT Pro" w:hAnsi="Amasis MT Pro" w:cs="Times New Roman"/>
          <w:color w:val="00204F"/>
        </w:rPr>
      </w:pPr>
    </w:p>
    <w:p w14:paraId="39477D42" w14:textId="77777777" w:rsidR="00B4321C" w:rsidRDefault="00B4321C" w:rsidP="00B4321C">
      <w:pPr>
        <w:jc w:val="both"/>
        <w:rPr>
          <w:rFonts w:ascii="Amasis MT Pro" w:hAnsi="Amasis MT Pro" w:cs="Times New Roman"/>
          <w:color w:val="00204F"/>
        </w:rPr>
      </w:pPr>
    </w:p>
    <w:p w14:paraId="56BBBF08" w14:textId="77777777" w:rsidR="00B4321C" w:rsidRDefault="00B4321C" w:rsidP="00B4321C">
      <w:pPr>
        <w:jc w:val="both"/>
        <w:rPr>
          <w:rFonts w:ascii="Amasis MT Pro" w:hAnsi="Amasis MT Pro" w:cs="Times New Roman"/>
          <w:color w:val="00204F"/>
        </w:rPr>
      </w:pPr>
    </w:p>
    <w:p w14:paraId="3A55711F" w14:textId="77777777" w:rsidR="00B4321C" w:rsidRDefault="00B4321C" w:rsidP="00B4321C">
      <w:pPr>
        <w:jc w:val="both"/>
        <w:rPr>
          <w:rFonts w:ascii="Amasis MT Pro" w:hAnsi="Amasis MT Pro" w:cs="Times New Roman"/>
          <w:color w:val="00204F"/>
        </w:rPr>
      </w:pPr>
    </w:p>
    <w:p w14:paraId="38DCDDB9" w14:textId="77777777" w:rsidR="00B4321C" w:rsidRDefault="00B4321C" w:rsidP="00B4321C">
      <w:pPr>
        <w:jc w:val="both"/>
        <w:rPr>
          <w:rFonts w:ascii="Amasis MT Pro" w:hAnsi="Amasis MT Pro" w:cs="Times New Roman"/>
          <w:color w:val="00204F"/>
        </w:rPr>
      </w:pPr>
    </w:p>
    <w:p w14:paraId="1505977C" w14:textId="77777777" w:rsidR="00B4321C" w:rsidRDefault="00B4321C" w:rsidP="00B4321C">
      <w:pPr>
        <w:jc w:val="both"/>
        <w:rPr>
          <w:rFonts w:ascii="Amasis MT Pro" w:hAnsi="Amasis MT Pro" w:cs="Times New Roman"/>
          <w:color w:val="00204F"/>
        </w:rPr>
      </w:pPr>
    </w:p>
    <w:p w14:paraId="65F852BF" w14:textId="77777777" w:rsidR="00B4321C" w:rsidRDefault="00B4321C" w:rsidP="00B4321C">
      <w:pPr>
        <w:jc w:val="both"/>
        <w:rPr>
          <w:rFonts w:ascii="Amasis MT Pro" w:hAnsi="Amasis MT Pro" w:cs="Times New Roman"/>
          <w:color w:val="00204F"/>
        </w:rPr>
      </w:pPr>
    </w:p>
    <w:p w14:paraId="5F2831E3" w14:textId="77777777" w:rsidR="00B4321C" w:rsidRDefault="00B4321C" w:rsidP="00B4321C">
      <w:pPr>
        <w:jc w:val="both"/>
        <w:rPr>
          <w:rFonts w:ascii="Amasis MT Pro" w:hAnsi="Amasis MT Pro" w:cs="Times New Roman"/>
          <w:color w:val="00204F"/>
        </w:rPr>
      </w:pPr>
    </w:p>
    <w:p w14:paraId="5869D4C7" w14:textId="08206DFD" w:rsidR="00B4321C" w:rsidRPr="00B4321C" w:rsidRDefault="001921F4" w:rsidP="00B4321C">
      <w:pPr>
        <w:jc w:val="both"/>
        <w:rPr>
          <w:rFonts w:ascii="Amasis MT Pro" w:hAnsi="Amasis MT Pro"/>
          <w:color w:val="00204F"/>
        </w:rPr>
      </w:pPr>
      <w:r w:rsidRPr="001921F4">
        <w:rPr>
          <w:rFonts w:ascii="Amasis MT Pro" w:hAnsi="Amasis MT Pro" w:cs="Times New Roman"/>
          <w:color w:val="00204F"/>
        </w:rPr>
        <w:lastRenderedPageBreak/>
        <w:t xml:space="preserve">Te </w:t>
      </w:r>
      <w:r w:rsidR="00B4321C" w:rsidRPr="00B4321C">
        <w:rPr>
          <w:rFonts w:ascii="Amasis MT Pro" w:hAnsi="Amasis MT Pro"/>
          <w:color w:val="00204F"/>
        </w:rPr>
        <w:t>Adéntrate en un destino de ensueño donde la nieve lo cubre todo y la magia se hace realidad. Este inolvidable viaje a Laponia te llevará a vivir experiencias únicas en un entorno natural espectacular: bosques cubiertos de blanco, lagos helados y cielos infinitos.</w:t>
      </w:r>
    </w:p>
    <w:p w14:paraId="6F14BBD1" w14:textId="77777777" w:rsidR="00B4321C" w:rsidRPr="00B4321C" w:rsidRDefault="00B4321C" w:rsidP="00B4321C">
      <w:pPr>
        <w:jc w:val="both"/>
        <w:rPr>
          <w:rFonts w:ascii="Amasis MT Pro" w:hAnsi="Amasis MT Pro" w:cs="Times New Roman"/>
          <w:color w:val="00204F"/>
        </w:rPr>
      </w:pPr>
      <w:r w:rsidRPr="00B4321C">
        <w:rPr>
          <w:rFonts w:ascii="Amasis MT Pro" w:hAnsi="Amasis MT Pro" w:cs="Times New Roman"/>
          <w:color w:val="00204F"/>
        </w:rPr>
        <w:t xml:space="preserve">Durante cinco días, disfrutarás de actividades auténticas y emocionantes: recorrerás paisajes árticos en motonieve, conducirás un trineo de </w:t>
      </w:r>
      <w:proofErr w:type="spellStart"/>
      <w:r w:rsidRPr="00B4321C">
        <w:rPr>
          <w:rFonts w:ascii="Amasis MT Pro" w:hAnsi="Amasis MT Pro" w:cs="Times New Roman"/>
          <w:color w:val="00204F"/>
        </w:rPr>
        <w:t>huskies</w:t>
      </w:r>
      <w:proofErr w:type="spellEnd"/>
      <w:r w:rsidRPr="00B4321C">
        <w:rPr>
          <w:rFonts w:ascii="Amasis MT Pro" w:hAnsi="Amasis MT Pro" w:cs="Times New Roman"/>
          <w:color w:val="00204F"/>
        </w:rPr>
        <w:t>, pasearás en trineo de renos y te adentrarás en el mágico mundo del Pueblo de los Elfos. Y, por supuesto, vivirás uno de los momentos más especiales del viaje: el encuentro privado con Papá Noel.</w:t>
      </w:r>
    </w:p>
    <w:p w14:paraId="4C24532E" w14:textId="097645DA" w:rsidR="0071565E" w:rsidRPr="001F77FE" w:rsidRDefault="0071565E" w:rsidP="00B4321C">
      <w:pPr>
        <w:jc w:val="both"/>
        <w:rPr>
          <w:rFonts w:ascii="Amasis MT Pro" w:hAnsi="Amasis MT Pro" w:cs="Times New Roman"/>
          <w:color w:val="00204F"/>
        </w:rPr>
      </w:pPr>
      <w:r w:rsidRPr="001F77FE">
        <w:rPr>
          <w:rFonts w:ascii="Amasis MT Pro" w:hAnsi="Amasis MT Pro" w:cs="Times New Roman"/>
          <w:noProof/>
          <w:color w:val="00204F"/>
        </w:rPr>
        <mc:AlternateContent>
          <mc:Choice Requires="wps">
            <w:drawing>
              <wp:anchor distT="0" distB="0" distL="114300" distR="114300" simplePos="0" relativeHeight="251659264" behindDoc="0" locked="0" layoutInCell="1" allowOverlap="1" wp14:anchorId="76A48695" wp14:editId="20CC057B">
                <wp:simplePos x="0" y="0"/>
                <wp:positionH relativeFrom="column">
                  <wp:posOffset>-3629</wp:posOffset>
                </wp:positionH>
                <wp:positionV relativeFrom="paragraph">
                  <wp:posOffset>-5171</wp:posOffset>
                </wp:positionV>
                <wp:extent cx="6400800" cy="435429"/>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5429"/>
                        </a:xfrm>
                        <a:prstGeom prst="rect">
                          <a:avLst/>
                        </a:prstGeom>
                        <a:solidFill>
                          <a:srgbClr val="227ACB"/>
                        </a:solidFill>
                        <a:ln w="6350">
                          <a:noFill/>
                        </a:ln>
                      </wps:spPr>
                      <wps:txbx>
                        <w:txbxContent>
                          <w:p w14:paraId="5B1057A5" w14:textId="782AA8A3" w:rsidR="00F95DAC" w:rsidRPr="00F95DAC" w:rsidRDefault="00F95DAC" w:rsidP="00F95DAC">
                            <w:pPr>
                              <w:jc w:val="center"/>
                              <w:rPr>
                                <w:rFonts w:ascii="Amasis MT Pro" w:hAnsi="Amasis MT Pro" w:cs="Times New Roman"/>
                                <w:b/>
                                <w:bCs/>
                                <w:color w:val="FFFFFF" w:themeColor="background1"/>
                                <w:sz w:val="40"/>
                                <w:szCs w:val="40"/>
                              </w:rPr>
                            </w:pPr>
                            <w:r w:rsidRPr="00F95DAC">
                              <w:rPr>
                                <w:rFonts w:ascii="Amasis MT Pro" w:hAnsi="Amasis MT Pro" w:cs="Times New Roman"/>
                                <w:b/>
                                <w:bCs/>
                                <w:color w:val="FFFFFF" w:themeColor="background1"/>
                                <w:sz w:val="40"/>
                                <w:szCs w:val="40"/>
                              </w:rPr>
                              <w:t>NAVIDAD EN LAPONIA</w:t>
                            </w:r>
                          </w:p>
                          <w:p w14:paraId="3B9B985A" w14:textId="6ED77780" w:rsidR="0071565E" w:rsidRPr="00937A99" w:rsidRDefault="0071565E" w:rsidP="0071565E">
                            <w:pPr>
                              <w:jc w:val="center"/>
                              <w:rPr>
                                <w:rFonts w:ascii="Amasis MT Pro" w:hAnsi="Amasis MT Pro" w:cs="Times New Roman"/>
                                <w:b/>
                                <w:bCs/>
                                <w:color w:val="FFFFFF" w:themeColor="background1"/>
                                <w:sz w:val="40"/>
                                <w:szCs w:val="4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A48695" id="_x0000_t202" coordsize="21600,21600" o:spt="202" path="m,l,21600r21600,l21600,xe">
                <v:stroke joinstyle="miter"/>
                <v:path gradientshapeok="t" o:connecttype="rect"/>
              </v:shapetype>
              <v:shape id="Cuadro de texto 13" o:spid="_x0000_s1026" type="#_x0000_t202" style="position:absolute;left:0;text-align:left;margin-left:-.3pt;margin-top:-.4pt;width:7in;height:3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" fillcolor="#227acb" stroked="f" strokeweight=".5pt">
                <v:textbox>
                  <w:txbxContent>
                    <w:p w14:paraId="5B1057A5" w14:textId="782AA8A3" w:rsidR="00F95DAC" w:rsidRPr="00F95DAC" w:rsidRDefault="00F95DAC" w:rsidP="00F95DAC">
                      <w:pPr>
                        <w:jc w:val="center"/>
                        <w:rPr>
                          <w:rFonts w:ascii="Amasis MT Pro" w:hAnsi="Amasis MT Pro" w:cs="Times New Roman"/>
                          <w:b/>
                          <w:bCs/>
                          <w:color w:val="FFFFFF" w:themeColor="background1"/>
                          <w:sz w:val="40"/>
                          <w:szCs w:val="40"/>
                        </w:rPr>
                      </w:pPr>
                      <w:r w:rsidRPr="00F95DAC">
                        <w:rPr>
                          <w:rFonts w:ascii="Amasis MT Pro" w:hAnsi="Amasis MT Pro" w:cs="Times New Roman"/>
                          <w:b/>
                          <w:bCs/>
                          <w:color w:val="FFFFFF" w:themeColor="background1"/>
                          <w:sz w:val="40"/>
                          <w:szCs w:val="40"/>
                        </w:rPr>
                        <w:t>NAVIDAD EN LAPONIA</w:t>
                      </w:r>
                    </w:p>
                    <w:p w14:paraId="3B9B985A" w14:textId="6ED77780" w:rsidR="0071565E" w:rsidRPr="00937A99" w:rsidRDefault="0071565E" w:rsidP="0071565E">
                      <w:pPr>
                        <w:jc w:val="center"/>
                        <w:rPr>
                          <w:rFonts w:ascii="Amasis MT Pro" w:hAnsi="Amasis MT Pro" w:cs="Times New Roman"/>
                          <w:b/>
                          <w:bCs/>
                          <w:color w:val="FFFFFF" w:themeColor="background1"/>
                          <w:sz w:val="40"/>
                          <w:szCs w:val="40"/>
                          <w:lang w:val="es-MX"/>
                        </w:rPr>
                      </w:pPr>
                    </w:p>
                  </w:txbxContent>
                </v:textbox>
              </v:shape>
            </w:pict>
          </mc:Fallback>
        </mc:AlternateContent>
      </w:r>
    </w:p>
    <w:p w14:paraId="2897E062" w14:textId="77777777" w:rsidR="0071565E" w:rsidRPr="001F77FE" w:rsidRDefault="0071565E" w:rsidP="0071565E">
      <w:pPr>
        <w:shd w:val="clear" w:color="auto" w:fill="FFFFFF"/>
        <w:textAlignment w:val="baseline"/>
        <w:rPr>
          <w:rFonts w:ascii="Amasis MT Pro" w:hAnsi="Amasis MT Pro" w:cs="Times New Roman"/>
          <w:b/>
          <w:bCs/>
          <w:color w:val="00204F"/>
          <w:bdr w:val="none" w:sz="0" w:space="0" w:color="auto" w:frame="1"/>
          <w:lang w:eastAsia="es-CO"/>
        </w:rPr>
      </w:pPr>
    </w:p>
    <w:p w14:paraId="6587CCD1" w14:textId="77777777" w:rsidR="0071565E" w:rsidRPr="001F77FE" w:rsidRDefault="0071565E" w:rsidP="0071565E">
      <w:pPr>
        <w:shd w:val="clear" w:color="auto" w:fill="FFFFFF"/>
        <w:textAlignment w:val="baseline"/>
        <w:rPr>
          <w:rFonts w:ascii="Amasis MT Pro" w:hAnsi="Amasis MT Pro" w:cs="Times New Roman"/>
          <w:b/>
          <w:bCs/>
          <w:color w:val="00204F"/>
          <w:bdr w:val="none" w:sz="0" w:space="0" w:color="auto" w:frame="1"/>
          <w:lang w:eastAsia="es-CO"/>
        </w:rPr>
      </w:pPr>
      <w:r w:rsidRPr="001F77FE">
        <w:rPr>
          <w:rFonts w:ascii="Amasis MT Pro" w:hAnsi="Amasis MT Pro" w:cs="Times New Roman"/>
          <w:b/>
          <w:bCs/>
          <w:color w:val="00204F"/>
          <w:bdr w:val="none" w:sz="0" w:space="0" w:color="auto" w:frame="1"/>
          <w:lang w:eastAsia="es-CO"/>
        </w:rPr>
        <w:t>Servicios Incluidos:</w:t>
      </w:r>
    </w:p>
    <w:p w14:paraId="255178E0" w14:textId="4BEAC9AE"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Billete línea regular, en clase turista, con una pieza de equipaje de mano de máx. 8 kg y una facturada de máx. 23 kg. (Salida desde Madrid)</w:t>
      </w:r>
    </w:p>
    <w:p w14:paraId="4196E2C5"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4 noches en el alojamiento seleccionado en régimen de alojamiento y desayuno.</w:t>
      </w:r>
    </w:p>
    <w:p w14:paraId="54867EA6"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3 almuerzos (sin bebidas), según itinerario.</w:t>
      </w:r>
    </w:p>
    <w:p w14:paraId="46B59366"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Traslados aeropuerto - hotel - aeropuerto.</w:t>
      </w:r>
    </w:p>
    <w:p w14:paraId="3EE49BE0"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Guía acompañante TUI desde el aeropuerto de salida y durante todo el recorrido.</w:t>
      </w:r>
    </w:p>
    <w:p w14:paraId="633CC8D3"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Excursiones y safaris indicados en el programa con guía acompañante de habla castellana exclusivo TUI.</w:t>
      </w:r>
    </w:p>
    <w:p w14:paraId="2DF1286F"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Equipamiento térmico para toda la estancia compuesto de mono, botas, bufanda, calcetines de lana, además de casco y guantes para el safari en motonieve.</w:t>
      </w:r>
    </w:p>
    <w:p w14:paraId="17A905BD"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Regalo especial de Papá Noel para niños menores de 10 años.</w:t>
      </w:r>
    </w:p>
    <w:p w14:paraId="4A4DEE37"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Seguro de Inclusión.</w:t>
      </w:r>
    </w:p>
    <w:p w14:paraId="2AB8838E" w14:textId="77777777" w:rsidR="00465EE3" w:rsidRPr="00465EE3" w:rsidRDefault="00465EE3" w:rsidP="00465EE3">
      <w:pPr>
        <w:numPr>
          <w:ilvl w:val="0"/>
          <w:numId w:val="6"/>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465EE3">
        <w:rPr>
          <w:rFonts w:ascii="Amasis MT Pro" w:hAnsi="Amasis MT Pro" w:cs="Times New Roman"/>
          <w:color w:val="00204F"/>
          <w:bdr w:val="none" w:sz="0" w:space="0" w:color="auto" w:frame="1"/>
          <w:lang w:eastAsia="es-CO"/>
        </w:rPr>
        <w:t>Tasas aéreas y carburante: 240 $ (sujeto a cambios según fecha de emisión).</w:t>
      </w:r>
    </w:p>
    <w:p w14:paraId="1D5EB501" w14:textId="77777777" w:rsidR="00BB44A4" w:rsidRPr="00BB44A4" w:rsidRDefault="0071565E" w:rsidP="00BB44A4">
      <w:pPr>
        <w:shd w:val="clear" w:color="auto" w:fill="FFFFFF"/>
        <w:spacing w:before="100" w:beforeAutospacing="1" w:after="100" w:afterAutospacing="1" w:line="240" w:lineRule="auto"/>
        <w:rPr>
          <w:rFonts w:ascii="Amasis MT Pro" w:hAnsi="Amasis MT Pro"/>
          <w:b/>
          <w:bCs/>
          <w:color w:val="00204F"/>
          <w:bdr w:val="none" w:sz="0" w:space="0" w:color="auto" w:frame="1"/>
          <w:lang w:eastAsia="es-CO"/>
        </w:rPr>
      </w:pPr>
      <w:r w:rsidRPr="00F168ED">
        <w:rPr>
          <w:rFonts w:ascii="Amasis MT Pro" w:hAnsi="Amasis MT Pro" w:cs="Times New Roman"/>
          <w:b/>
          <w:bCs/>
          <w:color w:val="00204F"/>
          <w:bdr w:val="none" w:sz="0" w:space="0" w:color="auto" w:frame="1"/>
          <w:lang w:eastAsia="es-CO"/>
        </w:rPr>
        <w:t>Itinerario:</w:t>
      </w:r>
      <w:r w:rsidR="00F168ED">
        <w:rPr>
          <w:rFonts w:ascii="Amasis MT Pro" w:hAnsi="Amasis MT Pro" w:cs="Times New Roman"/>
          <w:b/>
          <w:bCs/>
          <w:color w:val="00204F"/>
          <w:bdr w:val="none" w:sz="0" w:space="0" w:color="auto" w:frame="1"/>
          <w:lang w:eastAsia="es-CO"/>
        </w:rPr>
        <w:br/>
      </w:r>
      <w:r w:rsidR="00F168ED">
        <w:rPr>
          <w:rFonts w:ascii="Amasis MT Pro" w:hAnsi="Amasis MT Pro" w:cs="Times New Roman"/>
          <w:b/>
          <w:bCs/>
          <w:color w:val="00204F"/>
          <w:bdr w:val="none" w:sz="0" w:space="0" w:color="auto" w:frame="1"/>
          <w:lang w:eastAsia="es-CO"/>
        </w:rPr>
        <w:br/>
      </w:r>
      <w:r w:rsidR="00BB44A4" w:rsidRPr="00BB44A4">
        <w:rPr>
          <w:rFonts w:ascii="Amasis MT Pro" w:hAnsi="Amasis MT Pro"/>
          <w:b/>
          <w:bCs/>
          <w:color w:val="00204F"/>
          <w:bdr w:val="none" w:sz="0" w:space="0" w:color="auto" w:frame="1"/>
          <w:lang w:eastAsia="es-CO"/>
        </w:rPr>
        <w:t>DÍA 1 · ESPAÑA – KITTILÄ – LEVI</w:t>
      </w:r>
    </w:p>
    <w:p w14:paraId="5CB79F87" w14:textId="7CE2034F"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 xml:space="preserve">Salida en vuelo hacia </w:t>
      </w:r>
      <w:proofErr w:type="spellStart"/>
      <w:r w:rsidRPr="00BB44A4">
        <w:rPr>
          <w:rFonts w:ascii="Amasis MT Pro" w:hAnsi="Amasis MT Pro"/>
          <w:color w:val="00204F"/>
          <w:bdr w:val="none" w:sz="0" w:space="0" w:color="auto" w:frame="1"/>
          <w:lang w:eastAsia="es-CO"/>
        </w:rPr>
        <w:t>Kittilä</w:t>
      </w:r>
      <w:proofErr w:type="spellEnd"/>
      <w:r w:rsidRPr="00BB44A4">
        <w:rPr>
          <w:rFonts w:ascii="Amasis MT Pro" w:hAnsi="Amasis MT Pro"/>
          <w:color w:val="00204F"/>
          <w:bdr w:val="none" w:sz="0" w:space="0" w:color="auto" w:frame="1"/>
          <w:lang w:eastAsia="es-CO"/>
        </w:rPr>
        <w:t xml:space="preserve">, vía Helsinki. ¡Bienvenidos a Laponia, el reino de la nieve y los paisajes infinitos! Durante el traslado hacia Levi, nuestro guía nos presentará el programa del viaje para los próximos cinco días. A la llegada, recogeremos la </w:t>
      </w:r>
      <w:proofErr w:type="spellStart"/>
      <w:r w:rsidRPr="00BB44A4">
        <w:rPr>
          <w:rFonts w:ascii="Amasis MT Pro" w:hAnsi="Amasis MT Pro"/>
          <w:color w:val="00204F"/>
          <w:bdr w:val="none" w:sz="0" w:space="0" w:color="auto" w:frame="1"/>
          <w:lang w:eastAsia="es-CO"/>
        </w:rPr>
        <w:t>equipación</w:t>
      </w:r>
      <w:proofErr w:type="spellEnd"/>
      <w:r w:rsidRPr="00BB44A4">
        <w:rPr>
          <w:rFonts w:ascii="Amasis MT Pro" w:hAnsi="Amasis MT Pro"/>
          <w:color w:val="00204F"/>
          <w:bdr w:val="none" w:sz="0" w:space="0" w:color="auto" w:frame="1"/>
          <w:lang w:eastAsia="es-CO"/>
        </w:rPr>
        <w:t xml:space="preserve"> térmica que utilizaremos durante la estancia. Alojamiento.</w:t>
      </w:r>
    </w:p>
    <w:p w14:paraId="0B6FDBDB" w14:textId="77777777" w:rsidR="00BB44A4" w:rsidRPr="00BB44A4" w:rsidRDefault="00BB44A4" w:rsidP="00BB44A4">
      <w:pPr>
        <w:shd w:val="clear" w:color="auto" w:fill="FFFFFF"/>
        <w:spacing w:before="100" w:beforeAutospacing="1" w:after="100" w:afterAutospacing="1" w:line="240" w:lineRule="auto"/>
        <w:rPr>
          <w:rFonts w:ascii="Amasis MT Pro" w:hAnsi="Amasis MT Pro"/>
          <w:b/>
          <w:bCs/>
          <w:color w:val="00204F"/>
          <w:bdr w:val="none" w:sz="0" w:space="0" w:color="auto" w:frame="1"/>
          <w:lang w:eastAsia="es-CO"/>
        </w:rPr>
      </w:pPr>
      <w:r w:rsidRPr="00BB44A4">
        <w:rPr>
          <w:rFonts w:ascii="Amasis MT Pro" w:hAnsi="Amasis MT Pro"/>
          <w:b/>
          <w:bCs/>
          <w:color w:val="00204F"/>
          <w:bdr w:val="none" w:sz="0" w:space="0" w:color="auto" w:frame="1"/>
          <w:lang w:eastAsia="es-CO"/>
        </w:rPr>
        <w:t xml:space="preserve">DÍA 2 · PUEBLO DE LOS ELFOS Y ENCUENTRO CON PAPÁ NOEL </w:t>
      </w:r>
      <w:r w:rsidRPr="00BB44A4">
        <w:rPr>
          <w:rFonts w:ascii="Amasis MT Pro" w:hAnsi="Amasis MT Pro"/>
          <w:b/>
          <w:bCs/>
          <w:i/>
          <w:iCs/>
          <w:color w:val="00204F"/>
          <w:bdr w:val="none" w:sz="0" w:space="0" w:color="auto" w:frame="1"/>
          <w:lang w:eastAsia="es-CO"/>
        </w:rPr>
        <w:t>(Media pensión)</w:t>
      </w:r>
    </w:p>
    <w:p w14:paraId="5D5223EB"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 xml:space="preserve">Desayuno. Por la mañana, salida en autocar hacia el encantador Pueblo de los Elfos, situado a orillas del río </w:t>
      </w:r>
      <w:proofErr w:type="spellStart"/>
      <w:r w:rsidRPr="00BB44A4">
        <w:rPr>
          <w:rFonts w:ascii="Amasis MT Pro" w:hAnsi="Amasis MT Pro"/>
          <w:color w:val="00204F"/>
          <w:bdr w:val="none" w:sz="0" w:space="0" w:color="auto" w:frame="1"/>
          <w:lang w:eastAsia="es-CO"/>
        </w:rPr>
        <w:t>Ounasjoki</w:t>
      </w:r>
      <w:proofErr w:type="spellEnd"/>
      <w:r w:rsidRPr="00BB44A4">
        <w:rPr>
          <w:rFonts w:ascii="Amasis MT Pro" w:hAnsi="Amasis MT Pro"/>
          <w:color w:val="00204F"/>
          <w:bdr w:val="none" w:sz="0" w:space="0" w:color="auto" w:frame="1"/>
          <w:lang w:eastAsia="es-CO"/>
        </w:rPr>
        <w:t>. Este mágico lugar, inspirado en mitos y leyendas, nos adentrará en el fascinante mundo de estos seres.</w:t>
      </w:r>
    </w:p>
    <w:p w14:paraId="3338D387"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lastRenderedPageBreak/>
        <w:t>A nuestra llegada, un elfo nos dará la bienvenida y nos entregará un mapa secreto para explorar la zona. Nos guiará a través de un bosque mágico hasta llegar a una acogedora “casa de jengibre”, donde podremos hornear deliciosas galletas. Durante el recorrido, descubriremos rincones ocultos y escucharemos historias sobre la vida en la aldea.</w:t>
      </w:r>
    </w:p>
    <w:p w14:paraId="26179DC3"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El momento más esperado llegará al conocer al mismísimo Papá Noel. Cada familia disfrutará de un encuentro privado con él en su oficina, donde podremos entregar nuestra carta y tomar fotografías. Papá Noel obsequiará con un regalo a cada niño menor de 10 años.</w:t>
      </w:r>
    </w:p>
    <w:p w14:paraId="3138A346" w14:textId="2890D678"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Regreso y almuerzo. Por la tarde, tiempo libre o posibilidad de realizar una excursión opcional con raquetas de nieve. Acompañados por el guía, recorreremos un sendero fácil hasta un lago helado, donde haremos una pausa junto al fuego para disfrutar de bebidas calientes y galletas. Regreso al hotel y alojamiento.</w:t>
      </w:r>
    </w:p>
    <w:p w14:paraId="64DC8593" w14:textId="77777777" w:rsidR="00BB44A4" w:rsidRPr="00BB44A4" w:rsidRDefault="00BB44A4" w:rsidP="00BB44A4">
      <w:pPr>
        <w:shd w:val="clear" w:color="auto" w:fill="FFFFFF"/>
        <w:spacing w:before="100" w:beforeAutospacing="1" w:after="100" w:afterAutospacing="1" w:line="240" w:lineRule="auto"/>
        <w:rPr>
          <w:rFonts w:ascii="Amasis MT Pro" w:hAnsi="Amasis MT Pro"/>
          <w:b/>
          <w:bCs/>
          <w:color w:val="00204F"/>
          <w:bdr w:val="none" w:sz="0" w:space="0" w:color="auto" w:frame="1"/>
          <w:lang w:eastAsia="es-CO"/>
        </w:rPr>
      </w:pPr>
      <w:r w:rsidRPr="00BB44A4">
        <w:rPr>
          <w:rFonts w:ascii="Amasis MT Pro" w:hAnsi="Amasis MT Pro"/>
          <w:b/>
          <w:bCs/>
          <w:color w:val="00204F"/>
          <w:bdr w:val="none" w:sz="0" w:space="0" w:color="auto" w:frame="1"/>
          <w:lang w:eastAsia="es-CO"/>
        </w:rPr>
        <w:t xml:space="preserve">DÍA 3 · SAFARI EN MOTONIEVE Y PESCA EN EL HIELO </w:t>
      </w:r>
      <w:r w:rsidRPr="00BB44A4">
        <w:rPr>
          <w:rFonts w:ascii="Amasis MT Pro" w:hAnsi="Amasis MT Pro"/>
          <w:b/>
          <w:bCs/>
          <w:i/>
          <w:iCs/>
          <w:color w:val="00204F"/>
          <w:bdr w:val="none" w:sz="0" w:space="0" w:color="auto" w:frame="1"/>
          <w:lang w:eastAsia="es-CO"/>
        </w:rPr>
        <w:t>(Media pensión)</w:t>
      </w:r>
    </w:p>
    <w:p w14:paraId="7AFD4DBD"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Desayuno. Traslado a la base de safaris para recoger el equipo (casco y guantes) y recibir las instrucciones de seguridad y conducción.</w:t>
      </w:r>
    </w:p>
    <w:p w14:paraId="629C36BB"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Los adultos compartirán motonieve, mientras que los niños viajarán en un trineo guiado. Iniciaremos una emocionante ruta atravesando bosques nevados y ríos helados, disfrutando de paisajes únicos.</w:t>
      </w:r>
    </w:p>
    <w:p w14:paraId="1DEC9381"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Durante el recorrido, realizaremos una parada para probar suerte con la pesca en el hielo, perforando un agujero en el lago congelado. Posteriormente, disfrutaremos de un almuerzo ligero junto al fuego con bebidas calientes.</w:t>
      </w:r>
    </w:p>
    <w:p w14:paraId="0DDC6FA1" w14:textId="186C9348"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Regreso en motonieve al hotel. Tarde libre. Alojamiento.</w:t>
      </w:r>
    </w:p>
    <w:p w14:paraId="5CB33B45" w14:textId="77777777" w:rsidR="00BB44A4" w:rsidRPr="00BB44A4" w:rsidRDefault="00BB44A4" w:rsidP="00BB44A4">
      <w:pPr>
        <w:shd w:val="clear" w:color="auto" w:fill="FFFFFF"/>
        <w:spacing w:before="100" w:beforeAutospacing="1" w:after="100" w:afterAutospacing="1" w:line="240" w:lineRule="auto"/>
        <w:rPr>
          <w:rFonts w:ascii="Amasis MT Pro" w:hAnsi="Amasis MT Pro"/>
          <w:b/>
          <w:bCs/>
          <w:color w:val="00204F"/>
          <w:bdr w:val="none" w:sz="0" w:space="0" w:color="auto" w:frame="1"/>
          <w:lang w:eastAsia="es-CO"/>
        </w:rPr>
      </w:pPr>
      <w:r w:rsidRPr="00BB44A4">
        <w:rPr>
          <w:rFonts w:ascii="Amasis MT Pro" w:hAnsi="Amasis MT Pro"/>
          <w:b/>
          <w:bCs/>
          <w:color w:val="00204F"/>
          <w:bdr w:val="none" w:sz="0" w:space="0" w:color="auto" w:frame="1"/>
          <w:lang w:eastAsia="es-CO"/>
        </w:rPr>
        <w:t xml:space="preserve">DÍA 4 · TRINEO DE HUSKIES Y PASEO EN RENOS </w:t>
      </w:r>
      <w:r w:rsidRPr="00BB44A4">
        <w:rPr>
          <w:rFonts w:ascii="Amasis MT Pro" w:hAnsi="Amasis MT Pro"/>
          <w:b/>
          <w:bCs/>
          <w:i/>
          <w:iCs/>
          <w:color w:val="00204F"/>
          <w:bdr w:val="none" w:sz="0" w:space="0" w:color="auto" w:frame="1"/>
          <w:lang w:eastAsia="es-CO"/>
        </w:rPr>
        <w:t>(Media pensión)</w:t>
      </w:r>
    </w:p>
    <w:p w14:paraId="62F5A05A"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 xml:space="preserve">Desayuno. Salida hacia una granja de perros </w:t>
      </w:r>
      <w:proofErr w:type="spellStart"/>
      <w:r w:rsidRPr="00BB44A4">
        <w:rPr>
          <w:rFonts w:ascii="Amasis MT Pro" w:hAnsi="Amasis MT Pro"/>
          <w:color w:val="00204F"/>
          <w:bdr w:val="none" w:sz="0" w:space="0" w:color="auto" w:frame="1"/>
          <w:lang w:eastAsia="es-CO"/>
        </w:rPr>
        <w:t>huskies</w:t>
      </w:r>
      <w:proofErr w:type="spellEnd"/>
      <w:r w:rsidRPr="00BB44A4">
        <w:rPr>
          <w:rFonts w:ascii="Amasis MT Pro" w:hAnsi="Amasis MT Pro"/>
          <w:color w:val="00204F"/>
          <w:bdr w:val="none" w:sz="0" w:space="0" w:color="auto" w:frame="1"/>
          <w:lang w:eastAsia="es-CO"/>
        </w:rPr>
        <w:t>, donde seremos recibidos por el entusiasmo de estos animales. Tras una breve explicación, iniciaremos un paseo en trineo conducido por nosotros mismos, en parejas.</w:t>
      </w:r>
    </w:p>
    <w:p w14:paraId="0415982E"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 xml:space="preserve">Durante un recorrido aproximado de 5 km, nos adentraremos en la naturaleza lapona, disfrutando de su impresionante belleza. Al finalizar, disfrutaremos de bebidas calientes y galletas en una tradicional </w:t>
      </w:r>
      <w:proofErr w:type="spellStart"/>
      <w:r w:rsidRPr="00BB44A4">
        <w:rPr>
          <w:rFonts w:ascii="Amasis MT Pro" w:hAnsi="Amasis MT Pro"/>
          <w:i/>
          <w:iCs/>
          <w:color w:val="00204F"/>
          <w:bdr w:val="none" w:sz="0" w:space="0" w:color="auto" w:frame="1"/>
          <w:lang w:eastAsia="es-CO"/>
        </w:rPr>
        <w:t>kota</w:t>
      </w:r>
      <w:proofErr w:type="spellEnd"/>
      <w:r w:rsidRPr="00BB44A4">
        <w:rPr>
          <w:rFonts w:ascii="Amasis MT Pro" w:hAnsi="Amasis MT Pro"/>
          <w:color w:val="00204F"/>
          <w:bdr w:val="none" w:sz="0" w:space="0" w:color="auto" w:frame="1"/>
          <w:lang w:eastAsia="es-CO"/>
        </w:rPr>
        <w:t>.</w:t>
      </w:r>
    </w:p>
    <w:p w14:paraId="4B7BDD60"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 xml:space="preserve">Regreso a Levi para el almuerzo. Por la tarde, visitaremos una granja de renos donde realizaremos un apacible paseo en trineo a través del bosque nevado. Después, nos reuniremos en un acogedor </w:t>
      </w:r>
      <w:r w:rsidRPr="00BB44A4">
        <w:rPr>
          <w:rFonts w:ascii="Amasis MT Pro" w:hAnsi="Amasis MT Pro"/>
          <w:i/>
          <w:iCs/>
          <w:color w:val="00204F"/>
          <w:bdr w:val="none" w:sz="0" w:space="0" w:color="auto" w:frame="1"/>
          <w:lang w:eastAsia="es-CO"/>
        </w:rPr>
        <w:t>tipi</w:t>
      </w:r>
      <w:r w:rsidRPr="00BB44A4">
        <w:rPr>
          <w:rFonts w:ascii="Amasis MT Pro" w:hAnsi="Amasis MT Pro"/>
          <w:color w:val="00204F"/>
          <w:bdr w:val="none" w:sz="0" w:space="0" w:color="auto" w:frame="1"/>
          <w:lang w:eastAsia="es-CO"/>
        </w:rPr>
        <w:t xml:space="preserve"> lapón para degustar café o té mientras escuchamos historias sobre la cría de renos.</w:t>
      </w:r>
    </w:p>
    <w:p w14:paraId="16F73F52" w14:textId="3E6970F1"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Regreso al hotel. Alojamiento.</w:t>
      </w:r>
    </w:p>
    <w:p w14:paraId="2644F03A" w14:textId="77777777" w:rsidR="00BB44A4" w:rsidRPr="00BB44A4" w:rsidRDefault="00BB44A4" w:rsidP="00BB44A4">
      <w:pPr>
        <w:shd w:val="clear" w:color="auto" w:fill="FFFFFF"/>
        <w:spacing w:before="100" w:beforeAutospacing="1" w:after="100" w:afterAutospacing="1" w:line="240" w:lineRule="auto"/>
        <w:rPr>
          <w:rFonts w:ascii="Amasis MT Pro" w:hAnsi="Amasis MT Pro"/>
          <w:b/>
          <w:bCs/>
          <w:color w:val="00204F"/>
          <w:bdr w:val="none" w:sz="0" w:space="0" w:color="auto" w:frame="1"/>
          <w:lang w:eastAsia="es-CO"/>
        </w:rPr>
      </w:pPr>
      <w:r w:rsidRPr="00BB44A4">
        <w:rPr>
          <w:rFonts w:ascii="Amasis MT Pro" w:hAnsi="Amasis MT Pro"/>
          <w:b/>
          <w:bCs/>
          <w:color w:val="00204F"/>
          <w:bdr w:val="none" w:sz="0" w:space="0" w:color="auto" w:frame="1"/>
          <w:lang w:eastAsia="es-CO"/>
        </w:rPr>
        <w:lastRenderedPageBreak/>
        <w:t>DÍA 5 · LEVI – KITTILÄ – ESPAÑA</w:t>
      </w:r>
    </w:p>
    <w:p w14:paraId="3DC0A6D4" w14:textId="77777777" w:rsidR="00BB44A4" w:rsidRPr="00BB44A4" w:rsidRDefault="00BB44A4" w:rsidP="00BB44A4">
      <w:pPr>
        <w:shd w:val="clear" w:color="auto" w:fill="FFFFFF"/>
        <w:spacing w:before="100" w:beforeAutospacing="1" w:after="100" w:afterAutospacing="1" w:line="240" w:lineRule="auto"/>
        <w:rPr>
          <w:rFonts w:ascii="Amasis MT Pro" w:hAnsi="Amasis MT Pro"/>
          <w:color w:val="00204F"/>
          <w:bdr w:val="none" w:sz="0" w:space="0" w:color="auto" w:frame="1"/>
          <w:lang w:eastAsia="es-CO"/>
        </w:rPr>
      </w:pPr>
      <w:r w:rsidRPr="00BB44A4">
        <w:rPr>
          <w:rFonts w:ascii="Amasis MT Pro" w:hAnsi="Amasis MT Pro"/>
          <w:color w:val="00204F"/>
          <w:bdr w:val="none" w:sz="0" w:space="0" w:color="auto" w:frame="1"/>
          <w:lang w:eastAsia="es-CO"/>
        </w:rPr>
        <w:t xml:space="preserve">Desayuno. Traslado al aeropuerto de </w:t>
      </w:r>
      <w:proofErr w:type="spellStart"/>
      <w:r w:rsidRPr="00BB44A4">
        <w:rPr>
          <w:rFonts w:ascii="Amasis MT Pro" w:hAnsi="Amasis MT Pro"/>
          <w:color w:val="00204F"/>
          <w:bdr w:val="none" w:sz="0" w:space="0" w:color="auto" w:frame="1"/>
          <w:lang w:eastAsia="es-CO"/>
        </w:rPr>
        <w:t>Kittilä</w:t>
      </w:r>
      <w:proofErr w:type="spellEnd"/>
      <w:r w:rsidRPr="00BB44A4">
        <w:rPr>
          <w:rFonts w:ascii="Amasis MT Pro" w:hAnsi="Amasis MT Pro"/>
          <w:color w:val="00204F"/>
          <w:bdr w:val="none" w:sz="0" w:space="0" w:color="auto" w:frame="1"/>
          <w:lang w:eastAsia="es-CO"/>
        </w:rPr>
        <w:t xml:space="preserve"> para tomar el vuelo de regreso a España, vía Helsinki. Llegada y fin de nuestros servicios.</w:t>
      </w:r>
    </w:p>
    <w:p w14:paraId="46EAA817" w14:textId="22CCF0FA" w:rsidR="0071565E" w:rsidRPr="001F77FE" w:rsidRDefault="0071565E" w:rsidP="00BB44A4">
      <w:pPr>
        <w:shd w:val="clear" w:color="auto" w:fill="FFFFFF"/>
        <w:spacing w:before="100" w:beforeAutospacing="1" w:after="100" w:afterAutospacing="1" w:line="240" w:lineRule="auto"/>
        <w:rPr>
          <w:rFonts w:ascii="Amasis MT Pro" w:hAnsi="Amasis MT Pro" w:cs="Times New Roman"/>
          <w:b/>
          <w:bCs/>
          <w:color w:val="00204F"/>
          <w:bdr w:val="none" w:sz="0" w:space="0" w:color="auto" w:frame="1"/>
          <w:lang w:eastAsia="es-CO"/>
        </w:rPr>
      </w:pPr>
      <w:r w:rsidRPr="001F77FE">
        <w:rPr>
          <w:rFonts w:ascii="Amasis MT Pro" w:hAnsi="Amasis MT Pro" w:cs="Times New Roman"/>
          <w:b/>
          <w:bCs/>
          <w:color w:val="00204F"/>
          <w:bdr w:val="none" w:sz="0" w:space="0" w:color="auto" w:frame="1"/>
          <w:lang w:eastAsia="es-CO"/>
        </w:rPr>
        <w:t>Servicios no Incluidos:</w:t>
      </w:r>
    </w:p>
    <w:p w14:paraId="32F58243" w14:textId="567A1743" w:rsidR="0019184E" w:rsidRPr="0019184E" w:rsidRDefault="00B4321C" w:rsidP="0019184E">
      <w:pPr>
        <w:numPr>
          <w:ilvl w:val="0"/>
          <w:numId w:val="7"/>
        </w:numPr>
        <w:shd w:val="clear" w:color="auto" w:fill="FFFFFF"/>
        <w:textAlignment w:val="baseline"/>
        <w:rPr>
          <w:rFonts w:ascii="Amasis MT Pro" w:eastAsia="Times New Roman" w:hAnsi="Amasis MT Pro" w:cs="Times New Roman"/>
          <w:color w:val="002060"/>
          <w:kern w:val="0"/>
          <w:lang w:eastAsia="es-CO"/>
          <w14:ligatures w14:val="none"/>
        </w:rPr>
      </w:pPr>
      <w:r w:rsidRPr="0019184E">
        <w:rPr>
          <w:rFonts w:ascii="Amasis MT Pro" w:eastAsia="Times New Roman" w:hAnsi="Amasis MT Pro" w:cs="Times New Roman"/>
          <w:color w:val="002060"/>
          <w:kern w:val="0"/>
          <w:lang w:eastAsia="es-CO"/>
          <w14:ligatures w14:val="none"/>
        </w:rPr>
        <w:t>Tiquetes aéreos</w:t>
      </w:r>
      <w:r w:rsidR="0019184E" w:rsidRPr="0019184E">
        <w:rPr>
          <w:rFonts w:ascii="Amasis MT Pro" w:eastAsia="Times New Roman" w:hAnsi="Amasis MT Pro" w:cs="Times New Roman"/>
          <w:color w:val="002060"/>
          <w:kern w:val="0"/>
          <w:lang w:eastAsia="es-CO"/>
          <w14:ligatures w14:val="none"/>
        </w:rPr>
        <w:t xml:space="preserve"> a Madrid e impuestos tasas o contribuciones que los graven tales como: IVA, tasa aeroportuaria, impuestos de combustible, tarifa administrativa, impuestos de aeropuertos y salida de los países de origen y destino, otros cargos (sujetos a cambio).</w:t>
      </w:r>
    </w:p>
    <w:p w14:paraId="0F931E42" w14:textId="77777777" w:rsidR="0019184E" w:rsidRPr="0019184E" w:rsidRDefault="0019184E" w:rsidP="0019184E">
      <w:pPr>
        <w:numPr>
          <w:ilvl w:val="0"/>
          <w:numId w:val="7"/>
        </w:numPr>
        <w:shd w:val="clear" w:color="auto" w:fill="FFFFFF"/>
        <w:textAlignment w:val="baseline"/>
        <w:rPr>
          <w:rFonts w:ascii="Amasis MT Pro" w:eastAsia="Times New Roman" w:hAnsi="Amasis MT Pro" w:cs="Times New Roman"/>
          <w:color w:val="002060"/>
          <w:kern w:val="0"/>
          <w:lang w:eastAsia="es-CO"/>
          <w14:ligatures w14:val="none"/>
        </w:rPr>
      </w:pPr>
      <w:r w:rsidRPr="0019184E">
        <w:rPr>
          <w:rFonts w:ascii="Amasis MT Pro" w:eastAsia="Times New Roman" w:hAnsi="Amasis MT Pro" w:cs="Times New Roman"/>
          <w:color w:val="002060"/>
          <w:kern w:val="0"/>
          <w:lang w:eastAsia="es-CO"/>
          <w14:ligatures w14:val="none"/>
        </w:rPr>
        <w:t>Tarjeta de asistencia médica, consulta con su asesor.</w:t>
      </w:r>
    </w:p>
    <w:p w14:paraId="19FC7C42" w14:textId="273527C1" w:rsidR="0019184E" w:rsidRPr="0019184E" w:rsidRDefault="0019184E" w:rsidP="0019184E">
      <w:pPr>
        <w:numPr>
          <w:ilvl w:val="0"/>
          <w:numId w:val="7"/>
        </w:numPr>
        <w:shd w:val="clear" w:color="auto" w:fill="FFFFFF"/>
        <w:textAlignment w:val="baseline"/>
        <w:rPr>
          <w:rFonts w:ascii="Amasis MT Pro" w:eastAsia="Times New Roman" w:hAnsi="Amasis MT Pro" w:cs="Times New Roman"/>
          <w:color w:val="002060"/>
          <w:kern w:val="0"/>
          <w:lang w:eastAsia="es-CO"/>
          <w14:ligatures w14:val="none"/>
        </w:rPr>
      </w:pPr>
      <w:r w:rsidRPr="0019184E">
        <w:rPr>
          <w:rFonts w:ascii="Amasis MT Pro" w:eastAsia="Times New Roman" w:hAnsi="Amasis MT Pro" w:cs="Times New Roman"/>
          <w:color w:val="002060"/>
          <w:kern w:val="0"/>
          <w:lang w:eastAsia="es-CO"/>
          <w14:ligatures w14:val="none"/>
        </w:rPr>
        <w:t xml:space="preserve">Pagos en pesos TRM + 3% por cargo administrativo más IVA, pago en USD se </w:t>
      </w:r>
      <w:r w:rsidR="00B4321C" w:rsidRPr="0019184E">
        <w:rPr>
          <w:rFonts w:ascii="Amasis MT Pro" w:eastAsia="Times New Roman" w:hAnsi="Amasis MT Pro" w:cs="Times New Roman"/>
          <w:color w:val="002060"/>
          <w:kern w:val="0"/>
          <w:lang w:eastAsia="es-CO"/>
          <w14:ligatures w14:val="none"/>
        </w:rPr>
        <w:t>adicionará</w:t>
      </w:r>
      <w:r w:rsidRPr="0019184E">
        <w:rPr>
          <w:rFonts w:ascii="Amasis MT Pro" w:eastAsia="Times New Roman" w:hAnsi="Amasis MT Pro" w:cs="Times New Roman"/>
          <w:color w:val="002060"/>
          <w:kern w:val="0"/>
          <w:lang w:eastAsia="es-CO"/>
          <w14:ligatures w14:val="none"/>
        </w:rPr>
        <w:t xml:space="preserve"> 3% por Cargo Administrativo más IVA.</w:t>
      </w:r>
    </w:p>
    <w:p w14:paraId="06379EE3" w14:textId="77777777" w:rsidR="0019184E" w:rsidRPr="0019184E" w:rsidRDefault="0019184E" w:rsidP="0019184E">
      <w:pPr>
        <w:numPr>
          <w:ilvl w:val="0"/>
          <w:numId w:val="7"/>
        </w:numPr>
        <w:shd w:val="clear" w:color="auto" w:fill="FFFFFF"/>
        <w:textAlignment w:val="baseline"/>
        <w:rPr>
          <w:rFonts w:ascii="Amasis MT Pro" w:eastAsia="Times New Roman" w:hAnsi="Amasis MT Pro" w:cs="Times New Roman"/>
          <w:color w:val="002060"/>
          <w:kern w:val="0"/>
          <w:lang w:eastAsia="es-CO"/>
          <w14:ligatures w14:val="none"/>
        </w:rPr>
      </w:pPr>
      <w:r w:rsidRPr="0019184E">
        <w:rPr>
          <w:rFonts w:ascii="Amasis MT Pro" w:eastAsia="Times New Roman" w:hAnsi="Amasis MT Pro" w:cs="Times New Roman"/>
          <w:color w:val="002060"/>
          <w:kern w:val="0"/>
          <w:lang w:eastAsia="es-CO"/>
          <w14:ligatures w14:val="none"/>
        </w:rPr>
        <w:t>Extras en los hoteles como: servicio telefónico, lavandería, etc.</w:t>
      </w:r>
    </w:p>
    <w:p w14:paraId="1ED712B4" w14:textId="77777777" w:rsidR="0019184E" w:rsidRPr="0019184E" w:rsidRDefault="0019184E" w:rsidP="0019184E">
      <w:pPr>
        <w:numPr>
          <w:ilvl w:val="0"/>
          <w:numId w:val="7"/>
        </w:numPr>
        <w:shd w:val="clear" w:color="auto" w:fill="FFFFFF"/>
        <w:textAlignment w:val="baseline"/>
        <w:rPr>
          <w:rFonts w:ascii="Amasis MT Pro" w:eastAsia="Times New Roman" w:hAnsi="Amasis MT Pro" w:cs="Times New Roman"/>
          <w:color w:val="002060"/>
          <w:kern w:val="0"/>
          <w:lang w:eastAsia="es-CO"/>
          <w14:ligatures w14:val="none"/>
        </w:rPr>
      </w:pPr>
      <w:r w:rsidRPr="0019184E">
        <w:rPr>
          <w:rFonts w:ascii="Amasis MT Pro" w:eastAsia="Times New Roman" w:hAnsi="Amasis MT Pro" w:cs="Times New Roman"/>
          <w:color w:val="002060"/>
          <w:kern w:val="0"/>
          <w:lang w:eastAsia="es-CO"/>
          <w14:ligatures w14:val="none"/>
        </w:rPr>
        <w:t>Cualquier gasto no especifico en el programa.</w:t>
      </w:r>
    </w:p>
    <w:p w14:paraId="780849C7" w14:textId="77777777" w:rsidR="0019184E" w:rsidRPr="0019184E" w:rsidRDefault="0071565E" w:rsidP="0019184E">
      <w:pPr>
        <w:shd w:val="clear" w:color="auto" w:fill="FFFFFF"/>
        <w:textAlignment w:val="baseline"/>
        <w:rPr>
          <w:rFonts w:ascii="Amasis MT Pro" w:hAnsi="Amasis MT Pro" w:cs="Times New Roman"/>
          <w:color w:val="00204F"/>
          <w:lang w:eastAsia="es-CO"/>
        </w:rPr>
      </w:pPr>
      <w:r w:rsidRPr="001921F4">
        <w:rPr>
          <w:rFonts w:ascii="Amasis MT Pro" w:hAnsi="Amasis MT Pro" w:cs="Times New Roman"/>
          <w:b/>
          <w:bCs/>
          <w:color w:val="00204F"/>
          <w:lang w:eastAsia="es-CO"/>
        </w:rPr>
        <w:t>Tarifas:</w:t>
      </w:r>
      <w:r w:rsidR="0019184E">
        <w:rPr>
          <w:rFonts w:ascii="Amasis MT Pro" w:hAnsi="Amasis MT Pro" w:cs="Times New Roman"/>
          <w:b/>
          <w:bCs/>
          <w:color w:val="00204F"/>
          <w:lang w:eastAsia="es-CO"/>
        </w:rPr>
        <w:br/>
      </w:r>
      <w:r w:rsidR="0019184E">
        <w:rPr>
          <w:rFonts w:ascii="Amasis MT Pro" w:hAnsi="Amasis MT Pro" w:cs="Times New Roman"/>
          <w:b/>
          <w:bCs/>
          <w:color w:val="00204F"/>
          <w:lang w:eastAsia="es-CO"/>
        </w:rPr>
        <w:br/>
      </w:r>
      <w:r w:rsidR="0019184E" w:rsidRPr="0019184E">
        <w:rPr>
          <w:rFonts w:ascii="Amasis MT Pro" w:hAnsi="Amasis MT Pro" w:cs="Times New Roman"/>
          <w:b/>
          <w:bCs/>
          <w:color w:val="00204F"/>
          <w:lang w:eastAsia="es-CO"/>
        </w:rPr>
        <w:t>Desde: 3.947 USD /</w:t>
      </w:r>
      <w:r w:rsidR="0019184E" w:rsidRPr="0019184E">
        <w:rPr>
          <w:rFonts w:ascii="Amasis MT Pro" w:hAnsi="Amasis MT Pro" w:cs="Times New Roman"/>
          <w:color w:val="00204F"/>
          <w:lang w:eastAsia="es-CO"/>
        </w:rPr>
        <w:t xml:space="preserve"> Precio por Persona en acomodación doble</w:t>
      </w:r>
    </w:p>
    <w:p w14:paraId="71035086" w14:textId="77777777" w:rsidR="0019184E" w:rsidRPr="0019184E" w:rsidRDefault="0019184E" w:rsidP="0019184E">
      <w:pPr>
        <w:numPr>
          <w:ilvl w:val="0"/>
          <w:numId w:val="8"/>
        </w:numPr>
        <w:shd w:val="clear" w:color="auto" w:fill="FFFFFF"/>
        <w:textAlignment w:val="baseline"/>
        <w:rPr>
          <w:rFonts w:ascii="Amasis MT Pro" w:hAnsi="Amasis MT Pro" w:cs="Times New Roman"/>
          <w:color w:val="00204F"/>
          <w:lang w:eastAsia="es-CO"/>
        </w:rPr>
      </w:pPr>
      <w:r w:rsidRPr="0019184E">
        <w:rPr>
          <w:rFonts w:ascii="Amasis MT Pro" w:hAnsi="Amasis MT Pro" w:cs="Times New Roman"/>
          <w:color w:val="00204F"/>
          <w:lang w:eastAsia="es-CO"/>
        </w:rPr>
        <w:t>Tarifas por persona en USD.</w:t>
      </w:r>
    </w:p>
    <w:p w14:paraId="12082DC8" w14:textId="35CC9588" w:rsidR="0045055D" w:rsidRPr="0019184E" w:rsidRDefault="0019184E" w:rsidP="001921F4">
      <w:pPr>
        <w:numPr>
          <w:ilvl w:val="0"/>
          <w:numId w:val="8"/>
        </w:numPr>
        <w:shd w:val="clear" w:color="auto" w:fill="FFFFFF"/>
        <w:textAlignment w:val="baseline"/>
        <w:rPr>
          <w:rFonts w:ascii="Amasis MT Pro" w:hAnsi="Amasis MT Pro" w:cs="Times New Roman"/>
          <w:color w:val="00204F"/>
          <w:lang w:eastAsia="es-CO"/>
        </w:rPr>
      </w:pPr>
      <w:r w:rsidRPr="0019184E">
        <w:rPr>
          <w:rFonts w:ascii="Amasis MT Pro" w:hAnsi="Amasis MT Pro" w:cs="Times New Roman"/>
          <w:color w:val="00204F"/>
          <w:lang w:eastAsia="es-CO"/>
        </w:rPr>
        <w:t>Tarifas sujetas a disponibilidad y cambios sin previo aviso.</w:t>
      </w:r>
    </w:p>
    <w:p w14:paraId="0B9C2C0D" w14:textId="77777777" w:rsidR="0071565E" w:rsidRPr="001F77FE" w:rsidRDefault="0071565E" w:rsidP="0071565E">
      <w:pPr>
        <w:shd w:val="clear" w:color="auto" w:fill="FFFFFF"/>
        <w:textAlignment w:val="baseline"/>
        <w:rPr>
          <w:rFonts w:ascii="Amasis MT Pro" w:hAnsi="Amasis MT Pro" w:cs="Times New Roman"/>
          <w:b/>
          <w:bCs/>
          <w:noProof/>
          <w:color w:val="00204F"/>
          <w:lang w:eastAsia="es-CO"/>
        </w:rPr>
      </w:pPr>
      <w:r w:rsidRPr="001F77FE">
        <w:rPr>
          <w:rFonts w:ascii="Amasis MT Pro" w:hAnsi="Amasis MT Pro" w:cs="Times New Roman"/>
          <w:b/>
          <w:bCs/>
          <w:color w:val="00204F"/>
          <w:bdr w:val="none" w:sz="0" w:space="0" w:color="auto" w:frame="1"/>
          <w:lang w:eastAsia="es-CO"/>
        </w:rPr>
        <w:t>Notas Importantes:</w:t>
      </w:r>
    </w:p>
    <w:p w14:paraId="28649C75" w14:textId="77777777" w:rsidR="000F3D67" w:rsidRPr="00B4321C" w:rsidRDefault="000F3D67" w:rsidP="000F3D67">
      <w:pPr>
        <w:pStyle w:val="NormalWeb"/>
        <w:numPr>
          <w:ilvl w:val="0"/>
          <w:numId w:val="1"/>
        </w:numPr>
        <w:shd w:val="clear" w:color="auto" w:fill="FFFFFF"/>
        <w:spacing w:after="100" w:afterAutospacing="1" w:line="240" w:lineRule="auto"/>
        <w:rPr>
          <w:rFonts w:ascii="Amasis MT Pro" w:hAnsi="Amasis MT Pro"/>
          <w:color w:val="002060"/>
        </w:rPr>
      </w:pPr>
      <w:r w:rsidRPr="00B4321C">
        <w:rPr>
          <w:rFonts w:ascii="Amasis MT Pro" w:hAnsi="Amasis MT Pro"/>
          <w:color w:val="002060"/>
        </w:rPr>
        <w:t>Por razones de seguridad y debido a las condiciones climatológicas, las excursiones pueden verse afectadas por cambios de itinerario, duración o incluso cancelación.</w:t>
      </w:r>
    </w:p>
    <w:p w14:paraId="36D2FF82" w14:textId="77777777" w:rsidR="000F3D67" w:rsidRPr="00B4321C" w:rsidRDefault="000F3D67" w:rsidP="000F3D67">
      <w:pPr>
        <w:pStyle w:val="NormalWeb"/>
        <w:numPr>
          <w:ilvl w:val="0"/>
          <w:numId w:val="1"/>
        </w:numPr>
        <w:shd w:val="clear" w:color="auto" w:fill="FFFFFF"/>
        <w:spacing w:after="100" w:afterAutospacing="1" w:line="240" w:lineRule="auto"/>
        <w:rPr>
          <w:rFonts w:ascii="Amasis MT Pro" w:hAnsi="Amasis MT Pro"/>
          <w:color w:val="002060"/>
        </w:rPr>
      </w:pPr>
      <w:r w:rsidRPr="00B4321C">
        <w:rPr>
          <w:rFonts w:ascii="Amasis MT Pro" w:hAnsi="Amasis MT Pro"/>
          <w:color w:val="002060"/>
        </w:rPr>
        <w:t>En función del tamaño del grupo, éste puede ser dividido para realizar de una manera más cómoda la actividad. Igualmente, el orden definitivo de las excursiones será informado en el momento de entrega de la documentación.</w:t>
      </w:r>
    </w:p>
    <w:p w14:paraId="5471A1A8" w14:textId="53EC3A3A" w:rsidR="0071565E" w:rsidRPr="00B4321C" w:rsidRDefault="000F3D67" w:rsidP="000F3D67">
      <w:pPr>
        <w:numPr>
          <w:ilvl w:val="0"/>
          <w:numId w:val="1"/>
        </w:numPr>
        <w:shd w:val="clear" w:color="auto" w:fill="FFFFFF"/>
        <w:spacing w:before="100" w:beforeAutospacing="1" w:after="100" w:afterAutospacing="1" w:line="240" w:lineRule="auto"/>
        <w:rPr>
          <w:rFonts w:ascii="Amasis MT Pro" w:hAnsi="Amasis MT Pro"/>
          <w:color w:val="002060"/>
        </w:rPr>
      </w:pPr>
      <w:r w:rsidRPr="00B4321C">
        <w:rPr>
          <w:rStyle w:val="Fuerte"/>
          <w:rFonts w:ascii="Amasis MT Pro" w:hAnsi="Amasis MT Pro"/>
          <w:color w:val="002060"/>
        </w:rPr>
        <w:t>Cláusula de Responsabilidad:</w:t>
      </w:r>
      <w:r w:rsidRPr="00B4321C">
        <w:rPr>
          <w:rFonts w:ascii="Amasis MT Pro" w:hAnsi="Amasis MT Pro"/>
          <w:color w:val="002060"/>
        </w:rPr>
        <w:t> </w:t>
      </w:r>
      <w:hyperlink r:id="rId8" w:history="1">
        <w:r w:rsidRPr="00B4321C">
          <w:rPr>
            <w:rStyle w:val="Hipervnculo"/>
            <w:rFonts w:ascii="Amasis MT Pro" w:hAnsi="Amasis MT Pro"/>
            <w:color w:val="002060"/>
            <w:u w:val="none"/>
          </w:rPr>
          <w:t>www.cielosabiertos.com.co/es/clau-resp</w:t>
        </w:r>
      </w:hyperlink>
    </w:p>
    <w:p w14:paraId="26539BED" w14:textId="77777777" w:rsidR="0071565E" w:rsidRPr="001F77FE" w:rsidRDefault="0071565E" w:rsidP="0071565E">
      <w:pPr>
        <w:rPr>
          <w:rFonts w:ascii="Amasis MT Pro" w:hAnsi="Amasis MT Pro" w:cs="Times New Roman"/>
          <w:b/>
          <w:bCs/>
          <w:color w:val="00204F"/>
        </w:rPr>
      </w:pPr>
      <w:r w:rsidRPr="001F77FE">
        <w:rPr>
          <w:rFonts w:ascii="Amasis MT Pro" w:hAnsi="Amasis MT Pro" w:cs="Times New Roman"/>
          <w:b/>
          <w:bCs/>
          <w:color w:val="00204F"/>
        </w:rPr>
        <w:t>Políticas de Cancelación:</w:t>
      </w:r>
    </w:p>
    <w:p w14:paraId="70918A2B" w14:textId="77777777" w:rsidR="0071565E" w:rsidRPr="001F77FE" w:rsidRDefault="0071565E" w:rsidP="0071565E">
      <w:pPr>
        <w:pStyle w:val="Prrafodelista"/>
        <w:numPr>
          <w:ilvl w:val="0"/>
          <w:numId w:val="1"/>
        </w:numPr>
        <w:spacing w:after="0" w:line="240" w:lineRule="auto"/>
        <w:jc w:val="both"/>
        <w:rPr>
          <w:rFonts w:ascii="Amasis MT Pro" w:hAnsi="Amasis MT Pro" w:cs="Times New Roman"/>
          <w:color w:val="00204F"/>
        </w:rPr>
      </w:pPr>
      <w:r w:rsidRPr="001F77FE">
        <w:rPr>
          <w:rFonts w:ascii="Amasis MT Pro" w:hAnsi="Amasis MT Pro" w:cs="Times New Roman"/>
          <w:color w:val="00204F"/>
        </w:rPr>
        <w:t>Luego de confirmada la reserva cualquier cancelación hasta faltando 15 días para el viaje aplica penalidad del 10% sobre el total de la reserva.</w:t>
      </w:r>
    </w:p>
    <w:p w14:paraId="1A6E80DF" w14:textId="77777777" w:rsidR="0071565E" w:rsidRPr="001F77FE" w:rsidRDefault="0071565E" w:rsidP="0071565E">
      <w:pPr>
        <w:pStyle w:val="Prrafodelista"/>
        <w:numPr>
          <w:ilvl w:val="0"/>
          <w:numId w:val="1"/>
        </w:numPr>
        <w:spacing w:after="0" w:line="240" w:lineRule="auto"/>
        <w:jc w:val="both"/>
        <w:rPr>
          <w:rFonts w:ascii="Amasis MT Pro" w:hAnsi="Amasis MT Pro" w:cs="Times New Roman"/>
          <w:color w:val="00204F"/>
        </w:rPr>
      </w:pPr>
      <w:r w:rsidRPr="001F77FE">
        <w:rPr>
          <w:rFonts w:ascii="Amasis MT Pro" w:hAnsi="Amasis MT Pro" w:cs="Times New Roman"/>
          <w:color w:val="00204F"/>
        </w:rPr>
        <w:t>Temporada Alta, Cancelaciones con 31 días antes aplicara penalidad del 100% sobre el total de la reserva para aquellas cancelaciones con 30 días antes del viaje.</w:t>
      </w:r>
    </w:p>
    <w:p w14:paraId="1C529832" w14:textId="77777777" w:rsidR="0071565E" w:rsidRPr="001F77FE" w:rsidRDefault="0071565E" w:rsidP="0071565E">
      <w:pPr>
        <w:pStyle w:val="Prrafodelista"/>
        <w:numPr>
          <w:ilvl w:val="0"/>
          <w:numId w:val="1"/>
        </w:numPr>
        <w:spacing w:after="0" w:line="240" w:lineRule="auto"/>
        <w:jc w:val="both"/>
        <w:rPr>
          <w:rFonts w:ascii="Amasis MT Pro" w:hAnsi="Amasis MT Pro" w:cs="Times New Roman"/>
          <w:color w:val="00204F"/>
        </w:rPr>
      </w:pPr>
      <w:r w:rsidRPr="001F77FE">
        <w:rPr>
          <w:rFonts w:ascii="Amasis MT Pro" w:hAnsi="Amasis MT Pro" w:cs="Times New Roman"/>
          <w:color w:val="00204F"/>
        </w:rPr>
        <w:t>Cancelaciones con 14 días antes de la fecha de viaje en temporada baja, aplica penalidad del 100%.</w:t>
      </w:r>
    </w:p>
    <w:p w14:paraId="27A57DF2" w14:textId="77777777" w:rsidR="0071565E" w:rsidRPr="001F77FE" w:rsidRDefault="0071565E" w:rsidP="0071565E">
      <w:pPr>
        <w:pStyle w:val="Prrafodelista"/>
        <w:numPr>
          <w:ilvl w:val="0"/>
          <w:numId w:val="1"/>
        </w:numPr>
        <w:spacing w:after="0" w:line="240" w:lineRule="auto"/>
        <w:jc w:val="both"/>
        <w:rPr>
          <w:rFonts w:ascii="Amasis MT Pro" w:hAnsi="Amasis MT Pro" w:cs="Times New Roman"/>
          <w:color w:val="00204F"/>
        </w:rPr>
      </w:pPr>
      <w:r w:rsidRPr="001F77FE">
        <w:rPr>
          <w:rFonts w:ascii="Amasis MT Pro" w:hAnsi="Amasis MT Pro" w:cs="Times New Roman"/>
          <w:color w:val="00204F"/>
        </w:rPr>
        <w:lastRenderedPageBreak/>
        <w:t>No presentación: En caso de no presentación del viajero en los hoteles reservados se cobrará un 10% de gastos administrativos de la agencia, cargo de 3 noches de alojamiento, el valor del traslado de llegada, la tarjeta de asistencia médica no es reembolsable.</w:t>
      </w:r>
      <w:r w:rsidRPr="001F77FE">
        <w:rPr>
          <w:rFonts w:ascii="Amasis MT Pro" w:hAnsi="Amasis MT Pro" w:cs="Times New Roman"/>
          <w:color w:val="00204F"/>
        </w:rPr>
        <w:br/>
      </w:r>
    </w:p>
    <w:p w14:paraId="12DD8735" w14:textId="77777777" w:rsidR="0071565E" w:rsidRPr="001F77FE" w:rsidRDefault="0071565E" w:rsidP="0071565E">
      <w:pPr>
        <w:rPr>
          <w:rFonts w:ascii="Amasis MT Pro" w:hAnsi="Amasis MT Pro" w:cs="Times New Roman"/>
          <w:b/>
          <w:bCs/>
          <w:color w:val="00204F"/>
        </w:rPr>
      </w:pPr>
      <w:r w:rsidRPr="001F77FE">
        <w:rPr>
          <w:rFonts w:ascii="Amasis MT Pro" w:hAnsi="Amasis MT Pro" w:cs="Times New Roman"/>
          <w:b/>
          <w:bCs/>
          <w:color w:val="00204F"/>
        </w:rPr>
        <w:t>Cláusula de Responsabilidad:</w:t>
      </w:r>
    </w:p>
    <w:p w14:paraId="5798AB02" w14:textId="77777777" w:rsidR="0071565E" w:rsidRPr="001F77FE" w:rsidRDefault="0071565E" w:rsidP="0071565E">
      <w:pPr>
        <w:ind w:left="360"/>
        <w:jc w:val="both"/>
        <w:rPr>
          <w:rFonts w:ascii="Amasis MT Pro" w:hAnsi="Amasis MT Pro" w:cs="Times New Roman"/>
          <w:b/>
          <w:bCs/>
          <w:color w:val="00204F"/>
        </w:rPr>
      </w:pPr>
      <w:r w:rsidRPr="001F77FE">
        <w:rPr>
          <w:rFonts w:ascii="Amasis MT Pro" w:hAnsi="Amasis MT Pro"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w:t>
      </w:r>
      <w:r w:rsidRPr="001F77FE">
        <w:rPr>
          <w:rFonts w:ascii="Amasis MT Pro" w:hAnsi="Amasis MT Pro" w:cs="Times New Roman"/>
          <w:color w:val="00204F"/>
        </w:rPr>
        <w:lastRenderedPageBreak/>
        <w:t xml:space="preserve">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1F77FE">
        <w:rPr>
          <w:rFonts w:ascii="Amasis MT Pro" w:hAnsi="Amasis MT Pro" w:cs="Times New Roman"/>
          <w:b/>
          <w:bCs/>
          <w:color w:val="00204F"/>
        </w:rPr>
        <w:t>RNT AGENCIA DE VIAJES AGOORISTA No. 11559 / RNT AGENCIA DE VIAJES OPERADORA No. 19168 / RNT A.</w:t>
      </w:r>
    </w:p>
    <w:p w14:paraId="16E552C1" w14:textId="77777777" w:rsidR="0071565E" w:rsidRPr="0001089A" w:rsidRDefault="0071565E" w:rsidP="0071565E">
      <w:pPr>
        <w:pStyle w:val="Prrafodelista"/>
        <w:numPr>
          <w:ilvl w:val="0"/>
          <w:numId w:val="2"/>
        </w:numPr>
        <w:shd w:val="clear" w:color="auto" w:fill="FFFFFF"/>
        <w:spacing w:after="0" w:line="276" w:lineRule="auto"/>
        <w:textAlignment w:val="baseline"/>
        <w:rPr>
          <w:rFonts w:ascii="Amasis MT Pro" w:hAnsi="Amasis MT Pro" w:cs="Times New Roman"/>
          <w:b/>
          <w:bCs/>
          <w:color w:val="00204F"/>
          <w:lang w:eastAsia="es-CO"/>
        </w:rPr>
      </w:pPr>
      <w:r w:rsidRPr="0001089A">
        <w:rPr>
          <w:rFonts w:ascii="Amasis MT Pro" w:hAnsi="Amasis MT Pro" w:cs="Times New Roman"/>
          <w:b/>
          <w:bCs/>
          <w:color w:val="00204F"/>
          <w:lang w:eastAsia="es-CO"/>
        </w:rPr>
        <w:t>PARA MÁS INFORMACIÓN:</w:t>
      </w:r>
      <w:r w:rsidRPr="0001089A">
        <w:rPr>
          <w:rFonts w:ascii="Amasis MT Pro" w:hAnsi="Amasis MT Pro" w:cs="Times New Roman"/>
          <w:b/>
          <w:bCs/>
          <w:color w:val="00204F"/>
          <w:lang w:eastAsia="es-CO"/>
        </w:rPr>
        <w:br/>
      </w:r>
      <w:hyperlink r:id="rId9" w:history="1">
        <w:r w:rsidRPr="0001089A">
          <w:rPr>
            <w:rStyle w:val="Hipervnculo"/>
            <w:rFonts w:ascii="Amasis MT Pro" w:hAnsi="Amasis MT Pro" w:cs="Times New Roman"/>
            <w:color w:val="00204F"/>
            <w:u w:val="none"/>
            <w:lang w:eastAsia="es-CO"/>
          </w:rPr>
          <w:t>cotizacionescielos@cielosabiertos.com.co</w:t>
        </w:r>
      </w:hyperlink>
      <w:r w:rsidRPr="0001089A">
        <w:rPr>
          <w:rFonts w:ascii="Amasis MT Pro" w:hAnsi="Amasis MT Pro" w:cs="Times New Roman"/>
          <w:color w:val="00204F"/>
          <w:lang w:eastAsia="es-CO"/>
        </w:rPr>
        <w:br/>
        <w:t>601 593 80 60 opción 1</w:t>
      </w:r>
      <w:r w:rsidRPr="0001089A">
        <w:rPr>
          <w:rFonts w:ascii="Amasis MT Pro" w:hAnsi="Amasis MT Pro" w:cs="Times New Roman"/>
          <w:color w:val="00204F"/>
          <w:lang w:eastAsia="es-CO"/>
        </w:rPr>
        <w:br/>
        <w:t>WWW.CIELOSABIERTOS.COM.CO</w:t>
      </w:r>
    </w:p>
    <w:p w14:paraId="52120396" w14:textId="6B5106D6" w:rsidR="00AD5E75" w:rsidRDefault="00AD5E75"/>
    <w:sectPr w:rsidR="00AD5E75" w:rsidSect="0071565E">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1C9E" w14:textId="77777777" w:rsidR="00EB0A09" w:rsidRDefault="00EB0A09">
      <w:pPr>
        <w:spacing w:after="0" w:line="240" w:lineRule="auto"/>
      </w:pPr>
      <w:r>
        <w:separator/>
      </w:r>
    </w:p>
  </w:endnote>
  <w:endnote w:type="continuationSeparator" w:id="0">
    <w:p w14:paraId="21596045" w14:textId="77777777" w:rsidR="00EB0A09" w:rsidRDefault="00EB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5B23" w14:textId="77777777" w:rsidR="0071565E" w:rsidRPr="000E46E8" w:rsidRDefault="0071565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8240" behindDoc="0" locked="0" layoutInCell="1" allowOverlap="1" wp14:anchorId="128BCF4F" wp14:editId="189CCC9D">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34499"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" strokecolor="#156082 [3204]" strokeweight="1pt">
              <v:stroke joinstyle="miter"/>
            </v:line>
          </w:pict>
        </mc:Fallback>
      </mc:AlternateContent>
    </w:r>
    <w:r w:rsidRPr="000E46E8">
      <w:rPr>
        <w:rFonts w:ascii="Helvetica" w:hAnsi="Helvetica"/>
        <w:color w:val="004E9A"/>
        <w:sz w:val="16"/>
        <w:szCs w:val="16"/>
        <w:lang w:val="es-ES"/>
      </w:rPr>
      <w:br/>
    </w:r>
    <w:r w:rsidRPr="000E46E8">
      <w:rPr>
        <w:rFonts w:ascii="Times New Roman" w:hAnsi="Times New Roman" w:cs="Times New Roman"/>
        <w:color w:val="004E9A"/>
        <w:sz w:val="14"/>
        <w:szCs w:val="14"/>
      </w:rPr>
      <w:t>RNT: 11559</w:t>
    </w:r>
    <w:r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B15E" w14:textId="77777777" w:rsidR="00EB0A09" w:rsidRDefault="00EB0A09">
      <w:pPr>
        <w:spacing w:after="0" w:line="240" w:lineRule="auto"/>
      </w:pPr>
      <w:r>
        <w:separator/>
      </w:r>
    </w:p>
  </w:footnote>
  <w:footnote w:type="continuationSeparator" w:id="0">
    <w:p w14:paraId="078556D9" w14:textId="77777777" w:rsidR="00EB0A09" w:rsidRDefault="00EB0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0332" w14:textId="77777777" w:rsidR="0071565E" w:rsidRDefault="0071565E">
    <w:pPr>
      <w:pStyle w:val="Encabezado"/>
    </w:pPr>
    <w:r>
      <w:rPr>
        <w:noProof/>
      </w:rPr>
      <w:drawing>
        <wp:anchor distT="0" distB="0" distL="114300" distR="114300" simplePos="0" relativeHeight="251657216" behindDoc="1" locked="0" layoutInCell="1" allowOverlap="1" wp14:anchorId="3CD641AB" wp14:editId="02A20ECC">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00A"/>
    <w:multiLevelType w:val="multilevel"/>
    <w:tmpl w:val="3E3A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F03E8"/>
    <w:multiLevelType w:val="hybridMultilevel"/>
    <w:tmpl w:val="34889E6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B6C0C44"/>
    <w:multiLevelType w:val="hybridMultilevel"/>
    <w:tmpl w:val="68FAD4F4"/>
    <w:lvl w:ilvl="0" w:tplc="F27E6870">
      <w:numFmt w:val="bullet"/>
      <w:lvlText w:val=""/>
      <w:lvlJc w:val="left"/>
      <w:pPr>
        <w:ind w:left="1080" w:hanging="360"/>
      </w:pPr>
      <w:rPr>
        <w:rFonts w:ascii="Symbol" w:eastAsia="Times New Roman" w:hAnsi="Symbol" w:cs="Times New Roman"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B9935A0"/>
    <w:multiLevelType w:val="multilevel"/>
    <w:tmpl w:val="0342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65C38"/>
    <w:multiLevelType w:val="hybridMultilevel"/>
    <w:tmpl w:val="134A4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E055872"/>
    <w:multiLevelType w:val="multilevel"/>
    <w:tmpl w:val="B7E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910C6B"/>
    <w:multiLevelType w:val="multilevel"/>
    <w:tmpl w:val="2DB4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5"/>
  </w:num>
  <w:num w:numId="2" w16cid:durableId="362021260">
    <w:abstractNumId w:val="8"/>
  </w:num>
  <w:num w:numId="3" w16cid:durableId="725490743">
    <w:abstractNumId w:val="2"/>
  </w:num>
  <w:num w:numId="4" w16cid:durableId="2091539642">
    <w:abstractNumId w:val="1"/>
  </w:num>
  <w:num w:numId="5" w16cid:durableId="1674528300">
    <w:abstractNumId w:val="4"/>
  </w:num>
  <w:num w:numId="6" w16cid:durableId="2063291296">
    <w:abstractNumId w:val="6"/>
  </w:num>
  <w:num w:numId="7" w16cid:durableId="757561418">
    <w:abstractNumId w:val="7"/>
  </w:num>
  <w:num w:numId="8" w16cid:durableId="1562473348">
    <w:abstractNumId w:val="0"/>
  </w:num>
  <w:num w:numId="9" w16cid:durableId="294994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57"/>
    <w:rsid w:val="00060A58"/>
    <w:rsid w:val="000F3D67"/>
    <w:rsid w:val="0019184E"/>
    <w:rsid w:val="001921F4"/>
    <w:rsid w:val="00202D57"/>
    <w:rsid w:val="003075D3"/>
    <w:rsid w:val="003D3E6B"/>
    <w:rsid w:val="00401711"/>
    <w:rsid w:val="0045055D"/>
    <w:rsid w:val="00465EE3"/>
    <w:rsid w:val="00497628"/>
    <w:rsid w:val="005D181B"/>
    <w:rsid w:val="00697C0B"/>
    <w:rsid w:val="0071565E"/>
    <w:rsid w:val="00907E46"/>
    <w:rsid w:val="00923852"/>
    <w:rsid w:val="00934D4B"/>
    <w:rsid w:val="00974DA1"/>
    <w:rsid w:val="009B2CBA"/>
    <w:rsid w:val="00A10FE6"/>
    <w:rsid w:val="00A75C37"/>
    <w:rsid w:val="00AD5E75"/>
    <w:rsid w:val="00B4321C"/>
    <w:rsid w:val="00B645B1"/>
    <w:rsid w:val="00BB44A4"/>
    <w:rsid w:val="00C32F43"/>
    <w:rsid w:val="00CE3DC7"/>
    <w:rsid w:val="00CE6D7D"/>
    <w:rsid w:val="00D44D57"/>
    <w:rsid w:val="00EB0A09"/>
    <w:rsid w:val="00EB5F4A"/>
    <w:rsid w:val="00EC7875"/>
    <w:rsid w:val="00EF3642"/>
    <w:rsid w:val="00F168ED"/>
    <w:rsid w:val="00F95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219A"/>
  <w15:chartTrackingRefBased/>
  <w15:docId w15:val="{B9C26F17-3C4A-43EB-8D35-BEBE9AF7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65E"/>
  </w:style>
  <w:style w:type="paragraph" w:styleId="Ttulo1">
    <w:name w:val="heading 1"/>
    <w:basedOn w:val="Normal"/>
    <w:next w:val="Normal"/>
    <w:link w:val="Ttulo1Car"/>
    <w:uiPriority w:val="9"/>
    <w:qFormat/>
    <w:rsid w:val="00202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2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2D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2D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2D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2D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2D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2D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2D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2D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2D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2D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2D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2D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2D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2D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2D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2D57"/>
    <w:rPr>
      <w:rFonts w:eastAsiaTheme="majorEastAsia" w:cstheme="majorBidi"/>
      <w:color w:val="272727" w:themeColor="text1" w:themeTint="D8"/>
    </w:rPr>
  </w:style>
  <w:style w:type="paragraph" w:styleId="Ttulo">
    <w:name w:val="Title"/>
    <w:basedOn w:val="Normal"/>
    <w:next w:val="Normal"/>
    <w:link w:val="TtuloCar"/>
    <w:uiPriority w:val="10"/>
    <w:qFormat/>
    <w:rsid w:val="0020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2D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2D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2D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2D57"/>
    <w:pPr>
      <w:spacing w:before="160"/>
      <w:jc w:val="center"/>
    </w:pPr>
    <w:rPr>
      <w:i/>
      <w:iCs/>
      <w:color w:val="404040" w:themeColor="text1" w:themeTint="BF"/>
    </w:rPr>
  </w:style>
  <w:style w:type="character" w:customStyle="1" w:styleId="CitaCar">
    <w:name w:val="Cita Car"/>
    <w:basedOn w:val="Fuentedeprrafopredeter"/>
    <w:link w:val="Cita"/>
    <w:uiPriority w:val="29"/>
    <w:rsid w:val="00202D57"/>
    <w:rPr>
      <w:i/>
      <w:iCs/>
      <w:color w:val="404040" w:themeColor="text1" w:themeTint="BF"/>
    </w:rPr>
  </w:style>
  <w:style w:type="paragraph" w:styleId="Prrafodelista">
    <w:name w:val="List Paragraph"/>
    <w:basedOn w:val="Normal"/>
    <w:uiPriority w:val="34"/>
    <w:qFormat/>
    <w:rsid w:val="00202D57"/>
    <w:pPr>
      <w:ind w:left="720"/>
      <w:contextualSpacing/>
    </w:pPr>
  </w:style>
  <w:style w:type="character" w:styleId="nfasisintenso">
    <w:name w:val="Intense Emphasis"/>
    <w:basedOn w:val="Fuentedeprrafopredeter"/>
    <w:uiPriority w:val="21"/>
    <w:qFormat/>
    <w:rsid w:val="00202D57"/>
    <w:rPr>
      <w:i/>
      <w:iCs/>
      <w:color w:val="0F4761" w:themeColor="accent1" w:themeShade="BF"/>
    </w:rPr>
  </w:style>
  <w:style w:type="paragraph" w:styleId="Citadestacada">
    <w:name w:val="Intense Quote"/>
    <w:basedOn w:val="Normal"/>
    <w:next w:val="Normal"/>
    <w:link w:val="CitadestacadaCar"/>
    <w:uiPriority w:val="30"/>
    <w:qFormat/>
    <w:rsid w:val="00202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2D57"/>
    <w:rPr>
      <w:i/>
      <w:iCs/>
      <w:color w:val="0F4761" w:themeColor="accent1" w:themeShade="BF"/>
    </w:rPr>
  </w:style>
  <w:style w:type="character" w:styleId="Referenciaintensa">
    <w:name w:val="Intense Reference"/>
    <w:basedOn w:val="Fuentedeprrafopredeter"/>
    <w:uiPriority w:val="32"/>
    <w:qFormat/>
    <w:rsid w:val="00202D57"/>
    <w:rPr>
      <w:b/>
      <w:bCs/>
      <w:smallCaps/>
      <w:color w:val="0F4761" w:themeColor="accent1" w:themeShade="BF"/>
      <w:spacing w:val="5"/>
    </w:rPr>
  </w:style>
  <w:style w:type="paragraph" w:styleId="Encabezado">
    <w:name w:val="header"/>
    <w:basedOn w:val="Normal"/>
    <w:link w:val="EncabezadoCar"/>
    <w:uiPriority w:val="99"/>
    <w:unhideWhenUsed/>
    <w:rsid w:val="00715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565E"/>
  </w:style>
  <w:style w:type="character" w:styleId="Hipervnculo">
    <w:name w:val="Hyperlink"/>
    <w:basedOn w:val="Fuentedeprrafopredeter"/>
    <w:uiPriority w:val="99"/>
    <w:unhideWhenUsed/>
    <w:rsid w:val="0071565E"/>
    <w:rPr>
      <w:color w:val="467886" w:themeColor="hyperlink"/>
      <w:u w:val="single"/>
    </w:rPr>
  </w:style>
  <w:style w:type="paragraph" w:styleId="NormalWeb">
    <w:name w:val="Normal (Web)"/>
    <w:basedOn w:val="Normal"/>
    <w:uiPriority w:val="99"/>
    <w:semiHidden/>
    <w:unhideWhenUsed/>
    <w:rsid w:val="00F168ED"/>
    <w:rPr>
      <w:rFonts w:ascii="Times New Roman" w:hAnsi="Times New Roman" w:cs="Times New Roman"/>
    </w:rPr>
  </w:style>
  <w:style w:type="character" w:styleId="Fuerte">
    <w:name w:val="Strong"/>
    <w:basedOn w:val="Fuentedeprrafopredeter"/>
    <w:uiPriority w:val="22"/>
    <w:qFormat/>
    <w:rsid w:val="000F3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elosabiertos.com.co/es/clau-re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2071</Words>
  <Characters>10647</Characters>
  <Application>Microsoft Office Word</Application>
  <DocSecurity>0</DocSecurity>
  <Lines>343</Lines>
  <Paragraphs>219</Paragraphs>
  <ScaleCrop>false</ScaleCrop>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25</cp:revision>
  <dcterms:created xsi:type="dcterms:W3CDTF">2026-05-07T20:51:00Z</dcterms:created>
  <dcterms:modified xsi:type="dcterms:W3CDTF">2026-05-25T14:12:00Z</dcterms:modified>
</cp:coreProperties>
</file>