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91E9" w14:textId="5CBEB656" w:rsidR="00257485" w:rsidRPr="00A43DD2" w:rsidRDefault="00257485" w:rsidP="00A43DD2">
      <w:pPr>
        <w:jc w:val="center"/>
        <w:rPr>
          <w:rFonts w:ascii="Arial Black" w:eastAsia="Montserrat Black" w:hAnsi="Arial Black" w:cs="Montserrat Black"/>
          <w:b/>
          <w:color w:val="0A3C5C"/>
          <w:sz w:val="46"/>
          <w:szCs w:val="46"/>
        </w:rPr>
      </w:pPr>
      <w:r w:rsidRPr="00A43DD2">
        <w:rPr>
          <w:rFonts w:ascii="Arial Black" w:eastAsia="Montserrat Black" w:hAnsi="Arial Black" w:cs="Montserrat Black"/>
          <w:b/>
          <w:color w:val="0A3C5C"/>
          <w:sz w:val="46"/>
          <w:szCs w:val="46"/>
        </w:rPr>
        <w:t>DUA LIPA</w:t>
      </w:r>
    </w:p>
    <w:p w14:paraId="13779A97" w14:textId="3429FE30" w:rsidR="00257485" w:rsidRPr="00A43DD2" w:rsidRDefault="00257485" w:rsidP="00A43DD2">
      <w:pPr>
        <w:jc w:val="center"/>
        <w:rPr>
          <w:rFonts w:ascii="Montserrat Black" w:eastAsia="Montserrat Black" w:hAnsi="Montserrat Black" w:cs="Montserrat Black"/>
          <w:b/>
          <w:color w:val="0A3C5C"/>
          <w:sz w:val="42"/>
          <w:szCs w:val="42"/>
        </w:rPr>
      </w:pPr>
      <w:r w:rsidRPr="00A43DD2">
        <w:rPr>
          <w:rFonts w:ascii="Montserrat Black" w:eastAsia="Montserrat Black" w:hAnsi="Montserrat Black" w:cs="Montserrat Black"/>
          <w:b/>
          <w:color w:val="0A3C5C"/>
          <w:sz w:val="42"/>
          <w:szCs w:val="42"/>
        </w:rPr>
        <w:t>RIO DE JANEIRO</w:t>
      </w:r>
    </w:p>
    <w:p w14:paraId="22633F6F" w14:textId="77777777" w:rsidR="005873E7" w:rsidRDefault="00A43DD2" w:rsidP="00A43DD2">
      <w:pPr>
        <w:jc w:val="center"/>
        <w:rPr>
          <w:rFonts w:ascii="Montserrat Black" w:eastAsia="Montserrat Black" w:hAnsi="Montserrat Black" w:cs="Montserrat Black"/>
          <w:b/>
          <w:color w:val="0A3C5C"/>
          <w:sz w:val="30"/>
          <w:szCs w:val="30"/>
        </w:rPr>
      </w:pPr>
      <w:r>
        <w:rPr>
          <w:rFonts w:ascii="Montserrat Black" w:eastAsia="Montserrat Black" w:hAnsi="Montserrat Black" w:cs="Montserrat Black"/>
          <w:b/>
          <w:color w:val="0A3C5C"/>
          <w:sz w:val="30"/>
          <w:szCs w:val="30"/>
        </w:rPr>
        <w:t>5</w:t>
      </w:r>
      <w:r w:rsidR="00257485" w:rsidRPr="00A43DD2">
        <w:rPr>
          <w:rFonts w:ascii="Montserrat Black" w:eastAsia="Montserrat Black" w:hAnsi="Montserrat Black" w:cs="Montserrat Black"/>
          <w:b/>
          <w:color w:val="0A3C5C"/>
          <w:sz w:val="30"/>
          <w:szCs w:val="30"/>
        </w:rPr>
        <w:t xml:space="preserve"> DÍAS / </w:t>
      </w:r>
      <w:r>
        <w:rPr>
          <w:rFonts w:ascii="Montserrat Black" w:eastAsia="Montserrat Black" w:hAnsi="Montserrat Black" w:cs="Montserrat Black"/>
          <w:b/>
          <w:color w:val="0A3C5C"/>
          <w:sz w:val="30"/>
          <w:szCs w:val="30"/>
        </w:rPr>
        <w:t>4</w:t>
      </w:r>
      <w:r w:rsidR="00257485" w:rsidRPr="00A43DD2">
        <w:rPr>
          <w:rFonts w:ascii="Montserrat Black" w:eastAsia="Montserrat Black" w:hAnsi="Montserrat Black" w:cs="Montserrat Black"/>
          <w:b/>
          <w:color w:val="0A3C5C"/>
          <w:sz w:val="30"/>
          <w:szCs w:val="30"/>
        </w:rPr>
        <w:t xml:space="preserve"> NOCHE</w:t>
      </w:r>
      <w:r w:rsidR="005873E7">
        <w:rPr>
          <w:rFonts w:ascii="Montserrat Black" w:eastAsia="Montserrat Black" w:hAnsi="Montserrat Black" w:cs="Montserrat Black"/>
          <w:b/>
          <w:color w:val="0A3C5C"/>
          <w:sz w:val="30"/>
          <w:szCs w:val="30"/>
        </w:rPr>
        <w:t>S</w:t>
      </w:r>
    </w:p>
    <w:p w14:paraId="4A09340E" w14:textId="3797404C" w:rsidR="00257485" w:rsidRDefault="005873E7" w:rsidP="00A43DD2">
      <w:pPr>
        <w:jc w:val="center"/>
        <w:rPr>
          <w:rFonts w:ascii="Montserrat Black" w:eastAsia="Montserrat Black" w:hAnsi="Montserrat Black" w:cs="Montserrat Black"/>
          <w:b/>
          <w:color w:val="0A3C5C"/>
          <w:sz w:val="30"/>
          <w:szCs w:val="30"/>
        </w:rPr>
      </w:pPr>
      <w:r>
        <w:rPr>
          <w:rFonts w:ascii="Montserrat Black" w:eastAsia="Montserrat Black" w:hAnsi="Montserrat Black" w:cs="Montserrat Black"/>
          <w:b/>
          <w:color w:val="0A3C5C"/>
          <w:sz w:val="30"/>
          <w:szCs w:val="30"/>
        </w:rPr>
        <w:t>20 – 24 NOV</w:t>
      </w:r>
    </w:p>
    <w:p w14:paraId="0E516019" w14:textId="77777777" w:rsidR="005873E7" w:rsidRPr="00A43DD2" w:rsidRDefault="005873E7" w:rsidP="005873E7">
      <w:pPr>
        <w:rPr>
          <w:sz w:val="8"/>
          <w:szCs w:val="8"/>
        </w:rPr>
      </w:pPr>
    </w:p>
    <w:p w14:paraId="481CEC1D" w14:textId="77777777" w:rsidR="00592CC0" w:rsidRDefault="00592CC0" w:rsidP="008156B0">
      <w:pPr>
        <w:jc w:val="both"/>
        <w:rPr>
          <w:rFonts w:asciiTheme="majorHAnsi" w:hAnsiTheme="majorHAnsi" w:cstheme="majorHAnsi"/>
        </w:rPr>
      </w:pPr>
    </w:p>
    <w:p w14:paraId="37CD6CE9" w14:textId="7CCC63C8" w:rsidR="008156B0" w:rsidRDefault="008156B0" w:rsidP="008156B0">
      <w:pPr>
        <w:jc w:val="both"/>
        <w:rPr>
          <w:rFonts w:asciiTheme="majorHAnsi" w:hAnsiTheme="majorHAnsi" w:cstheme="majorHAnsi"/>
        </w:rPr>
      </w:pPr>
      <w:proofErr w:type="spellStart"/>
      <w:r w:rsidRPr="008156B0">
        <w:rPr>
          <w:rFonts w:asciiTheme="majorHAnsi" w:hAnsiTheme="majorHAnsi" w:cstheme="majorHAnsi"/>
        </w:rPr>
        <w:t>Dua</w:t>
      </w:r>
      <w:proofErr w:type="spellEnd"/>
      <w:r w:rsidRPr="008156B0">
        <w:rPr>
          <w:rFonts w:asciiTheme="majorHAnsi" w:hAnsiTheme="majorHAnsi" w:cstheme="majorHAnsi"/>
        </w:rPr>
        <w:t xml:space="preserve"> </w:t>
      </w:r>
      <w:proofErr w:type="gramStart"/>
      <w:r w:rsidRPr="008156B0">
        <w:rPr>
          <w:rFonts w:asciiTheme="majorHAnsi" w:hAnsiTheme="majorHAnsi" w:cstheme="majorHAnsi"/>
        </w:rPr>
        <w:t>Lipa</w:t>
      </w:r>
      <w:proofErr w:type="gramEnd"/>
      <w:r w:rsidRPr="008156B0">
        <w:rPr>
          <w:rFonts w:asciiTheme="majorHAnsi" w:hAnsiTheme="majorHAnsi" w:cstheme="majorHAnsi"/>
        </w:rPr>
        <w:t xml:space="preserve"> es una talentosa cantante y compositora británica, reconocida por su mezcla de pop, dance y R&amp;B. Desde su debut en 2017, ha conquistado al mundo con éxitos como "New Rules" y "</w:t>
      </w:r>
      <w:proofErr w:type="spellStart"/>
      <w:r w:rsidRPr="008156B0">
        <w:rPr>
          <w:rFonts w:asciiTheme="majorHAnsi" w:hAnsiTheme="majorHAnsi" w:cstheme="majorHAnsi"/>
        </w:rPr>
        <w:t>Levitating</w:t>
      </w:r>
      <w:proofErr w:type="spellEnd"/>
      <w:r w:rsidRPr="008156B0">
        <w:rPr>
          <w:rFonts w:asciiTheme="majorHAnsi" w:hAnsiTheme="majorHAnsi" w:cstheme="majorHAnsi"/>
        </w:rPr>
        <w:t xml:space="preserve">", ganando varios premios, incluidos Grammys. Con su estilo único y poderosa presencia en el escenario, </w:t>
      </w:r>
      <w:proofErr w:type="spellStart"/>
      <w:r w:rsidRPr="008156B0">
        <w:rPr>
          <w:rFonts w:asciiTheme="majorHAnsi" w:hAnsiTheme="majorHAnsi" w:cstheme="majorHAnsi"/>
        </w:rPr>
        <w:t>Dua</w:t>
      </w:r>
      <w:proofErr w:type="spellEnd"/>
      <w:r w:rsidRPr="008156B0">
        <w:rPr>
          <w:rFonts w:asciiTheme="majorHAnsi" w:hAnsiTheme="majorHAnsi" w:cstheme="majorHAnsi"/>
        </w:rPr>
        <w:t xml:space="preserve"> </w:t>
      </w:r>
      <w:proofErr w:type="gramStart"/>
      <w:r w:rsidRPr="008156B0">
        <w:rPr>
          <w:rFonts w:asciiTheme="majorHAnsi" w:hAnsiTheme="majorHAnsi" w:cstheme="majorHAnsi"/>
        </w:rPr>
        <w:t>Lipa</w:t>
      </w:r>
      <w:proofErr w:type="gramEnd"/>
      <w:r w:rsidRPr="008156B0">
        <w:rPr>
          <w:rFonts w:asciiTheme="majorHAnsi" w:hAnsiTheme="majorHAnsi" w:cstheme="majorHAnsi"/>
        </w:rPr>
        <w:t xml:space="preserve"> se ha consolidado como una de las artistas más influyentes de la música contemporánea. El </w:t>
      </w:r>
      <w:r w:rsidRPr="008156B0">
        <w:rPr>
          <w:rFonts w:asciiTheme="majorHAnsi" w:hAnsiTheme="majorHAnsi" w:cstheme="majorHAnsi"/>
          <w:b/>
          <w:bCs/>
        </w:rPr>
        <w:t>2</w:t>
      </w:r>
      <w:r w:rsidRPr="008156B0">
        <w:rPr>
          <w:rFonts w:asciiTheme="majorHAnsi" w:hAnsiTheme="majorHAnsi" w:cstheme="majorHAnsi"/>
          <w:b/>
          <w:bCs/>
        </w:rPr>
        <w:t>2</w:t>
      </w:r>
      <w:r w:rsidRPr="008156B0">
        <w:rPr>
          <w:rFonts w:asciiTheme="majorHAnsi" w:hAnsiTheme="majorHAnsi" w:cstheme="majorHAnsi"/>
          <w:b/>
          <w:bCs/>
        </w:rPr>
        <w:t xml:space="preserve"> de noviembre,</w:t>
      </w:r>
      <w:r w:rsidRPr="008156B0">
        <w:rPr>
          <w:rFonts w:asciiTheme="majorHAnsi" w:hAnsiTheme="majorHAnsi" w:cstheme="majorHAnsi"/>
        </w:rPr>
        <w:t xml:space="preserve"> se presentará en el Estadio Olímpico Nilton Santos de Río de Janeiro, donde seguramente ofrecerá un espectáculo vibrante e inolvidable para sus fans</w:t>
      </w:r>
    </w:p>
    <w:p w14:paraId="2CEF5104" w14:textId="7403DFD7" w:rsidR="008156B0" w:rsidRDefault="008156B0" w:rsidP="00882870">
      <w:pPr>
        <w:rPr>
          <w:rFonts w:asciiTheme="majorHAnsi" w:hAnsiTheme="majorHAnsi" w:cstheme="majorHAnsi"/>
        </w:rPr>
      </w:pPr>
    </w:p>
    <w:p w14:paraId="53AF2FB1" w14:textId="2605EAC7" w:rsidR="008156B0" w:rsidRDefault="008156B0" w:rsidP="00882870">
      <w:pPr>
        <w:rPr>
          <w:rFonts w:asciiTheme="majorHAnsi" w:hAnsiTheme="majorHAnsi" w:cstheme="majorHAnsi"/>
        </w:rPr>
      </w:pPr>
    </w:p>
    <w:p w14:paraId="01300110" w14:textId="7A600364" w:rsidR="00592CC0" w:rsidRDefault="00592CC0" w:rsidP="00592CC0">
      <w:pPr>
        <w:rPr>
          <w:rFonts w:asciiTheme="majorHAnsi" w:hAnsiTheme="majorHAnsi" w:cstheme="majorHAnsi"/>
          <w:b/>
          <w:bCs/>
        </w:rPr>
      </w:pPr>
      <w:r w:rsidRPr="0056647C">
        <w:rPr>
          <w:rFonts w:asciiTheme="majorHAnsi" w:hAnsiTheme="majorHAnsi" w:cstheme="majorHAnsi"/>
          <w:b/>
          <w:bCs/>
        </w:rPr>
        <w:t>DÍA 1 (2</w:t>
      </w:r>
      <w:r>
        <w:rPr>
          <w:rFonts w:asciiTheme="majorHAnsi" w:hAnsiTheme="majorHAnsi" w:cstheme="majorHAnsi"/>
          <w:b/>
          <w:bCs/>
        </w:rPr>
        <w:t>0</w:t>
      </w:r>
      <w:r w:rsidRPr="0056647C">
        <w:rPr>
          <w:rFonts w:asciiTheme="majorHAnsi" w:hAnsiTheme="majorHAnsi" w:cstheme="majorHAnsi"/>
          <w:b/>
          <w:bCs/>
        </w:rPr>
        <w:t xml:space="preserve"> nov)</w:t>
      </w:r>
      <w:r>
        <w:rPr>
          <w:rFonts w:asciiTheme="majorHAnsi" w:hAnsiTheme="majorHAnsi" w:cstheme="majorHAnsi"/>
          <w:b/>
          <w:bCs/>
        </w:rPr>
        <w:t xml:space="preserve"> RIO DE JANEIRO</w:t>
      </w:r>
      <w:r w:rsidRPr="0056647C">
        <w:rPr>
          <w:rFonts w:asciiTheme="majorHAnsi" w:hAnsiTheme="majorHAnsi" w:cstheme="majorHAnsi"/>
        </w:rPr>
        <w:t xml:space="preserve">: Llegada a </w:t>
      </w:r>
      <w:r>
        <w:rPr>
          <w:rFonts w:asciiTheme="majorHAnsi" w:hAnsiTheme="majorHAnsi" w:cstheme="majorHAnsi"/>
        </w:rPr>
        <w:t>Rio de Janeiro y t</w:t>
      </w:r>
      <w:r w:rsidRPr="0056647C">
        <w:rPr>
          <w:rFonts w:asciiTheme="majorHAnsi" w:hAnsiTheme="majorHAnsi" w:cstheme="majorHAnsi"/>
        </w:rPr>
        <w:t>raslado hasta su hotel</w:t>
      </w:r>
      <w:r>
        <w:rPr>
          <w:rFonts w:asciiTheme="majorHAnsi" w:hAnsiTheme="majorHAnsi" w:cstheme="majorHAnsi"/>
        </w:rPr>
        <w:t xml:space="preserve"> </w:t>
      </w:r>
      <w:r>
        <w:rPr>
          <w:rFonts w:asciiTheme="majorHAnsi" w:hAnsiTheme="majorHAnsi" w:cstheme="majorHAnsi"/>
        </w:rPr>
        <w:t xml:space="preserve"> </w:t>
      </w:r>
      <w:r w:rsidRPr="0056647C">
        <w:rPr>
          <w:rFonts w:asciiTheme="majorHAnsi" w:hAnsiTheme="majorHAnsi" w:cstheme="majorHAnsi"/>
        </w:rPr>
        <w:t xml:space="preserve"> Alojamiento.</w:t>
      </w:r>
      <w:r w:rsidRPr="0056647C">
        <w:rPr>
          <w:rFonts w:asciiTheme="majorHAnsi" w:hAnsiTheme="majorHAnsi" w:cstheme="majorHAnsi"/>
        </w:rPr>
        <w:cr/>
      </w:r>
      <w:r w:rsidRPr="0056647C">
        <w:rPr>
          <w:rFonts w:asciiTheme="majorHAnsi" w:hAnsiTheme="majorHAnsi" w:cstheme="majorHAnsi"/>
        </w:rPr>
        <w:cr/>
      </w:r>
      <w:r w:rsidRPr="0056647C">
        <w:rPr>
          <w:rFonts w:asciiTheme="majorHAnsi" w:hAnsiTheme="majorHAnsi" w:cstheme="majorHAnsi"/>
          <w:b/>
          <w:bCs/>
        </w:rPr>
        <w:t>DÍA 2 (2</w:t>
      </w:r>
      <w:r>
        <w:rPr>
          <w:rFonts w:asciiTheme="majorHAnsi" w:hAnsiTheme="majorHAnsi" w:cstheme="majorHAnsi"/>
          <w:b/>
          <w:bCs/>
        </w:rPr>
        <w:t>1</w:t>
      </w:r>
      <w:r w:rsidRPr="0056647C">
        <w:rPr>
          <w:rFonts w:asciiTheme="majorHAnsi" w:hAnsiTheme="majorHAnsi" w:cstheme="majorHAnsi"/>
          <w:b/>
          <w:bCs/>
        </w:rPr>
        <w:t xml:space="preserve"> nov)</w:t>
      </w:r>
      <w:r>
        <w:rPr>
          <w:rFonts w:asciiTheme="majorHAnsi" w:hAnsiTheme="majorHAnsi" w:cstheme="majorHAnsi"/>
          <w:b/>
          <w:bCs/>
        </w:rPr>
        <w:t xml:space="preserve"> </w:t>
      </w:r>
      <w:r>
        <w:rPr>
          <w:rFonts w:asciiTheme="majorHAnsi" w:hAnsiTheme="majorHAnsi" w:cstheme="majorHAnsi"/>
          <w:b/>
          <w:bCs/>
        </w:rPr>
        <w:t>RIO DE JANEIRO</w:t>
      </w:r>
      <w:r w:rsidRPr="0056647C">
        <w:rPr>
          <w:rFonts w:asciiTheme="majorHAnsi" w:hAnsiTheme="majorHAnsi" w:cstheme="majorHAnsi"/>
        </w:rPr>
        <w:t>:</w:t>
      </w:r>
      <w:r>
        <w:rPr>
          <w:rFonts w:asciiTheme="majorHAnsi" w:hAnsiTheme="majorHAnsi" w:cstheme="majorHAnsi"/>
        </w:rPr>
        <w:t xml:space="preserve"> Dia libre para conocer la ciudad a su ritmo o tomar una excursión opcional (ver más abajo los descriptivos)</w:t>
      </w:r>
    </w:p>
    <w:p w14:paraId="2F188BA4" w14:textId="0A7BDA56" w:rsidR="00592CC0" w:rsidRDefault="00592CC0" w:rsidP="00592CC0">
      <w:pPr>
        <w:rPr>
          <w:rFonts w:asciiTheme="majorHAnsi" w:hAnsiTheme="majorHAnsi" w:cstheme="majorHAnsi"/>
        </w:rPr>
      </w:pPr>
      <w:r w:rsidRPr="0056647C">
        <w:rPr>
          <w:rFonts w:asciiTheme="majorHAnsi" w:hAnsiTheme="majorHAnsi" w:cstheme="majorHAnsi"/>
        </w:rPr>
        <w:cr/>
      </w:r>
      <w:r w:rsidRPr="0056647C">
        <w:rPr>
          <w:rFonts w:asciiTheme="majorHAnsi" w:hAnsiTheme="majorHAnsi" w:cstheme="majorHAnsi"/>
          <w:b/>
          <w:bCs/>
        </w:rPr>
        <w:t>DÍA 3</w:t>
      </w:r>
      <w:r>
        <w:rPr>
          <w:rFonts w:asciiTheme="majorHAnsi" w:hAnsiTheme="majorHAnsi" w:cstheme="majorHAnsi"/>
          <w:b/>
          <w:bCs/>
        </w:rPr>
        <w:t xml:space="preserve"> </w:t>
      </w:r>
      <w:r w:rsidRPr="0056647C">
        <w:rPr>
          <w:rFonts w:asciiTheme="majorHAnsi" w:hAnsiTheme="majorHAnsi" w:cstheme="majorHAnsi"/>
          <w:b/>
          <w:bCs/>
        </w:rPr>
        <w:t>(2</w:t>
      </w:r>
      <w:r>
        <w:rPr>
          <w:rFonts w:asciiTheme="majorHAnsi" w:hAnsiTheme="majorHAnsi" w:cstheme="majorHAnsi"/>
          <w:b/>
          <w:bCs/>
        </w:rPr>
        <w:t>2</w:t>
      </w:r>
      <w:r w:rsidRPr="0056647C">
        <w:rPr>
          <w:rFonts w:asciiTheme="majorHAnsi" w:hAnsiTheme="majorHAnsi" w:cstheme="majorHAnsi"/>
          <w:b/>
          <w:bCs/>
        </w:rPr>
        <w:t xml:space="preserve"> nov)</w:t>
      </w:r>
      <w:r>
        <w:rPr>
          <w:rFonts w:asciiTheme="majorHAnsi" w:hAnsiTheme="majorHAnsi" w:cstheme="majorHAnsi"/>
          <w:b/>
          <w:bCs/>
        </w:rPr>
        <w:t xml:space="preserve"> RIO DE JANEIRO</w:t>
      </w:r>
      <w:r w:rsidRPr="0056647C">
        <w:rPr>
          <w:rFonts w:asciiTheme="majorHAnsi" w:hAnsiTheme="majorHAnsi" w:cstheme="majorHAnsi"/>
        </w:rPr>
        <w:t>:</w:t>
      </w:r>
      <w:r>
        <w:rPr>
          <w:rFonts w:asciiTheme="majorHAnsi" w:hAnsiTheme="majorHAnsi" w:cstheme="majorHAnsi"/>
        </w:rPr>
        <w:t xml:space="preserve"> </w:t>
      </w:r>
      <w:r w:rsidRPr="0056647C">
        <w:rPr>
          <w:rFonts w:asciiTheme="majorHAnsi" w:hAnsiTheme="majorHAnsi" w:cstheme="majorHAnsi"/>
          <w:b/>
          <w:bCs/>
        </w:rPr>
        <w:t>Concierto “DUA LIPA”:</w:t>
      </w:r>
      <w:r w:rsidRPr="0056647C">
        <w:rPr>
          <w:rFonts w:asciiTheme="majorHAnsi" w:hAnsiTheme="majorHAnsi" w:cstheme="majorHAnsi"/>
        </w:rPr>
        <w:t xml:space="preserve"> A la hora acordada traslado hacia el </w:t>
      </w:r>
      <w:r w:rsidRPr="008156B0">
        <w:rPr>
          <w:rFonts w:asciiTheme="majorHAnsi" w:hAnsiTheme="majorHAnsi" w:cstheme="majorHAnsi"/>
        </w:rPr>
        <w:t>Estadio Olímpico Nilton Santos de Río de Janeiro</w:t>
      </w:r>
      <w:r w:rsidRPr="0056647C">
        <w:rPr>
          <w:rFonts w:asciiTheme="majorHAnsi" w:hAnsiTheme="majorHAnsi" w:cstheme="majorHAnsi"/>
        </w:rPr>
        <w:t xml:space="preserve"> para asistir al concierto. Al finalizar el evento, regreso al alojamiento</w:t>
      </w:r>
    </w:p>
    <w:p w14:paraId="4C0C988D" w14:textId="1A454546" w:rsidR="003F7D6E" w:rsidRDefault="003F7D6E" w:rsidP="00882870">
      <w:pPr>
        <w:rPr>
          <w:rFonts w:asciiTheme="majorHAnsi" w:hAnsiTheme="majorHAnsi" w:cstheme="majorHAnsi"/>
        </w:rPr>
      </w:pPr>
    </w:p>
    <w:p w14:paraId="2CC764BE" w14:textId="21CA67E9" w:rsidR="00592CC0" w:rsidRDefault="00592CC0" w:rsidP="00592CC0">
      <w:pPr>
        <w:rPr>
          <w:rFonts w:asciiTheme="majorHAnsi" w:hAnsiTheme="majorHAnsi" w:cstheme="majorHAnsi"/>
          <w:b/>
          <w:bCs/>
        </w:rPr>
      </w:pPr>
      <w:r w:rsidRPr="0056647C">
        <w:rPr>
          <w:rFonts w:asciiTheme="majorHAnsi" w:hAnsiTheme="majorHAnsi" w:cstheme="majorHAnsi"/>
          <w:b/>
          <w:bCs/>
        </w:rPr>
        <w:t xml:space="preserve">DÍA </w:t>
      </w:r>
      <w:r>
        <w:rPr>
          <w:rFonts w:asciiTheme="majorHAnsi" w:hAnsiTheme="majorHAnsi" w:cstheme="majorHAnsi"/>
          <w:b/>
          <w:bCs/>
        </w:rPr>
        <w:t>4</w:t>
      </w:r>
      <w:r w:rsidRPr="0056647C">
        <w:rPr>
          <w:rFonts w:asciiTheme="majorHAnsi" w:hAnsiTheme="majorHAnsi" w:cstheme="majorHAnsi"/>
          <w:b/>
          <w:bCs/>
        </w:rPr>
        <w:t xml:space="preserve"> (2</w:t>
      </w:r>
      <w:r>
        <w:rPr>
          <w:rFonts w:asciiTheme="majorHAnsi" w:hAnsiTheme="majorHAnsi" w:cstheme="majorHAnsi"/>
          <w:b/>
          <w:bCs/>
        </w:rPr>
        <w:t>3</w:t>
      </w:r>
      <w:r w:rsidRPr="0056647C">
        <w:rPr>
          <w:rFonts w:asciiTheme="majorHAnsi" w:hAnsiTheme="majorHAnsi" w:cstheme="majorHAnsi"/>
          <w:b/>
          <w:bCs/>
        </w:rPr>
        <w:t xml:space="preserve"> nov)</w:t>
      </w:r>
      <w:r>
        <w:rPr>
          <w:rFonts w:asciiTheme="majorHAnsi" w:hAnsiTheme="majorHAnsi" w:cstheme="majorHAnsi"/>
          <w:b/>
          <w:bCs/>
        </w:rPr>
        <w:t xml:space="preserve"> RIO DE JANEIRO</w:t>
      </w:r>
      <w:r w:rsidRPr="0056647C">
        <w:rPr>
          <w:rFonts w:asciiTheme="majorHAnsi" w:hAnsiTheme="majorHAnsi" w:cstheme="majorHAnsi"/>
        </w:rPr>
        <w:t>:</w:t>
      </w:r>
      <w:r>
        <w:rPr>
          <w:rFonts w:asciiTheme="majorHAnsi" w:hAnsiTheme="majorHAnsi" w:cstheme="majorHAnsi"/>
        </w:rPr>
        <w:t xml:space="preserve"> Dia libre para conocer la ciudad a su ritmo o tomar una excursión opcional (ver más abajo los descriptivos)</w:t>
      </w:r>
    </w:p>
    <w:p w14:paraId="6E7F3F0E" w14:textId="14ACFEBC" w:rsidR="003F7D6E" w:rsidRDefault="003F7D6E" w:rsidP="00882870">
      <w:pPr>
        <w:rPr>
          <w:rFonts w:asciiTheme="majorHAnsi" w:hAnsiTheme="majorHAnsi" w:cstheme="majorHAnsi"/>
        </w:rPr>
      </w:pPr>
    </w:p>
    <w:p w14:paraId="24CE078A" w14:textId="3EAE5F1E" w:rsidR="00592CC0" w:rsidRDefault="00592CC0" w:rsidP="00882870">
      <w:pPr>
        <w:rPr>
          <w:rFonts w:asciiTheme="majorHAnsi" w:hAnsiTheme="majorHAnsi" w:cstheme="majorHAnsi"/>
        </w:rPr>
      </w:pPr>
      <w:r w:rsidRPr="0056647C">
        <w:rPr>
          <w:rFonts w:asciiTheme="majorHAnsi" w:hAnsiTheme="majorHAnsi" w:cstheme="majorHAnsi"/>
          <w:b/>
          <w:bCs/>
        </w:rPr>
        <w:t xml:space="preserve">DÍA </w:t>
      </w:r>
      <w:r>
        <w:rPr>
          <w:rFonts w:asciiTheme="majorHAnsi" w:hAnsiTheme="majorHAnsi" w:cstheme="majorHAnsi"/>
          <w:b/>
          <w:bCs/>
        </w:rPr>
        <w:t>5</w:t>
      </w:r>
      <w:r w:rsidRPr="0056647C">
        <w:rPr>
          <w:rFonts w:asciiTheme="majorHAnsi" w:hAnsiTheme="majorHAnsi" w:cstheme="majorHAnsi"/>
          <w:b/>
          <w:bCs/>
        </w:rPr>
        <w:t xml:space="preserve"> (2</w:t>
      </w:r>
      <w:r>
        <w:rPr>
          <w:rFonts w:asciiTheme="majorHAnsi" w:hAnsiTheme="majorHAnsi" w:cstheme="majorHAnsi"/>
          <w:b/>
          <w:bCs/>
        </w:rPr>
        <w:t>4</w:t>
      </w:r>
      <w:r w:rsidRPr="0056647C">
        <w:rPr>
          <w:rFonts w:asciiTheme="majorHAnsi" w:hAnsiTheme="majorHAnsi" w:cstheme="majorHAnsi"/>
          <w:b/>
          <w:bCs/>
        </w:rPr>
        <w:t xml:space="preserve"> nov)</w:t>
      </w:r>
      <w:r>
        <w:rPr>
          <w:rFonts w:asciiTheme="majorHAnsi" w:hAnsiTheme="majorHAnsi" w:cstheme="majorHAnsi"/>
          <w:b/>
          <w:bCs/>
        </w:rPr>
        <w:t xml:space="preserve"> RIO DE JANEIRO</w:t>
      </w:r>
      <w:r w:rsidRPr="0056647C">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 xml:space="preserve">después del desayuno, </w:t>
      </w:r>
      <w:r w:rsidRPr="0056647C">
        <w:rPr>
          <w:rFonts w:asciiTheme="majorHAnsi" w:hAnsiTheme="majorHAnsi" w:cstheme="majorHAnsi"/>
        </w:rPr>
        <w:t xml:space="preserve">A la hora acordada traslado </w:t>
      </w:r>
      <w:r>
        <w:rPr>
          <w:rFonts w:asciiTheme="majorHAnsi" w:hAnsiTheme="majorHAnsi" w:cstheme="majorHAnsi"/>
        </w:rPr>
        <w:t>de salida para el retorno a su ciudad de origen. Fin de nuestros servicios</w:t>
      </w:r>
    </w:p>
    <w:p w14:paraId="4283E3AE" w14:textId="58C2659F" w:rsidR="00592CC0" w:rsidRDefault="00592CC0" w:rsidP="00882870">
      <w:pPr>
        <w:rPr>
          <w:rFonts w:asciiTheme="majorHAnsi" w:hAnsiTheme="majorHAnsi" w:cstheme="majorHAnsi"/>
        </w:rPr>
      </w:pPr>
    </w:p>
    <w:p w14:paraId="34C175AE" w14:textId="77777777" w:rsidR="00592CC0" w:rsidRPr="008156B0" w:rsidRDefault="00592CC0" w:rsidP="00882870">
      <w:pPr>
        <w:rPr>
          <w:rFonts w:asciiTheme="majorHAnsi" w:hAnsiTheme="majorHAnsi" w:cstheme="majorHAnsi"/>
        </w:rPr>
      </w:pPr>
    </w:p>
    <w:p w14:paraId="0640374E" w14:textId="4479A41E" w:rsidR="00A43DD2" w:rsidRDefault="00257485" w:rsidP="00882870">
      <w:pPr>
        <w:rPr>
          <w:rFonts w:asciiTheme="majorHAnsi" w:hAnsiTheme="majorHAnsi" w:cstheme="majorHAnsi"/>
          <w:b/>
          <w:bCs/>
        </w:rPr>
      </w:pPr>
      <w:r w:rsidRPr="00257485">
        <w:rPr>
          <w:rFonts w:asciiTheme="majorHAnsi" w:hAnsiTheme="majorHAnsi" w:cstheme="majorHAnsi"/>
          <w:b/>
          <w:bCs/>
        </w:rPr>
        <w:t>PROGRAMA INCLUYE</w:t>
      </w:r>
      <w:r w:rsidRPr="00257485">
        <w:rPr>
          <w:rFonts w:asciiTheme="majorHAnsi" w:hAnsiTheme="majorHAnsi" w:cstheme="majorHAnsi"/>
          <w:b/>
          <w:bCs/>
        </w:rPr>
        <w:cr/>
      </w:r>
    </w:p>
    <w:p w14:paraId="3057DCC9" w14:textId="42744300" w:rsidR="00A43DD2" w:rsidRDefault="00257485" w:rsidP="00A43DD2">
      <w:pPr>
        <w:pStyle w:val="Prrafodelista"/>
        <w:numPr>
          <w:ilvl w:val="0"/>
          <w:numId w:val="29"/>
        </w:numPr>
        <w:rPr>
          <w:rFonts w:asciiTheme="majorHAnsi" w:hAnsiTheme="majorHAnsi" w:cstheme="majorHAnsi"/>
        </w:rPr>
      </w:pPr>
      <w:r w:rsidRPr="00A43DD2">
        <w:rPr>
          <w:rFonts w:asciiTheme="majorHAnsi" w:hAnsiTheme="majorHAnsi" w:cstheme="majorHAnsi"/>
        </w:rPr>
        <w:t>Transfer Aeropuerto / Hotel / Aeropuerto.</w:t>
      </w:r>
    </w:p>
    <w:p w14:paraId="6D114268" w14:textId="29933AA0" w:rsidR="00A43DD2" w:rsidRDefault="00A43DD2" w:rsidP="00A43DD2">
      <w:pPr>
        <w:pStyle w:val="Prrafodelista"/>
        <w:numPr>
          <w:ilvl w:val="0"/>
          <w:numId w:val="29"/>
        </w:numPr>
        <w:rPr>
          <w:rFonts w:asciiTheme="majorHAnsi" w:hAnsiTheme="majorHAnsi" w:cstheme="majorHAnsi"/>
        </w:rPr>
      </w:pPr>
      <w:r>
        <w:rPr>
          <w:rFonts w:asciiTheme="majorHAnsi" w:hAnsiTheme="majorHAnsi" w:cstheme="majorHAnsi"/>
        </w:rPr>
        <w:t>4</w:t>
      </w:r>
      <w:r w:rsidR="00257485" w:rsidRPr="00A43DD2">
        <w:rPr>
          <w:rFonts w:asciiTheme="majorHAnsi" w:hAnsiTheme="majorHAnsi" w:cstheme="majorHAnsi"/>
        </w:rPr>
        <w:t xml:space="preserve"> noches de alojamiento con desayuno.</w:t>
      </w:r>
    </w:p>
    <w:p w14:paraId="5D60761C" w14:textId="64506D6A" w:rsidR="00A43DD2" w:rsidRDefault="00257485" w:rsidP="00A43DD2">
      <w:pPr>
        <w:pStyle w:val="Prrafodelista"/>
        <w:numPr>
          <w:ilvl w:val="0"/>
          <w:numId w:val="29"/>
        </w:numPr>
        <w:rPr>
          <w:rFonts w:asciiTheme="majorHAnsi" w:hAnsiTheme="majorHAnsi" w:cstheme="majorHAnsi"/>
        </w:rPr>
      </w:pPr>
      <w:r w:rsidRPr="00A43DD2">
        <w:rPr>
          <w:rFonts w:asciiTheme="majorHAnsi" w:hAnsiTheme="majorHAnsi" w:cstheme="majorHAnsi"/>
        </w:rPr>
        <w:t xml:space="preserve">Transfer Hotel / Evento / Hotel. </w:t>
      </w:r>
    </w:p>
    <w:p w14:paraId="7C827051" w14:textId="30129741" w:rsidR="00A43DD2" w:rsidRDefault="00A43DD2" w:rsidP="00A43DD2">
      <w:pPr>
        <w:pStyle w:val="Prrafodelista"/>
        <w:numPr>
          <w:ilvl w:val="0"/>
          <w:numId w:val="29"/>
        </w:numPr>
        <w:rPr>
          <w:rFonts w:asciiTheme="majorHAnsi" w:hAnsiTheme="majorHAnsi" w:cstheme="majorHAnsi"/>
        </w:rPr>
      </w:pPr>
      <w:r>
        <w:rPr>
          <w:rFonts w:asciiTheme="majorHAnsi" w:hAnsiTheme="majorHAnsi" w:cstheme="majorHAnsi"/>
        </w:rPr>
        <w:t>Seguro de asistencia al viajero.</w:t>
      </w:r>
    </w:p>
    <w:p w14:paraId="39246A39" w14:textId="189AE323" w:rsidR="00257485" w:rsidRDefault="00257485" w:rsidP="00A43DD2">
      <w:pPr>
        <w:pStyle w:val="Prrafodelista"/>
        <w:numPr>
          <w:ilvl w:val="0"/>
          <w:numId w:val="29"/>
        </w:numPr>
        <w:rPr>
          <w:rFonts w:asciiTheme="majorHAnsi" w:hAnsiTheme="majorHAnsi" w:cstheme="majorHAnsi"/>
        </w:rPr>
      </w:pPr>
      <w:r w:rsidRPr="00A43DD2">
        <w:rPr>
          <w:rFonts w:asciiTheme="majorHAnsi" w:hAnsiTheme="majorHAnsi" w:cstheme="majorHAnsi"/>
        </w:rPr>
        <w:t xml:space="preserve">Entrada VIP </w:t>
      </w:r>
      <w:r w:rsidR="00A43DD2" w:rsidRPr="00A43DD2">
        <w:rPr>
          <w:rFonts w:asciiTheme="majorHAnsi" w:hAnsiTheme="majorHAnsi" w:cstheme="majorHAnsi"/>
        </w:rPr>
        <w:t xml:space="preserve">22 de noviembre 2025 </w:t>
      </w:r>
      <w:r w:rsidRPr="00A43DD2">
        <w:rPr>
          <w:rFonts w:asciiTheme="majorHAnsi" w:hAnsiTheme="majorHAnsi" w:cstheme="majorHAnsi"/>
        </w:rPr>
        <w:t xml:space="preserve">con Open Bar y Open </w:t>
      </w:r>
      <w:proofErr w:type="spellStart"/>
      <w:r w:rsidRPr="00A43DD2">
        <w:rPr>
          <w:rFonts w:asciiTheme="majorHAnsi" w:hAnsiTheme="majorHAnsi" w:cstheme="majorHAnsi"/>
        </w:rPr>
        <w:t>Food</w:t>
      </w:r>
      <w:proofErr w:type="spellEnd"/>
      <w:r w:rsidRPr="00A43DD2">
        <w:rPr>
          <w:rFonts w:asciiTheme="majorHAnsi" w:hAnsiTheme="majorHAnsi" w:cstheme="majorHAnsi"/>
        </w:rPr>
        <w:t xml:space="preserve"> (Entradas con acceso exclusivo y</w:t>
      </w:r>
      <w:r w:rsidR="00A43DD2" w:rsidRPr="00A43DD2">
        <w:rPr>
          <w:rFonts w:asciiTheme="majorHAnsi" w:hAnsiTheme="majorHAnsi" w:cstheme="majorHAnsi"/>
        </w:rPr>
        <w:t xml:space="preserve"> </w:t>
      </w:r>
      <w:r w:rsidRPr="00A43DD2">
        <w:rPr>
          <w:rFonts w:asciiTheme="majorHAnsi" w:hAnsiTheme="majorHAnsi" w:cstheme="majorHAnsi"/>
        </w:rPr>
        <w:t xml:space="preserve">plazas garantizadas. </w:t>
      </w:r>
      <w:r w:rsidR="00A43DD2" w:rsidRPr="00A43DD2">
        <w:rPr>
          <w:rFonts w:asciiTheme="majorHAnsi" w:hAnsiTheme="majorHAnsi" w:cstheme="majorHAnsi"/>
        </w:rPr>
        <w:t>A</w:t>
      </w:r>
      <w:r w:rsidRPr="00A43DD2">
        <w:rPr>
          <w:rFonts w:asciiTheme="majorHAnsi" w:hAnsiTheme="majorHAnsi" w:cstheme="majorHAnsi"/>
        </w:rPr>
        <w:t>cceso disponible 4 horas antes y salidas 30 minutos a pos</w:t>
      </w:r>
      <w:r w:rsidR="00A43DD2" w:rsidRPr="00A43DD2">
        <w:rPr>
          <w:rFonts w:asciiTheme="majorHAnsi" w:hAnsiTheme="majorHAnsi" w:cstheme="majorHAnsi"/>
        </w:rPr>
        <w:t>t</w:t>
      </w:r>
      <w:r w:rsidRPr="00A43DD2">
        <w:rPr>
          <w:rFonts w:asciiTheme="majorHAnsi" w:hAnsiTheme="majorHAnsi" w:cstheme="majorHAnsi"/>
        </w:rPr>
        <w:t xml:space="preserve"> al concierto). </w:t>
      </w:r>
      <w:r w:rsidRPr="00A43DD2">
        <w:rPr>
          <w:rFonts w:asciiTheme="majorHAnsi" w:hAnsiTheme="majorHAnsi" w:cstheme="majorHAnsi"/>
        </w:rPr>
        <w:cr/>
      </w:r>
    </w:p>
    <w:p w14:paraId="09087DF3" w14:textId="430608D1" w:rsidR="00592CC0" w:rsidRDefault="00592CC0" w:rsidP="00592CC0">
      <w:pPr>
        <w:ind w:left="360"/>
        <w:rPr>
          <w:rFonts w:asciiTheme="majorHAnsi" w:hAnsiTheme="majorHAnsi" w:cstheme="majorHAnsi"/>
        </w:rPr>
      </w:pPr>
    </w:p>
    <w:p w14:paraId="598D0920" w14:textId="12A3EA3E" w:rsidR="00592CC0" w:rsidRDefault="00592CC0" w:rsidP="00592CC0">
      <w:pPr>
        <w:ind w:left="360"/>
        <w:rPr>
          <w:rFonts w:asciiTheme="majorHAnsi" w:hAnsiTheme="majorHAnsi" w:cstheme="majorHAnsi"/>
        </w:rPr>
      </w:pPr>
    </w:p>
    <w:p w14:paraId="355E094B" w14:textId="739741A2" w:rsidR="00592CC0" w:rsidRDefault="00592CC0" w:rsidP="00592CC0">
      <w:pPr>
        <w:ind w:left="360"/>
        <w:rPr>
          <w:rFonts w:asciiTheme="majorHAnsi" w:hAnsiTheme="majorHAnsi" w:cstheme="majorHAnsi"/>
        </w:rPr>
      </w:pPr>
    </w:p>
    <w:p w14:paraId="0CBDD752" w14:textId="77777777" w:rsidR="00592CC0" w:rsidRPr="00592CC0" w:rsidRDefault="00592CC0" w:rsidP="00592CC0">
      <w:pPr>
        <w:ind w:left="360"/>
        <w:rPr>
          <w:rFonts w:asciiTheme="majorHAnsi" w:hAnsiTheme="majorHAnsi" w:cstheme="majorHAnsi"/>
        </w:rPr>
      </w:pPr>
    </w:p>
    <w:p w14:paraId="10E06FC6" w14:textId="20B4B51E" w:rsidR="00257485" w:rsidRPr="00756DC5" w:rsidRDefault="00756DC5" w:rsidP="00756DC5">
      <w:pPr>
        <w:jc w:val="center"/>
        <w:rPr>
          <w:rFonts w:ascii="Montserrat Black" w:eastAsia="Montserrat Black" w:hAnsi="Montserrat Black" w:cs="Montserrat Black"/>
          <w:b/>
          <w:color w:val="0A3C5C"/>
          <w:sz w:val="30"/>
          <w:szCs w:val="30"/>
        </w:rPr>
      </w:pPr>
      <w:r>
        <w:rPr>
          <w:rFonts w:ascii="Montserrat Black" w:eastAsia="Montserrat Black" w:hAnsi="Montserrat Black" w:cs="Montserrat Black"/>
          <w:b/>
          <w:color w:val="0A3C5C"/>
          <w:sz w:val="30"/>
          <w:szCs w:val="30"/>
        </w:rPr>
        <w:t>20 – 24 NOV</w:t>
      </w:r>
    </w:p>
    <w:p w14:paraId="461CDB6A" w14:textId="4F94F3AC" w:rsidR="00257485" w:rsidRPr="00257485" w:rsidRDefault="00257485" w:rsidP="00257485">
      <w:pPr>
        <w:jc w:val="center"/>
        <w:rPr>
          <w:rFonts w:asciiTheme="majorHAnsi" w:hAnsiTheme="majorHAnsi" w:cstheme="maj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28"/>
        <w:gridCol w:w="1369"/>
        <w:gridCol w:w="1489"/>
        <w:gridCol w:w="1489"/>
        <w:gridCol w:w="1489"/>
      </w:tblGrid>
      <w:tr w:rsidR="00257485" w:rsidRPr="00257485" w14:paraId="17653E13" w14:textId="77777777" w:rsidTr="005873E7">
        <w:trPr>
          <w:trHeight w:val="199"/>
          <w:jc w:val="center"/>
        </w:trPr>
        <w:tc>
          <w:tcPr>
            <w:tcW w:w="2071" w:type="pct"/>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5C1A57C9" w14:textId="77777777" w:rsidR="00257485" w:rsidRPr="00257485" w:rsidRDefault="00257485" w:rsidP="005873E7">
            <w:pPr>
              <w:jc w:val="center"/>
              <w:rPr>
                <w:rFonts w:asciiTheme="majorHAnsi" w:eastAsia="Calibri" w:hAnsiTheme="majorHAnsi" w:cstheme="majorHAnsi"/>
                <w:b/>
                <w:color w:val="323E4F"/>
              </w:rPr>
            </w:pPr>
            <w:r w:rsidRPr="00257485">
              <w:rPr>
                <w:rFonts w:asciiTheme="majorHAnsi" w:eastAsia="Calibri" w:hAnsiTheme="majorHAnsi" w:cstheme="majorHAnsi"/>
                <w:b/>
                <w:color w:val="323E4F"/>
              </w:rPr>
              <w:t>HOTEL</w:t>
            </w:r>
          </w:p>
        </w:tc>
        <w:tc>
          <w:tcPr>
            <w:tcW w:w="687"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36297995" w14:textId="45CA1844" w:rsidR="00257485" w:rsidRPr="00257485" w:rsidRDefault="00257485" w:rsidP="00257485">
            <w:pPr>
              <w:jc w:val="center"/>
              <w:rPr>
                <w:rFonts w:asciiTheme="majorHAnsi" w:eastAsia="Calibri" w:hAnsiTheme="majorHAnsi" w:cstheme="majorHAnsi"/>
                <w:b/>
                <w:color w:val="323E4F"/>
              </w:rPr>
            </w:pPr>
            <w:r w:rsidRPr="00257485">
              <w:rPr>
                <w:rFonts w:asciiTheme="majorHAnsi" w:eastAsia="Calibri" w:hAnsiTheme="majorHAnsi" w:cstheme="majorHAnsi"/>
                <w:b/>
                <w:color w:val="323E4F"/>
              </w:rPr>
              <w:t>Tipo HAB</w:t>
            </w:r>
          </w:p>
        </w:tc>
        <w:tc>
          <w:tcPr>
            <w:tcW w:w="747" w:type="pct"/>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79A69188" w14:textId="584A519B" w:rsidR="00257485" w:rsidRPr="00257485" w:rsidRDefault="00257485" w:rsidP="00257485">
            <w:pPr>
              <w:jc w:val="center"/>
              <w:rPr>
                <w:rFonts w:asciiTheme="majorHAnsi" w:eastAsia="Calibri" w:hAnsiTheme="majorHAnsi" w:cstheme="majorHAnsi"/>
                <w:b/>
                <w:color w:val="323E4F"/>
              </w:rPr>
            </w:pPr>
            <w:r w:rsidRPr="00257485">
              <w:rPr>
                <w:rFonts w:asciiTheme="majorHAnsi" w:eastAsia="Calibri" w:hAnsiTheme="majorHAnsi" w:cstheme="majorHAnsi"/>
                <w:b/>
                <w:color w:val="323E4F"/>
              </w:rPr>
              <w:t>SGL</w:t>
            </w:r>
          </w:p>
        </w:tc>
        <w:tc>
          <w:tcPr>
            <w:tcW w:w="747" w:type="pct"/>
            <w:tcBorders>
              <w:top w:val="single" w:sz="4" w:space="0" w:color="000000"/>
              <w:left w:val="single" w:sz="4" w:space="0" w:color="000000"/>
              <w:bottom w:val="single" w:sz="4" w:space="0" w:color="000000"/>
              <w:right w:val="single" w:sz="4" w:space="0" w:color="000000"/>
            </w:tcBorders>
            <w:shd w:val="clear" w:color="auto" w:fill="BDD7EE"/>
            <w:vAlign w:val="center"/>
          </w:tcPr>
          <w:p w14:paraId="4575693B" w14:textId="582F5626" w:rsidR="00257485" w:rsidRPr="00257485" w:rsidRDefault="00257485" w:rsidP="00257485">
            <w:pPr>
              <w:jc w:val="center"/>
              <w:rPr>
                <w:rFonts w:asciiTheme="majorHAnsi" w:eastAsia="Calibri" w:hAnsiTheme="majorHAnsi" w:cstheme="majorHAnsi"/>
                <w:b/>
                <w:color w:val="323E4F"/>
              </w:rPr>
            </w:pPr>
            <w:r w:rsidRPr="00257485">
              <w:rPr>
                <w:rFonts w:asciiTheme="majorHAnsi" w:eastAsia="Calibri" w:hAnsiTheme="majorHAnsi" w:cstheme="majorHAnsi"/>
                <w:b/>
                <w:color w:val="323E4F"/>
              </w:rPr>
              <w:t>DBL</w:t>
            </w:r>
          </w:p>
        </w:tc>
        <w:tc>
          <w:tcPr>
            <w:tcW w:w="747" w:type="pct"/>
            <w:tcBorders>
              <w:top w:val="single" w:sz="4" w:space="0" w:color="000000"/>
              <w:left w:val="single" w:sz="4" w:space="0" w:color="000000"/>
              <w:bottom w:val="single" w:sz="4" w:space="0" w:color="000000"/>
              <w:right w:val="single" w:sz="4" w:space="0" w:color="000000"/>
            </w:tcBorders>
            <w:shd w:val="clear" w:color="auto" w:fill="BDD7EE"/>
            <w:vAlign w:val="center"/>
            <w:hideMark/>
          </w:tcPr>
          <w:p w14:paraId="062A149B" w14:textId="72DA030B" w:rsidR="00257485" w:rsidRPr="00257485" w:rsidRDefault="00257485" w:rsidP="00257485">
            <w:pPr>
              <w:jc w:val="center"/>
              <w:rPr>
                <w:rFonts w:asciiTheme="majorHAnsi" w:eastAsia="Calibri" w:hAnsiTheme="majorHAnsi" w:cstheme="majorHAnsi"/>
                <w:b/>
                <w:color w:val="323E4F"/>
              </w:rPr>
            </w:pPr>
            <w:r w:rsidRPr="00257485">
              <w:rPr>
                <w:rFonts w:asciiTheme="majorHAnsi" w:eastAsia="Calibri" w:hAnsiTheme="majorHAnsi" w:cstheme="majorHAnsi"/>
                <w:b/>
                <w:color w:val="323E4F"/>
              </w:rPr>
              <w:t>TPL</w:t>
            </w:r>
          </w:p>
        </w:tc>
      </w:tr>
      <w:tr w:rsidR="00257485" w:rsidRPr="00257485" w14:paraId="25A3CB50" w14:textId="77777777" w:rsidTr="005873E7">
        <w:trPr>
          <w:trHeight w:val="349"/>
          <w:jc w:val="center"/>
        </w:trPr>
        <w:tc>
          <w:tcPr>
            <w:tcW w:w="2071" w:type="pct"/>
            <w:tcBorders>
              <w:top w:val="single" w:sz="4" w:space="0" w:color="000000"/>
              <w:left w:val="single" w:sz="4" w:space="0" w:color="000000"/>
              <w:bottom w:val="nil"/>
              <w:right w:val="single" w:sz="4" w:space="0" w:color="000000"/>
            </w:tcBorders>
            <w:vAlign w:val="center"/>
            <w:hideMark/>
          </w:tcPr>
          <w:p w14:paraId="220B287C" w14:textId="60242A20" w:rsidR="00257485" w:rsidRPr="00257485" w:rsidRDefault="00257485" w:rsidP="005873E7">
            <w:pPr>
              <w:jc w:val="center"/>
              <w:rPr>
                <w:rFonts w:asciiTheme="majorHAnsi" w:eastAsia="Calibri" w:hAnsiTheme="majorHAnsi" w:cstheme="majorHAnsi"/>
                <w:b/>
                <w:color w:val="323E4F"/>
                <w:sz w:val="22"/>
                <w:szCs w:val="22"/>
              </w:rPr>
            </w:pPr>
            <w:proofErr w:type="spellStart"/>
            <w:r w:rsidRPr="00257485">
              <w:rPr>
                <w:rFonts w:asciiTheme="majorHAnsi" w:eastAsia="Calibri" w:hAnsiTheme="majorHAnsi" w:cstheme="majorHAnsi"/>
                <w:b/>
                <w:color w:val="323E4F"/>
                <w:sz w:val="22"/>
                <w:szCs w:val="22"/>
              </w:rPr>
              <w:t>Laghetto</w:t>
            </w:r>
            <w:proofErr w:type="spellEnd"/>
            <w:r w:rsidRPr="00257485">
              <w:rPr>
                <w:rFonts w:asciiTheme="majorHAnsi" w:eastAsia="Calibri" w:hAnsiTheme="majorHAnsi" w:cstheme="majorHAnsi"/>
                <w:b/>
                <w:color w:val="323E4F"/>
                <w:sz w:val="22"/>
                <w:szCs w:val="22"/>
              </w:rPr>
              <w:t xml:space="preserve"> Barra o similar</w:t>
            </w:r>
          </w:p>
        </w:tc>
        <w:tc>
          <w:tcPr>
            <w:tcW w:w="687" w:type="pct"/>
            <w:tcBorders>
              <w:top w:val="single" w:sz="4" w:space="0" w:color="000000"/>
              <w:left w:val="single" w:sz="4" w:space="0" w:color="000000"/>
              <w:bottom w:val="nil"/>
              <w:right w:val="single" w:sz="4" w:space="0" w:color="000000"/>
            </w:tcBorders>
            <w:vAlign w:val="center"/>
          </w:tcPr>
          <w:p w14:paraId="18563AC1" w14:textId="4D49745F" w:rsidR="00257485" w:rsidRPr="00257485" w:rsidRDefault="00257485" w:rsidP="00257485">
            <w:pPr>
              <w:jc w:val="center"/>
              <w:rPr>
                <w:rFonts w:asciiTheme="majorHAnsi" w:eastAsia="Calibri" w:hAnsiTheme="majorHAnsi" w:cstheme="majorHAnsi"/>
                <w:b/>
                <w:color w:val="323E4F"/>
                <w:sz w:val="22"/>
                <w:szCs w:val="22"/>
              </w:rPr>
            </w:pPr>
            <w:proofErr w:type="spellStart"/>
            <w:r w:rsidRPr="00257485">
              <w:rPr>
                <w:rFonts w:asciiTheme="majorHAnsi" w:eastAsia="Calibri" w:hAnsiTheme="majorHAnsi" w:cstheme="majorHAnsi"/>
                <w:b/>
                <w:color w:val="323E4F"/>
                <w:sz w:val="22"/>
                <w:szCs w:val="22"/>
              </w:rPr>
              <w:t>std</w:t>
            </w:r>
            <w:proofErr w:type="spellEnd"/>
          </w:p>
        </w:tc>
        <w:tc>
          <w:tcPr>
            <w:tcW w:w="747" w:type="pct"/>
            <w:tcBorders>
              <w:top w:val="single" w:sz="4" w:space="0" w:color="000000"/>
              <w:left w:val="single" w:sz="4" w:space="0" w:color="000000"/>
              <w:bottom w:val="dotted" w:sz="4" w:space="0" w:color="000000"/>
              <w:right w:val="single" w:sz="4" w:space="0" w:color="000000"/>
            </w:tcBorders>
            <w:vAlign w:val="center"/>
          </w:tcPr>
          <w:p w14:paraId="211CDEC3" w14:textId="2595F75E"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1132</w:t>
            </w:r>
          </w:p>
        </w:tc>
        <w:tc>
          <w:tcPr>
            <w:tcW w:w="747" w:type="pct"/>
            <w:tcBorders>
              <w:top w:val="single" w:sz="4" w:space="0" w:color="000000"/>
              <w:left w:val="single" w:sz="4" w:space="0" w:color="000000"/>
              <w:bottom w:val="dotted" w:sz="4" w:space="0" w:color="000000"/>
              <w:right w:val="single" w:sz="4" w:space="0" w:color="000000"/>
            </w:tcBorders>
            <w:vAlign w:val="center"/>
          </w:tcPr>
          <w:p w14:paraId="3A297F23" w14:textId="15E76CB3"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888</w:t>
            </w:r>
          </w:p>
        </w:tc>
        <w:tc>
          <w:tcPr>
            <w:tcW w:w="747" w:type="pct"/>
            <w:tcBorders>
              <w:top w:val="single" w:sz="4" w:space="0" w:color="000000"/>
              <w:left w:val="single" w:sz="4" w:space="0" w:color="000000"/>
              <w:bottom w:val="dotted" w:sz="4" w:space="0" w:color="000000"/>
              <w:right w:val="single" w:sz="4" w:space="0" w:color="000000"/>
            </w:tcBorders>
            <w:vAlign w:val="center"/>
          </w:tcPr>
          <w:p w14:paraId="6B9A9DC7" w14:textId="4FDB54F1"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790</w:t>
            </w:r>
          </w:p>
        </w:tc>
      </w:tr>
      <w:tr w:rsidR="00257485" w:rsidRPr="00257485" w14:paraId="4B6132E1" w14:textId="77777777" w:rsidTr="005873E7">
        <w:trPr>
          <w:trHeight w:val="349"/>
          <w:jc w:val="center"/>
        </w:trPr>
        <w:tc>
          <w:tcPr>
            <w:tcW w:w="2071" w:type="pct"/>
            <w:tcBorders>
              <w:top w:val="nil"/>
              <w:left w:val="single" w:sz="4" w:space="0" w:color="000000"/>
              <w:bottom w:val="single" w:sz="4" w:space="0" w:color="000000"/>
              <w:right w:val="single" w:sz="4" w:space="0" w:color="000000"/>
            </w:tcBorders>
            <w:vAlign w:val="center"/>
            <w:hideMark/>
          </w:tcPr>
          <w:p w14:paraId="17BB84D2" w14:textId="77777777" w:rsidR="00257485" w:rsidRPr="00257485" w:rsidRDefault="00257485" w:rsidP="005873E7">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 xml:space="preserve">Noche </w:t>
            </w:r>
            <w:proofErr w:type="spellStart"/>
            <w:r w:rsidRPr="00257485">
              <w:rPr>
                <w:rFonts w:asciiTheme="majorHAnsi" w:eastAsia="Calibri" w:hAnsiTheme="majorHAnsi" w:cstheme="majorHAnsi"/>
                <w:b/>
                <w:color w:val="323E4F"/>
                <w:sz w:val="22"/>
                <w:szCs w:val="22"/>
              </w:rPr>
              <w:t>adc</w:t>
            </w:r>
            <w:proofErr w:type="spellEnd"/>
          </w:p>
        </w:tc>
        <w:tc>
          <w:tcPr>
            <w:tcW w:w="687" w:type="pct"/>
            <w:tcBorders>
              <w:top w:val="nil"/>
              <w:left w:val="single" w:sz="4" w:space="0" w:color="000000"/>
              <w:bottom w:val="single" w:sz="4" w:space="0" w:color="000000"/>
              <w:right w:val="single" w:sz="4" w:space="0" w:color="000000"/>
            </w:tcBorders>
            <w:vAlign w:val="center"/>
          </w:tcPr>
          <w:p w14:paraId="35781074" w14:textId="4486C100" w:rsidR="00257485" w:rsidRPr="00257485" w:rsidRDefault="00257485" w:rsidP="00257485">
            <w:pPr>
              <w:jc w:val="center"/>
              <w:rPr>
                <w:rFonts w:asciiTheme="majorHAnsi" w:eastAsia="Calibri" w:hAnsiTheme="majorHAnsi" w:cstheme="majorHAnsi"/>
                <w:b/>
                <w:color w:val="323E4F"/>
                <w:sz w:val="22"/>
                <w:szCs w:val="22"/>
              </w:rPr>
            </w:pPr>
          </w:p>
        </w:tc>
        <w:tc>
          <w:tcPr>
            <w:tcW w:w="747" w:type="pct"/>
            <w:tcBorders>
              <w:top w:val="dotted" w:sz="4" w:space="0" w:color="000000"/>
              <w:left w:val="single" w:sz="4" w:space="0" w:color="000000"/>
              <w:bottom w:val="single" w:sz="4" w:space="0" w:color="000000"/>
              <w:right w:val="single" w:sz="4" w:space="0" w:color="000000"/>
            </w:tcBorders>
            <w:vAlign w:val="center"/>
          </w:tcPr>
          <w:p w14:paraId="0FE32E14" w14:textId="7AD4B221"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140</w:t>
            </w:r>
          </w:p>
        </w:tc>
        <w:tc>
          <w:tcPr>
            <w:tcW w:w="747" w:type="pct"/>
            <w:tcBorders>
              <w:top w:val="dotted" w:sz="4" w:space="0" w:color="000000"/>
              <w:left w:val="single" w:sz="4" w:space="0" w:color="000000"/>
              <w:bottom w:val="single" w:sz="4" w:space="0" w:color="000000"/>
              <w:right w:val="single" w:sz="4" w:space="0" w:color="000000"/>
            </w:tcBorders>
            <w:vAlign w:val="center"/>
          </w:tcPr>
          <w:p w14:paraId="2B15F0DE" w14:textId="629B2234"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92</w:t>
            </w:r>
          </w:p>
        </w:tc>
        <w:tc>
          <w:tcPr>
            <w:tcW w:w="747" w:type="pct"/>
            <w:tcBorders>
              <w:top w:val="dotted" w:sz="4" w:space="0" w:color="000000"/>
              <w:left w:val="single" w:sz="4" w:space="0" w:color="000000"/>
              <w:bottom w:val="single" w:sz="4" w:space="0" w:color="000000"/>
              <w:right w:val="single" w:sz="4" w:space="0" w:color="000000"/>
            </w:tcBorders>
            <w:vAlign w:val="center"/>
          </w:tcPr>
          <w:p w14:paraId="196B7B2D" w14:textId="53CE3EC5"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71</w:t>
            </w:r>
          </w:p>
        </w:tc>
      </w:tr>
      <w:tr w:rsidR="00257485" w:rsidRPr="00257485" w14:paraId="48257FA1" w14:textId="77777777" w:rsidTr="005873E7">
        <w:trPr>
          <w:trHeight w:val="347"/>
          <w:jc w:val="center"/>
        </w:trPr>
        <w:tc>
          <w:tcPr>
            <w:tcW w:w="2071" w:type="pct"/>
            <w:tcBorders>
              <w:top w:val="single" w:sz="4" w:space="0" w:color="000000"/>
              <w:left w:val="single" w:sz="4" w:space="0" w:color="000000"/>
              <w:bottom w:val="nil"/>
              <w:right w:val="single" w:sz="4" w:space="0" w:color="000000"/>
            </w:tcBorders>
            <w:vAlign w:val="center"/>
            <w:hideMark/>
          </w:tcPr>
          <w:p w14:paraId="6AE9D128" w14:textId="071BA24B" w:rsidR="00257485" w:rsidRPr="00257485" w:rsidRDefault="00257485" w:rsidP="005873E7">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Windsor Tower o similar</w:t>
            </w:r>
          </w:p>
        </w:tc>
        <w:tc>
          <w:tcPr>
            <w:tcW w:w="687" w:type="pct"/>
            <w:tcBorders>
              <w:top w:val="single" w:sz="4" w:space="0" w:color="000000"/>
              <w:left w:val="single" w:sz="4" w:space="0" w:color="000000"/>
              <w:bottom w:val="nil"/>
              <w:right w:val="single" w:sz="4" w:space="0" w:color="000000"/>
            </w:tcBorders>
            <w:vAlign w:val="center"/>
          </w:tcPr>
          <w:p w14:paraId="005DB55C" w14:textId="23D2A234" w:rsidR="00257485" w:rsidRPr="00257485" w:rsidRDefault="00257485" w:rsidP="00257485">
            <w:pPr>
              <w:jc w:val="center"/>
              <w:rPr>
                <w:rFonts w:asciiTheme="majorHAnsi" w:eastAsia="Calibri" w:hAnsiTheme="majorHAnsi" w:cstheme="majorHAnsi"/>
                <w:b/>
                <w:color w:val="323E4F"/>
                <w:sz w:val="22"/>
                <w:szCs w:val="22"/>
              </w:rPr>
            </w:pPr>
            <w:proofErr w:type="spellStart"/>
            <w:r w:rsidRPr="00257485">
              <w:rPr>
                <w:rFonts w:asciiTheme="majorHAnsi" w:eastAsia="Calibri" w:hAnsiTheme="majorHAnsi" w:cstheme="majorHAnsi"/>
                <w:b/>
                <w:color w:val="323E4F"/>
                <w:sz w:val="22"/>
                <w:szCs w:val="22"/>
              </w:rPr>
              <w:t>std</w:t>
            </w:r>
            <w:proofErr w:type="spellEnd"/>
          </w:p>
        </w:tc>
        <w:tc>
          <w:tcPr>
            <w:tcW w:w="747" w:type="pct"/>
            <w:tcBorders>
              <w:top w:val="single" w:sz="4" w:space="0" w:color="000000"/>
              <w:left w:val="single" w:sz="4" w:space="0" w:color="000000"/>
              <w:bottom w:val="dotted" w:sz="4" w:space="0" w:color="000000"/>
              <w:right w:val="single" w:sz="4" w:space="0" w:color="000000"/>
            </w:tcBorders>
            <w:vAlign w:val="center"/>
          </w:tcPr>
          <w:p w14:paraId="2709C932" w14:textId="5906122B"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1273</w:t>
            </w:r>
          </w:p>
        </w:tc>
        <w:tc>
          <w:tcPr>
            <w:tcW w:w="747" w:type="pct"/>
            <w:tcBorders>
              <w:top w:val="single" w:sz="4" w:space="0" w:color="000000"/>
              <w:left w:val="single" w:sz="4" w:space="0" w:color="000000"/>
              <w:bottom w:val="dotted" w:sz="4" w:space="0" w:color="000000"/>
              <w:right w:val="single" w:sz="4" w:space="0" w:color="000000"/>
            </w:tcBorders>
            <w:vAlign w:val="center"/>
          </w:tcPr>
          <w:p w14:paraId="681FF5B4" w14:textId="22C76C02"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941</w:t>
            </w:r>
          </w:p>
        </w:tc>
        <w:tc>
          <w:tcPr>
            <w:tcW w:w="747" w:type="pct"/>
            <w:tcBorders>
              <w:top w:val="single" w:sz="4" w:space="0" w:color="000000"/>
              <w:left w:val="single" w:sz="4" w:space="0" w:color="000000"/>
              <w:bottom w:val="dotted" w:sz="4" w:space="0" w:color="000000"/>
              <w:right w:val="single" w:sz="4" w:space="0" w:color="000000"/>
            </w:tcBorders>
            <w:vAlign w:val="center"/>
          </w:tcPr>
          <w:p w14:paraId="3D7838BD" w14:textId="497A85FF"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864</w:t>
            </w:r>
          </w:p>
        </w:tc>
      </w:tr>
      <w:tr w:rsidR="00257485" w:rsidRPr="00257485" w14:paraId="406E4C37" w14:textId="77777777" w:rsidTr="005873E7">
        <w:trPr>
          <w:trHeight w:val="347"/>
          <w:jc w:val="center"/>
        </w:trPr>
        <w:tc>
          <w:tcPr>
            <w:tcW w:w="2071" w:type="pct"/>
            <w:tcBorders>
              <w:top w:val="nil"/>
              <w:left w:val="single" w:sz="4" w:space="0" w:color="000000"/>
              <w:bottom w:val="single" w:sz="4" w:space="0" w:color="000000"/>
              <w:right w:val="single" w:sz="4" w:space="0" w:color="000000"/>
            </w:tcBorders>
            <w:vAlign w:val="center"/>
            <w:hideMark/>
          </w:tcPr>
          <w:p w14:paraId="619E1C94" w14:textId="553FD6B7" w:rsidR="00257485" w:rsidRPr="00257485" w:rsidRDefault="00257485" w:rsidP="005873E7">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 xml:space="preserve">Noche </w:t>
            </w:r>
            <w:proofErr w:type="spellStart"/>
            <w:r w:rsidRPr="00257485">
              <w:rPr>
                <w:rFonts w:asciiTheme="majorHAnsi" w:eastAsia="Calibri" w:hAnsiTheme="majorHAnsi" w:cstheme="majorHAnsi"/>
                <w:b/>
                <w:color w:val="323E4F"/>
                <w:sz w:val="22"/>
                <w:szCs w:val="22"/>
              </w:rPr>
              <w:t>adc</w:t>
            </w:r>
            <w:proofErr w:type="spellEnd"/>
          </w:p>
        </w:tc>
        <w:tc>
          <w:tcPr>
            <w:tcW w:w="687" w:type="pct"/>
            <w:tcBorders>
              <w:top w:val="nil"/>
              <w:left w:val="single" w:sz="4" w:space="0" w:color="000000"/>
              <w:bottom w:val="single" w:sz="4" w:space="0" w:color="000000"/>
              <w:right w:val="single" w:sz="4" w:space="0" w:color="000000"/>
            </w:tcBorders>
            <w:vAlign w:val="center"/>
          </w:tcPr>
          <w:p w14:paraId="66AC63BE" w14:textId="1FDFAD36" w:rsidR="00257485" w:rsidRPr="00257485" w:rsidRDefault="00257485" w:rsidP="00257485">
            <w:pPr>
              <w:jc w:val="center"/>
              <w:rPr>
                <w:rFonts w:asciiTheme="majorHAnsi" w:eastAsia="Calibri" w:hAnsiTheme="majorHAnsi" w:cstheme="majorHAnsi"/>
                <w:b/>
                <w:color w:val="323E4F"/>
                <w:sz w:val="22"/>
                <w:szCs w:val="22"/>
              </w:rPr>
            </w:pPr>
          </w:p>
        </w:tc>
        <w:tc>
          <w:tcPr>
            <w:tcW w:w="747" w:type="pct"/>
            <w:tcBorders>
              <w:top w:val="dotted" w:sz="4" w:space="0" w:color="000000"/>
              <w:left w:val="single" w:sz="4" w:space="0" w:color="000000"/>
              <w:bottom w:val="single" w:sz="4" w:space="0" w:color="000000"/>
              <w:right w:val="single" w:sz="4" w:space="0" w:color="000000"/>
            </w:tcBorders>
            <w:vAlign w:val="center"/>
          </w:tcPr>
          <w:p w14:paraId="09BB327C" w14:textId="64B96442"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174</w:t>
            </w:r>
          </w:p>
        </w:tc>
        <w:tc>
          <w:tcPr>
            <w:tcW w:w="747" w:type="pct"/>
            <w:tcBorders>
              <w:top w:val="dotted" w:sz="4" w:space="0" w:color="000000"/>
              <w:left w:val="single" w:sz="4" w:space="0" w:color="000000"/>
              <w:bottom w:val="single" w:sz="4" w:space="0" w:color="000000"/>
              <w:right w:val="single" w:sz="4" w:space="0" w:color="000000"/>
            </w:tcBorders>
            <w:vAlign w:val="center"/>
          </w:tcPr>
          <w:p w14:paraId="08784ED9" w14:textId="4437B1AB"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105</w:t>
            </w:r>
          </w:p>
        </w:tc>
        <w:tc>
          <w:tcPr>
            <w:tcW w:w="747" w:type="pct"/>
            <w:tcBorders>
              <w:top w:val="dotted" w:sz="4" w:space="0" w:color="000000"/>
              <w:left w:val="single" w:sz="4" w:space="0" w:color="000000"/>
              <w:bottom w:val="single" w:sz="4" w:space="0" w:color="000000"/>
              <w:right w:val="single" w:sz="4" w:space="0" w:color="000000"/>
            </w:tcBorders>
            <w:vAlign w:val="center"/>
          </w:tcPr>
          <w:p w14:paraId="6D8C74EB" w14:textId="6C576837" w:rsidR="00257485" w:rsidRPr="00257485" w:rsidRDefault="00257485" w:rsidP="00257485">
            <w:pPr>
              <w:jc w:val="center"/>
              <w:rPr>
                <w:rFonts w:asciiTheme="majorHAnsi" w:eastAsia="Calibri" w:hAnsiTheme="majorHAnsi" w:cstheme="majorHAnsi"/>
                <w:b/>
                <w:color w:val="323E4F"/>
                <w:sz w:val="22"/>
                <w:szCs w:val="22"/>
              </w:rPr>
            </w:pPr>
            <w:r w:rsidRPr="00257485">
              <w:rPr>
                <w:rFonts w:asciiTheme="majorHAnsi" w:eastAsia="Calibri" w:hAnsiTheme="majorHAnsi" w:cstheme="majorHAnsi"/>
                <w:b/>
                <w:color w:val="323E4F"/>
                <w:sz w:val="22"/>
                <w:szCs w:val="22"/>
              </w:rPr>
              <w:t>91</w:t>
            </w:r>
          </w:p>
        </w:tc>
      </w:tr>
    </w:tbl>
    <w:p w14:paraId="5C263427" w14:textId="77777777" w:rsidR="005873E7" w:rsidRPr="00EE55D9" w:rsidRDefault="005873E7" w:rsidP="005873E7">
      <w:pPr>
        <w:jc w:val="center"/>
        <w:rPr>
          <w:rFonts w:asciiTheme="majorHAnsi" w:hAnsiTheme="majorHAnsi" w:cstheme="majorHAnsi"/>
          <w:b/>
          <w:bCs/>
          <w:color w:val="C00000"/>
        </w:rPr>
      </w:pPr>
      <w:r w:rsidRPr="00257485">
        <w:rPr>
          <w:rFonts w:asciiTheme="majorHAnsi" w:hAnsiTheme="majorHAnsi" w:cstheme="majorHAnsi"/>
          <w:b/>
          <w:bCs/>
          <w:color w:val="C00000"/>
        </w:rPr>
        <w:t>Precios por persona en dólares americanos</w:t>
      </w:r>
      <w:r>
        <w:rPr>
          <w:rFonts w:asciiTheme="majorHAnsi" w:hAnsiTheme="majorHAnsi" w:cstheme="majorHAnsi"/>
          <w:b/>
          <w:bCs/>
          <w:color w:val="C00000"/>
        </w:rPr>
        <w:br/>
      </w:r>
      <w:r w:rsidRPr="00917192">
        <w:rPr>
          <w:rFonts w:asciiTheme="majorHAnsi" w:hAnsiTheme="majorHAnsi" w:cstheme="majorHAnsi"/>
        </w:rPr>
        <w:t>Precios sujetos a cambio sin previo aviso</w:t>
      </w:r>
    </w:p>
    <w:p w14:paraId="35D1CA0E" w14:textId="77777777" w:rsidR="00A43DD2" w:rsidRDefault="00A43DD2" w:rsidP="00882870">
      <w:pPr>
        <w:rPr>
          <w:rFonts w:ascii="Calibri" w:eastAsia="Calibri" w:hAnsi="Calibri" w:cs="Calibri"/>
          <w:b/>
          <w:noProof/>
          <w:color w:val="44546A"/>
        </w:rPr>
      </w:pPr>
    </w:p>
    <w:p w14:paraId="7EB4D8AD" w14:textId="77777777" w:rsidR="00A43DD2" w:rsidRDefault="00A43DD2" w:rsidP="00882870">
      <w:pPr>
        <w:rPr>
          <w:rFonts w:ascii="Calibri" w:eastAsia="Calibri" w:hAnsi="Calibri" w:cs="Calibri"/>
          <w:b/>
          <w:noProof/>
          <w:color w:val="44546A"/>
        </w:rPr>
      </w:pPr>
    </w:p>
    <w:p w14:paraId="0518C4BA" w14:textId="4C414304" w:rsidR="00257485" w:rsidRPr="00257485" w:rsidRDefault="00A43DD2" w:rsidP="00882870">
      <w:pPr>
        <w:rPr>
          <w:rFonts w:asciiTheme="majorHAnsi" w:hAnsiTheme="majorHAnsi" w:cstheme="majorHAnsi"/>
        </w:rPr>
      </w:pPr>
      <w:r>
        <w:rPr>
          <w:rFonts w:ascii="Calibri" w:eastAsia="Calibri" w:hAnsi="Calibri" w:cs="Calibri"/>
          <w:b/>
          <w:noProof/>
          <w:color w:val="44546A"/>
        </w:rPr>
        <w:drawing>
          <wp:anchor distT="0" distB="0" distL="114300" distR="114300" simplePos="0" relativeHeight="251658240" behindDoc="0" locked="0" layoutInCell="1" allowOverlap="1" wp14:anchorId="316BDEDF" wp14:editId="649D4F00">
            <wp:simplePos x="0" y="0"/>
            <wp:positionH relativeFrom="column">
              <wp:posOffset>2442210</wp:posOffset>
            </wp:positionH>
            <wp:positionV relativeFrom="paragraph">
              <wp:posOffset>104775</wp:posOffset>
            </wp:positionV>
            <wp:extent cx="3219450" cy="2828925"/>
            <wp:effectExtent l="0" t="0" r="0" b="9525"/>
            <wp:wrapThrough wrapText="bothSides">
              <wp:wrapPolygon edited="0">
                <wp:start x="0" y="0"/>
                <wp:lineTo x="0" y="21527"/>
                <wp:lineTo x="21472" y="21527"/>
                <wp:lineTo x="21472" y="0"/>
                <wp:lineTo x="0" y="0"/>
              </wp:wrapPolygon>
            </wp:wrapThrough>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219450" cy="2828925"/>
                    </a:xfrm>
                    <a:prstGeom prst="rect">
                      <a:avLst/>
                    </a:prstGeom>
                    <a:ln/>
                  </pic:spPr>
                </pic:pic>
              </a:graphicData>
            </a:graphic>
            <wp14:sizeRelH relativeFrom="margin">
              <wp14:pctWidth>0</wp14:pctWidth>
            </wp14:sizeRelH>
            <wp14:sizeRelV relativeFrom="margin">
              <wp14:pctHeight>0</wp14:pctHeight>
            </wp14:sizeRelV>
          </wp:anchor>
        </w:drawing>
      </w:r>
    </w:p>
    <w:p w14:paraId="555B9981" w14:textId="77777777" w:rsidR="00A43DD2" w:rsidRDefault="00A43DD2" w:rsidP="00A43DD2">
      <w:pPr>
        <w:jc w:val="center"/>
        <w:rPr>
          <w:rFonts w:ascii="Calibri" w:eastAsia="Calibri" w:hAnsi="Calibri" w:cs="Calibri"/>
          <w:b/>
          <w:color w:val="0070C0"/>
          <w:sz w:val="22"/>
          <w:szCs w:val="22"/>
        </w:rPr>
      </w:pPr>
    </w:p>
    <w:p w14:paraId="0C1BD912" w14:textId="77777777" w:rsidR="00A43DD2" w:rsidRDefault="00A43DD2" w:rsidP="00A43DD2">
      <w:pPr>
        <w:jc w:val="center"/>
        <w:rPr>
          <w:rFonts w:ascii="Calibri" w:eastAsia="Calibri" w:hAnsi="Calibri" w:cs="Calibri"/>
          <w:b/>
          <w:color w:val="0070C0"/>
          <w:sz w:val="22"/>
          <w:szCs w:val="22"/>
        </w:rPr>
      </w:pPr>
    </w:p>
    <w:p w14:paraId="307CFE65" w14:textId="77777777" w:rsidR="00A43DD2" w:rsidRDefault="00A43DD2" w:rsidP="00A43DD2">
      <w:pPr>
        <w:jc w:val="center"/>
        <w:rPr>
          <w:rFonts w:ascii="Calibri" w:eastAsia="Calibri" w:hAnsi="Calibri" w:cs="Calibri"/>
          <w:b/>
          <w:color w:val="0070C0"/>
          <w:sz w:val="22"/>
          <w:szCs w:val="22"/>
        </w:rPr>
      </w:pPr>
    </w:p>
    <w:p w14:paraId="74AE2BFC" w14:textId="77777777" w:rsidR="00A43DD2" w:rsidRDefault="00A43DD2" w:rsidP="00A43DD2">
      <w:pPr>
        <w:jc w:val="center"/>
        <w:rPr>
          <w:rFonts w:ascii="Calibri" w:eastAsia="Calibri" w:hAnsi="Calibri" w:cs="Calibri"/>
          <w:b/>
          <w:color w:val="0070C0"/>
          <w:sz w:val="22"/>
          <w:szCs w:val="22"/>
        </w:rPr>
      </w:pPr>
    </w:p>
    <w:p w14:paraId="4B19E7F2" w14:textId="77777777" w:rsidR="00A43DD2" w:rsidRDefault="00A43DD2" w:rsidP="00A43DD2">
      <w:pPr>
        <w:jc w:val="center"/>
        <w:rPr>
          <w:rFonts w:ascii="Calibri" w:eastAsia="Calibri" w:hAnsi="Calibri" w:cs="Calibri"/>
          <w:b/>
          <w:color w:val="0070C0"/>
          <w:sz w:val="22"/>
          <w:szCs w:val="22"/>
        </w:rPr>
      </w:pPr>
    </w:p>
    <w:p w14:paraId="3D1B8880" w14:textId="77777777" w:rsidR="00A43DD2" w:rsidRDefault="00A43DD2" w:rsidP="00A43DD2">
      <w:pPr>
        <w:jc w:val="center"/>
        <w:rPr>
          <w:rFonts w:ascii="Calibri" w:eastAsia="Calibri" w:hAnsi="Calibri" w:cs="Calibri"/>
          <w:b/>
          <w:color w:val="0070C0"/>
          <w:sz w:val="22"/>
          <w:szCs w:val="22"/>
        </w:rPr>
      </w:pPr>
      <w:r>
        <w:rPr>
          <w:rFonts w:ascii="Calibri" w:eastAsia="Calibri" w:hAnsi="Calibri" w:cs="Calibri"/>
          <w:b/>
          <w:color w:val="0070C0"/>
          <w:sz w:val="22"/>
          <w:szCs w:val="22"/>
        </w:rPr>
        <w:t xml:space="preserve">Localización: </w:t>
      </w:r>
    </w:p>
    <w:p w14:paraId="6A30E155" w14:textId="2FD5EE16" w:rsidR="00257485" w:rsidRPr="00A43DD2" w:rsidRDefault="00A43DD2" w:rsidP="00A43DD2">
      <w:pPr>
        <w:jc w:val="center"/>
        <w:rPr>
          <w:rFonts w:ascii="Calibri" w:eastAsia="Calibri" w:hAnsi="Calibri" w:cs="Calibri"/>
          <w:b/>
          <w:color w:val="44546A"/>
        </w:rPr>
      </w:pPr>
      <w:r>
        <w:rPr>
          <w:rFonts w:ascii="Calibri" w:eastAsia="Calibri" w:hAnsi="Calibri" w:cs="Calibri"/>
          <w:b/>
          <w:color w:val="0070C0"/>
          <w:sz w:val="22"/>
          <w:szCs w:val="22"/>
        </w:rPr>
        <w:t>Estadio Nilton Santos</w:t>
      </w:r>
    </w:p>
    <w:p w14:paraId="1A686FA4" w14:textId="1165261D" w:rsidR="00257485" w:rsidRDefault="00257485" w:rsidP="00882870"/>
    <w:p w14:paraId="288B8BF2" w14:textId="0C849DA8" w:rsidR="00257485" w:rsidRDefault="00257485" w:rsidP="00882870"/>
    <w:p w14:paraId="56A0E83B" w14:textId="75FA1418" w:rsidR="00257485" w:rsidRDefault="00257485" w:rsidP="00882870"/>
    <w:p w14:paraId="15E1D5CE" w14:textId="13D407B2" w:rsidR="00257485" w:rsidRDefault="00257485" w:rsidP="00882870"/>
    <w:p w14:paraId="4837F28F" w14:textId="348601F7" w:rsidR="00257485" w:rsidRDefault="00257485" w:rsidP="00882870"/>
    <w:p w14:paraId="1B6CB351" w14:textId="4B668686" w:rsidR="00257485" w:rsidRDefault="00257485" w:rsidP="00882870"/>
    <w:p w14:paraId="7C4A0C9E" w14:textId="0D12D6B7" w:rsidR="00257485" w:rsidRDefault="00257485" w:rsidP="00882870"/>
    <w:p w14:paraId="1B108E21" w14:textId="0916401E" w:rsidR="00257485" w:rsidRDefault="00257485" w:rsidP="00882870"/>
    <w:p w14:paraId="7D534DF0" w14:textId="25439C50" w:rsidR="00257485" w:rsidRDefault="00257485" w:rsidP="00882870"/>
    <w:p w14:paraId="00764277" w14:textId="53E06D80" w:rsidR="00257485" w:rsidRDefault="00257485" w:rsidP="00882870"/>
    <w:p w14:paraId="63D5B006" w14:textId="17CECA65" w:rsidR="00257485" w:rsidRPr="00A43DD2" w:rsidRDefault="00257485" w:rsidP="00882870">
      <w:pPr>
        <w:rPr>
          <w:rFonts w:asciiTheme="majorHAnsi" w:hAnsiTheme="majorHAnsi" w:cstheme="majorHAnsi"/>
        </w:rPr>
      </w:pPr>
    </w:p>
    <w:p w14:paraId="2196C9B9" w14:textId="77777777" w:rsidR="00A43DD2" w:rsidRPr="00A43DD2" w:rsidRDefault="00A43DD2" w:rsidP="00A43DD2">
      <w:pPr>
        <w:rPr>
          <w:rFonts w:asciiTheme="majorHAnsi" w:eastAsia="Calibri" w:hAnsiTheme="majorHAnsi" w:cstheme="majorHAnsi"/>
          <w:b/>
          <w:color w:val="44546A"/>
        </w:rPr>
      </w:pPr>
      <w:r w:rsidRPr="00A43DD2">
        <w:rPr>
          <w:rFonts w:asciiTheme="majorHAnsi" w:eastAsia="Calibri" w:hAnsiTheme="majorHAnsi" w:cstheme="majorHAnsi"/>
          <w:b/>
          <w:color w:val="44546A"/>
        </w:rPr>
        <w:t xml:space="preserve">CONDICIONES GENERALES </w:t>
      </w:r>
    </w:p>
    <w:p w14:paraId="30C575BB" w14:textId="77777777" w:rsidR="00A43DD2" w:rsidRPr="00A43DD2" w:rsidRDefault="00A43DD2" w:rsidP="00A43DD2">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43DD2">
        <w:rPr>
          <w:rFonts w:asciiTheme="majorHAnsi" w:eastAsia="Calibri" w:hAnsiTheme="majorHAnsi" w:cstheme="majorHAnsi"/>
        </w:rPr>
        <w:t xml:space="preserve">Servicios compartidos. </w:t>
      </w:r>
    </w:p>
    <w:p w14:paraId="22425CC4" w14:textId="56217458" w:rsidR="00A43DD2" w:rsidRPr="005873E7" w:rsidRDefault="00A43DD2" w:rsidP="005873E7">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43DD2">
        <w:rPr>
          <w:rFonts w:asciiTheme="majorHAnsi" w:eastAsia="Calibri" w:hAnsiTheme="majorHAnsi" w:cstheme="majorHAnsi"/>
        </w:rPr>
        <w:t xml:space="preserve">Precios por persona en dólares americanos. </w:t>
      </w:r>
    </w:p>
    <w:p w14:paraId="66ED9485" w14:textId="77777777" w:rsidR="00A43DD2" w:rsidRPr="00A43DD2" w:rsidRDefault="00A43DD2" w:rsidP="00A43DD2">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43DD2">
        <w:rPr>
          <w:rFonts w:asciiTheme="majorHAnsi" w:eastAsia="Calibri" w:hAnsiTheme="majorHAnsi" w:cstheme="majorHAnsi"/>
        </w:rPr>
        <w:t>Tarifa dinámica y sujeta a cambios sin previo aviso.</w:t>
      </w:r>
    </w:p>
    <w:p w14:paraId="4367952F" w14:textId="7A307502" w:rsidR="00A43DD2" w:rsidRPr="00A43DD2" w:rsidRDefault="00A43DD2" w:rsidP="00A43DD2">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43DD2">
        <w:rPr>
          <w:rFonts w:asciiTheme="majorHAnsi" w:eastAsia="Calibri" w:hAnsiTheme="majorHAnsi" w:cstheme="majorHAnsi"/>
        </w:rPr>
        <w:t xml:space="preserve">Tarifas no reembolsables e irrevocable con </w:t>
      </w:r>
      <w:r w:rsidR="00A226E6" w:rsidRPr="00A43DD2">
        <w:rPr>
          <w:rFonts w:asciiTheme="majorHAnsi" w:eastAsia="Calibri" w:hAnsiTheme="majorHAnsi" w:cstheme="majorHAnsi"/>
        </w:rPr>
        <w:t>prepago</w:t>
      </w:r>
      <w:r w:rsidRPr="00A43DD2">
        <w:rPr>
          <w:rFonts w:asciiTheme="majorHAnsi" w:eastAsia="Calibri" w:hAnsiTheme="majorHAnsi" w:cstheme="majorHAnsi"/>
        </w:rPr>
        <w:t xml:space="preserve"> inmediato. </w:t>
      </w:r>
    </w:p>
    <w:p w14:paraId="26B1C9CF" w14:textId="77777777" w:rsidR="00A43DD2" w:rsidRDefault="00A43DD2" w:rsidP="00A43DD2">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sidRPr="00A43DD2">
        <w:rPr>
          <w:rFonts w:asciiTheme="majorHAnsi" w:eastAsia="Calibri" w:hAnsiTheme="majorHAnsi" w:cstheme="majorHAnsi"/>
        </w:rPr>
        <w:t>Sujeto a disponibilidad.</w:t>
      </w:r>
    </w:p>
    <w:p w14:paraId="39717257" w14:textId="5C792C02" w:rsidR="00A43DD2" w:rsidRDefault="00A43DD2" w:rsidP="00A53207">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r>
        <w:rPr>
          <w:rFonts w:asciiTheme="majorHAnsi" w:eastAsia="Calibri" w:hAnsiTheme="majorHAnsi" w:cstheme="majorHAnsi"/>
        </w:rPr>
        <w:t xml:space="preserve">Somos intermediarios, no nos hacemos responsables por cambios que pudieran afectar la realización del evento. </w:t>
      </w:r>
    </w:p>
    <w:p w14:paraId="2F9A32FA" w14:textId="1CA961BB" w:rsidR="005873E7" w:rsidRDefault="005873E7" w:rsidP="00A53207">
      <w:pPr>
        <w:numPr>
          <w:ilvl w:val="0"/>
          <w:numId w:val="30"/>
        </w:numPr>
        <w:tabs>
          <w:tab w:val="left" w:pos="641"/>
          <w:tab w:val="left" w:pos="1658"/>
          <w:tab w:val="left" w:pos="2569"/>
          <w:tab w:val="left" w:pos="2981"/>
          <w:tab w:val="left" w:pos="3902"/>
        </w:tabs>
        <w:suppressAutoHyphens w:val="0"/>
        <w:jc w:val="both"/>
        <w:rPr>
          <w:rFonts w:asciiTheme="majorHAnsi" w:eastAsia="Calibri" w:hAnsiTheme="majorHAnsi" w:cstheme="majorHAnsi"/>
        </w:rPr>
      </w:pPr>
      <w:proofErr w:type="gramStart"/>
      <w:r w:rsidRPr="00257485">
        <w:rPr>
          <w:rFonts w:asciiTheme="majorHAnsi" w:eastAsia="Calibri" w:hAnsiTheme="majorHAnsi" w:cstheme="majorHAnsi"/>
          <w:b/>
          <w:color w:val="323E4F"/>
        </w:rPr>
        <w:t>Vigencia</w:t>
      </w:r>
      <w:r>
        <w:rPr>
          <w:rFonts w:asciiTheme="majorHAnsi" w:eastAsia="Calibri" w:hAnsiTheme="majorHAnsi" w:cstheme="majorHAnsi"/>
          <w:b/>
          <w:color w:val="323E4F"/>
        </w:rPr>
        <w:t xml:space="preserve"> </w:t>
      </w:r>
      <w:r w:rsidRPr="00257485">
        <w:rPr>
          <w:rFonts w:asciiTheme="majorHAnsi" w:eastAsia="Calibri" w:hAnsiTheme="majorHAnsi" w:cstheme="majorHAnsi"/>
          <w:b/>
          <w:color w:val="323E4F"/>
        </w:rPr>
        <w:t xml:space="preserve"> :</w:t>
      </w:r>
      <w:proofErr w:type="gramEnd"/>
      <w:r w:rsidRPr="00257485">
        <w:rPr>
          <w:rFonts w:asciiTheme="majorHAnsi" w:eastAsia="Calibri" w:hAnsiTheme="majorHAnsi" w:cstheme="majorHAnsi"/>
          <w:b/>
          <w:color w:val="323E4F"/>
        </w:rPr>
        <w:tab/>
        <w:t>20 – 27 nov 25</w:t>
      </w:r>
    </w:p>
    <w:p w14:paraId="326BCD49" w14:textId="1DC211DD" w:rsidR="00A43DD2" w:rsidRDefault="00A43DD2" w:rsidP="00A43DD2">
      <w:pPr>
        <w:tabs>
          <w:tab w:val="left" w:pos="641"/>
          <w:tab w:val="left" w:pos="1658"/>
          <w:tab w:val="left" w:pos="2569"/>
          <w:tab w:val="left" w:pos="2981"/>
          <w:tab w:val="left" w:pos="3902"/>
        </w:tabs>
        <w:suppressAutoHyphens w:val="0"/>
        <w:jc w:val="both"/>
        <w:rPr>
          <w:rFonts w:asciiTheme="majorHAnsi" w:eastAsia="Calibri" w:hAnsiTheme="majorHAnsi" w:cstheme="majorHAnsi"/>
        </w:rPr>
      </w:pPr>
    </w:p>
    <w:p w14:paraId="39341610" w14:textId="1E3F484B" w:rsidR="005873E7" w:rsidRDefault="005873E7" w:rsidP="00A43DD2">
      <w:pPr>
        <w:tabs>
          <w:tab w:val="left" w:pos="641"/>
          <w:tab w:val="left" w:pos="1658"/>
          <w:tab w:val="left" w:pos="2569"/>
          <w:tab w:val="left" w:pos="2981"/>
          <w:tab w:val="left" w:pos="3902"/>
        </w:tabs>
        <w:suppressAutoHyphens w:val="0"/>
        <w:jc w:val="both"/>
        <w:rPr>
          <w:rFonts w:asciiTheme="majorHAnsi" w:eastAsia="Calibri" w:hAnsiTheme="majorHAnsi" w:cstheme="majorHAnsi"/>
        </w:rPr>
      </w:pPr>
    </w:p>
    <w:p w14:paraId="7CC52EF9" w14:textId="33A7FC78" w:rsidR="005873E7" w:rsidRDefault="005873E7" w:rsidP="00A43DD2">
      <w:pPr>
        <w:tabs>
          <w:tab w:val="left" w:pos="641"/>
          <w:tab w:val="left" w:pos="1658"/>
          <w:tab w:val="left" w:pos="2569"/>
          <w:tab w:val="left" w:pos="2981"/>
          <w:tab w:val="left" w:pos="3902"/>
        </w:tabs>
        <w:suppressAutoHyphens w:val="0"/>
        <w:jc w:val="both"/>
        <w:rPr>
          <w:rFonts w:asciiTheme="majorHAnsi" w:eastAsia="Calibri" w:hAnsiTheme="majorHAnsi" w:cstheme="majorHAnsi"/>
        </w:rPr>
      </w:pPr>
    </w:p>
    <w:p w14:paraId="4E8D64BB" w14:textId="77777777" w:rsidR="005873E7" w:rsidRPr="00A43DD2" w:rsidRDefault="005873E7" w:rsidP="00A43DD2">
      <w:pPr>
        <w:tabs>
          <w:tab w:val="left" w:pos="641"/>
          <w:tab w:val="left" w:pos="1658"/>
          <w:tab w:val="left" w:pos="2569"/>
          <w:tab w:val="left" w:pos="2981"/>
          <w:tab w:val="left" w:pos="3902"/>
        </w:tabs>
        <w:suppressAutoHyphens w:val="0"/>
        <w:jc w:val="both"/>
        <w:rPr>
          <w:rFonts w:asciiTheme="majorHAnsi" w:eastAsia="Calibri" w:hAnsiTheme="majorHAnsi" w:cstheme="majorHAnsi"/>
        </w:rPr>
      </w:pPr>
    </w:p>
    <w:p w14:paraId="503C4367" w14:textId="77777777" w:rsidR="00A43DD2" w:rsidRPr="00A43DD2" w:rsidRDefault="00A43DD2" w:rsidP="00A43DD2">
      <w:pPr>
        <w:rPr>
          <w:rFonts w:asciiTheme="majorHAnsi" w:eastAsia="Calibri" w:hAnsiTheme="majorHAnsi" w:cstheme="majorHAnsi"/>
          <w:b/>
        </w:rPr>
      </w:pPr>
      <w:r w:rsidRPr="00A43DD2">
        <w:rPr>
          <w:rFonts w:asciiTheme="majorHAnsi" w:eastAsia="Calibri" w:hAnsiTheme="majorHAnsi" w:cstheme="majorHAnsi"/>
          <w:b/>
          <w:color w:val="44546A"/>
        </w:rPr>
        <w:lastRenderedPageBreak/>
        <w:t>NO INCLUYE</w:t>
      </w:r>
    </w:p>
    <w:p w14:paraId="32F2B16B" w14:textId="77777777" w:rsidR="00A43DD2" w:rsidRPr="00A43DD2" w:rsidRDefault="00A43DD2" w:rsidP="00A43DD2">
      <w:pPr>
        <w:numPr>
          <w:ilvl w:val="0"/>
          <w:numId w:val="31"/>
        </w:numPr>
        <w:suppressAutoHyphens w:val="0"/>
        <w:rPr>
          <w:rFonts w:asciiTheme="majorHAnsi" w:eastAsia="Calibri" w:hAnsiTheme="majorHAnsi" w:cstheme="majorHAnsi"/>
        </w:rPr>
      </w:pPr>
      <w:r w:rsidRPr="00A43DD2">
        <w:rPr>
          <w:rFonts w:asciiTheme="majorHAnsi" w:eastAsia="Calibri" w:hAnsiTheme="majorHAnsi" w:cstheme="majorHAnsi"/>
        </w:rPr>
        <w:t>Vuelos internacionales y domésticos.</w:t>
      </w:r>
    </w:p>
    <w:p w14:paraId="76DFD3A7" w14:textId="77777777" w:rsidR="00A43DD2" w:rsidRPr="00A43DD2" w:rsidRDefault="00A43DD2" w:rsidP="00A43DD2">
      <w:pPr>
        <w:numPr>
          <w:ilvl w:val="0"/>
          <w:numId w:val="31"/>
        </w:numPr>
        <w:suppressAutoHyphens w:val="0"/>
        <w:rPr>
          <w:rFonts w:asciiTheme="majorHAnsi" w:eastAsia="Calibri" w:hAnsiTheme="majorHAnsi" w:cstheme="majorHAnsi"/>
        </w:rPr>
      </w:pPr>
      <w:r w:rsidRPr="00A43DD2">
        <w:rPr>
          <w:rFonts w:asciiTheme="majorHAnsi" w:eastAsia="Calibri" w:hAnsiTheme="majorHAnsi" w:cstheme="majorHAnsi"/>
        </w:rPr>
        <w:t xml:space="preserve">Desayuno en el día del </w:t>
      </w:r>
      <w:proofErr w:type="spellStart"/>
      <w:r w:rsidRPr="00A43DD2">
        <w:rPr>
          <w:rFonts w:asciiTheme="majorHAnsi" w:eastAsia="Calibri" w:hAnsiTheme="majorHAnsi" w:cstheme="majorHAnsi"/>
        </w:rPr>
        <w:t>Check</w:t>
      </w:r>
      <w:proofErr w:type="spellEnd"/>
      <w:r w:rsidRPr="00A43DD2">
        <w:rPr>
          <w:rFonts w:asciiTheme="majorHAnsi" w:eastAsia="Calibri" w:hAnsiTheme="majorHAnsi" w:cstheme="majorHAnsi"/>
        </w:rPr>
        <w:t xml:space="preserve"> in.</w:t>
      </w:r>
    </w:p>
    <w:p w14:paraId="03C7AB54" w14:textId="77777777" w:rsidR="00A43DD2" w:rsidRPr="00A43DD2" w:rsidRDefault="00A43DD2" w:rsidP="00A43DD2">
      <w:pPr>
        <w:numPr>
          <w:ilvl w:val="0"/>
          <w:numId w:val="31"/>
        </w:numPr>
        <w:suppressAutoHyphens w:val="0"/>
        <w:rPr>
          <w:rFonts w:asciiTheme="majorHAnsi" w:eastAsia="Calibri" w:hAnsiTheme="majorHAnsi" w:cstheme="majorHAnsi"/>
        </w:rPr>
      </w:pPr>
      <w:r w:rsidRPr="00A43DD2">
        <w:rPr>
          <w:rFonts w:asciiTheme="majorHAnsi" w:eastAsia="Calibri" w:hAnsiTheme="majorHAnsi" w:cstheme="majorHAnsi"/>
        </w:rPr>
        <w:t>Propinas.</w:t>
      </w:r>
    </w:p>
    <w:p w14:paraId="1E045A28" w14:textId="77777777" w:rsidR="00A43DD2" w:rsidRPr="00A43DD2" w:rsidRDefault="00A43DD2" w:rsidP="00A43DD2">
      <w:pPr>
        <w:numPr>
          <w:ilvl w:val="0"/>
          <w:numId w:val="31"/>
        </w:numPr>
        <w:suppressAutoHyphens w:val="0"/>
        <w:rPr>
          <w:rFonts w:asciiTheme="majorHAnsi" w:eastAsia="Calibri" w:hAnsiTheme="majorHAnsi" w:cstheme="majorHAnsi"/>
        </w:rPr>
      </w:pPr>
      <w:r w:rsidRPr="00A43DD2">
        <w:rPr>
          <w:rFonts w:asciiTheme="majorHAnsi" w:eastAsia="Calibri" w:hAnsiTheme="majorHAnsi" w:cstheme="majorHAnsi"/>
        </w:rPr>
        <w:t>Tours Opcionales</w:t>
      </w:r>
    </w:p>
    <w:p w14:paraId="2803838E" w14:textId="77777777" w:rsidR="00A43DD2" w:rsidRPr="00A43DD2" w:rsidRDefault="00A43DD2" w:rsidP="00A43DD2">
      <w:pPr>
        <w:numPr>
          <w:ilvl w:val="0"/>
          <w:numId w:val="31"/>
        </w:numPr>
        <w:suppressAutoHyphens w:val="0"/>
        <w:rPr>
          <w:rFonts w:asciiTheme="majorHAnsi" w:eastAsia="Calibri" w:hAnsiTheme="majorHAnsi" w:cstheme="majorHAnsi"/>
        </w:rPr>
      </w:pPr>
      <w:r w:rsidRPr="00A43DD2">
        <w:rPr>
          <w:rFonts w:asciiTheme="majorHAnsi" w:eastAsia="Calibri" w:hAnsiTheme="majorHAnsi" w:cstheme="majorHAnsi"/>
        </w:rPr>
        <w:t>Gastos personales.</w:t>
      </w:r>
    </w:p>
    <w:p w14:paraId="06C5BAA7" w14:textId="6CA4D056" w:rsidR="00A43DD2" w:rsidRDefault="00A43DD2" w:rsidP="00882870">
      <w:pPr>
        <w:rPr>
          <w:rFonts w:asciiTheme="majorHAnsi" w:hAnsiTheme="majorHAnsi" w:cstheme="majorHAnsi"/>
        </w:rPr>
      </w:pPr>
    </w:p>
    <w:p w14:paraId="09D965A9" w14:textId="77777777" w:rsidR="00A226E6" w:rsidRDefault="00A226E6" w:rsidP="00882870">
      <w:pPr>
        <w:rPr>
          <w:rFonts w:asciiTheme="majorHAnsi" w:hAnsiTheme="majorHAnsi" w:cstheme="majorHAnsi"/>
        </w:rPr>
      </w:pPr>
    </w:p>
    <w:p w14:paraId="28F15644" w14:textId="77777777" w:rsidR="00A43DD2" w:rsidRDefault="00A43DD2" w:rsidP="00A43DD2">
      <w:pPr>
        <w:jc w:val="both"/>
        <w:rPr>
          <w:rFonts w:ascii="Calibri" w:eastAsia="Calibri" w:hAnsi="Calibri" w:cs="Calibri"/>
          <w:b/>
          <w:color w:val="44546A"/>
        </w:rPr>
      </w:pPr>
      <w:r>
        <w:rPr>
          <w:rFonts w:ascii="Calibri" w:eastAsia="Calibri" w:hAnsi="Calibri" w:cs="Calibri"/>
          <w:b/>
          <w:color w:val="44546A"/>
        </w:rPr>
        <w:t>TOURS OPCIONALES</w:t>
      </w:r>
    </w:p>
    <w:p w14:paraId="4D874A58" w14:textId="77777777" w:rsidR="00A43DD2" w:rsidRDefault="00A43DD2" w:rsidP="00A43DD2">
      <w:pPr>
        <w:jc w:val="both"/>
        <w:rPr>
          <w:rFonts w:ascii="Calibri" w:eastAsia="Calibri" w:hAnsi="Calibri" w:cs="Calibri"/>
          <w:b/>
          <w:color w:val="44546A"/>
        </w:rPr>
      </w:pPr>
      <w:r>
        <w:rPr>
          <w:rFonts w:ascii="Calibri" w:eastAsia="Calibri" w:hAnsi="Calibri" w:cs="Calibri"/>
          <w:b/>
          <w:color w:val="44546A"/>
        </w:rPr>
        <w:t xml:space="preserve"> </w:t>
      </w:r>
    </w:p>
    <w:p w14:paraId="5A3BE211" w14:textId="77777777" w:rsidR="00A43DD2" w:rsidRDefault="00A43DD2" w:rsidP="00A43DD2">
      <w:pPr>
        <w:jc w:val="both"/>
        <w:rPr>
          <w:rFonts w:ascii="Calibri" w:eastAsia="Calibri" w:hAnsi="Calibri" w:cs="Calibri"/>
          <w:b/>
          <w:color w:val="44546A"/>
          <w:sz w:val="22"/>
          <w:szCs w:val="22"/>
        </w:rPr>
      </w:pPr>
      <w:r>
        <w:rPr>
          <w:rFonts w:ascii="Calibri" w:eastAsia="Calibri" w:hAnsi="Calibri" w:cs="Calibri"/>
          <w:b/>
          <w:color w:val="44546A"/>
          <w:sz w:val="22"/>
          <w:szCs w:val="22"/>
        </w:rPr>
        <w:t>RIO DE JANEIRO</w:t>
      </w:r>
    </w:p>
    <w:p w14:paraId="465C86AF" w14:textId="1F71D27D" w:rsidR="00A43DD2" w:rsidRDefault="00A226E6" w:rsidP="00A43DD2">
      <w:pPr>
        <w:tabs>
          <w:tab w:val="left" w:pos="641"/>
          <w:tab w:val="left" w:pos="1658"/>
          <w:tab w:val="left" w:pos="2569"/>
          <w:tab w:val="left" w:pos="2981"/>
          <w:tab w:val="left" w:pos="3902"/>
        </w:tabs>
        <w:jc w:val="both"/>
        <w:rPr>
          <w:rFonts w:ascii="Calibri" w:eastAsia="Calibri" w:hAnsi="Calibri" w:cs="Calibri"/>
          <w:sz w:val="22"/>
          <w:szCs w:val="22"/>
        </w:rPr>
      </w:pPr>
      <w:r>
        <w:rPr>
          <w:rFonts w:ascii="Calibri" w:eastAsia="Calibri" w:hAnsi="Calibri" w:cs="Calibri"/>
          <w:noProof/>
          <w:sz w:val="22"/>
          <w:szCs w:val="22"/>
        </w:rPr>
        <w:t xml:space="preserve">               </w:t>
      </w:r>
      <w:r w:rsidR="00A43DD2">
        <w:rPr>
          <w:rFonts w:ascii="Calibri" w:eastAsia="Calibri" w:hAnsi="Calibri" w:cs="Calibri"/>
          <w:noProof/>
          <w:sz w:val="22"/>
          <w:szCs w:val="22"/>
        </w:rPr>
        <w:drawing>
          <wp:inline distT="0" distB="0" distL="0" distR="0" wp14:anchorId="02AC597A" wp14:editId="194308EB">
            <wp:extent cx="4362450" cy="137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1371600"/>
                    </a:xfrm>
                    <a:prstGeom prst="rect">
                      <a:avLst/>
                    </a:prstGeom>
                    <a:noFill/>
                    <a:ln>
                      <a:noFill/>
                    </a:ln>
                  </pic:spPr>
                </pic:pic>
              </a:graphicData>
            </a:graphic>
          </wp:inline>
        </w:drawing>
      </w:r>
    </w:p>
    <w:p w14:paraId="66A7BF9D" w14:textId="77777777"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4C6ED448" w14:textId="77CFD9D2" w:rsidR="00A43DD2" w:rsidRPr="00A226E6" w:rsidRDefault="00A43DD2" w:rsidP="00A43DD2">
      <w:pPr>
        <w:tabs>
          <w:tab w:val="left" w:pos="641"/>
          <w:tab w:val="left" w:pos="1658"/>
          <w:tab w:val="left" w:pos="2569"/>
          <w:tab w:val="left" w:pos="2981"/>
          <w:tab w:val="left" w:pos="3902"/>
        </w:tabs>
        <w:jc w:val="both"/>
        <w:rPr>
          <w:rFonts w:ascii="Calibri" w:eastAsia="Calibri" w:hAnsi="Calibri" w:cs="Calibri"/>
          <w:b/>
          <w:bCs/>
          <w:sz w:val="22"/>
          <w:szCs w:val="22"/>
        </w:rPr>
      </w:pPr>
      <w:r w:rsidRPr="00A226E6">
        <w:rPr>
          <w:rFonts w:ascii="Calibri" w:eastAsia="Calibri" w:hAnsi="Calibri" w:cs="Calibri"/>
          <w:b/>
          <w:bCs/>
          <w:sz w:val="22"/>
          <w:szCs w:val="22"/>
        </w:rPr>
        <w:t>Descriptivos</w:t>
      </w:r>
    </w:p>
    <w:p w14:paraId="52D2BDB9" w14:textId="77777777"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79C54DCD" w14:textId="77777777" w:rsidR="00A43DD2" w:rsidRDefault="00A43DD2" w:rsidP="00A43DD2">
      <w:pPr>
        <w:jc w:val="both"/>
        <w:rPr>
          <w:rFonts w:ascii="Calibri" w:eastAsia="Calibri" w:hAnsi="Calibri" w:cs="Calibri"/>
          <w:b/>
          <w:sz w:val="22"/>
          <w:szCs w:val="22"/>
        </w:rPr>
      </w:pPr>
      <w:r>
        <w:rPr>
          <w:rFonts w:ascii="Calibri" w:eastAsia="Calibri" w:hAnsi="Calibri" w:cs="Calibri"/>
          <w:b/>
          <w:sz w:val="22"/>
          <w:szCs w:val="22"/>
        </w:rPr>
        <w:t xml:space="preserve">TOUR FAVELA DA ROCINHA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2146AB62" w14:textId="77777777" w:rsidR="00A43DD2" w:rsidRDefault="00A43DD2" w:rsidP="00A43DD2">
      <w:pPr>
        <w:jc w:val="both"/>
        <w:rPr>
          <w:rFonts w:ascii="Calibri" w:eastAsia="Calibri" w:hAnsi="Calibri" w:cs="Calibri"/>
          <w:sz w:val="22"/>
          <w:szCs w:val="22"/>
        </w:rPr>
      </w:pPr>
      <w:r>
        <w:rPr>
          <w:rFonts w:ascii="Calibri" w:eastAsia="Calibri" w:hAnsi="Calibri" w:cs="Calibri"/>
          <w:sz w:val="22"/>
          <w:szCs w:val="22"/>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Pr>
          <w:rFonts w:ascii="Calibri" w:eastAsia="Calibri" w:hAnsi="Calibri" w:cs="Calibri"/>
          <w:sz w:val="22"/>
          <w:szCs w:val="22"/>
        </w:rPr>
        <w:t>Rocinha</w:t>
      </w:r>
      <w:proofErr w:type="spellEnd"/>
      <w:r>
        <w:rPr>
          <w:rFonts w:ascii="Calibri" w:eastAsia="Calibri" w:hAnsi="Calibri" w:cs="Calibri"/>
          <w:sz w:val="22"/>
          <w:szCs w:val="22"/>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2F299676" w14:textId="741DC5F4"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35401F5F" w14:textId="77777777" w:rsidR="00A226E6" w:rsidRDefault="00A226E6" w:rsidP="00A43DD2">
      <w:pPr>
        <w:tabs>
          <w:tab w:val="left" w:pos="641"/>
          <w:tab w:val="left" w:pos="1658"/>
          <w:tab w:val="left" w:pos="2569"/>
          <w:tab w:val="left" w:pos="2981"/>
          <w:tab w:val="left" w:pos="3902"/>
        </w:tabs>
        <w:jc w:val="both"/>
        <w:rPr>
          <w:rFonts w:ascii="Calibri" w:eastAsia="Calibri" w:hAnsi="Calibri" w:cs="Calibri"/>
          <w:sz w:val="22"/>
          <w:szCs w:val="22"/>
        </w:rPr>
      </w:pPr>
    </w:p>
    <w:p w14:paraId="697DE7C2" w14:textId="77777777" w:rsidR="00A43DD2" w:rsidRDefault="00A43DD2" w:rsidP="00A43DD2">
      <w:pPr>
        <w:jc w:val="both"/>
        <w:rPr>
          <w:rFonts w:ascii="Calibri" w:eastAsia="Calibri" w:hAnsi="Calibri" w:cs="Calibri"/>
          <w:b/>
          <w:sz w:val="22"/>
          <w:szCs w:val="22"/>
        </w:rPr>
      </w:pPr>
      <w:r>
        <w:rPr>
          <w:rFonts w:ascii="Calibri" w:eastAsia="Calibri" w:hAnsi="Calibri" w:cs="Calibri"/>
          <w:b/>
          <w:sz w:val="22"/>
          <w:szCs w:val="22"/>
        </w:rPr>
        <w:t xml:space="preserve">TOUR PETRÓPOLIS </w:t>
      </w:r>
      <w:proofErr w:type="gramStart"/>
      <w:r>
        <w:rPr>
          <w:rFonts w:ascii="Calibri" w:eastAsia="Calibri" w:hAnsi="Calibri" w:cs="Calibri"/>
          <w:sz w:val="22"/>
          <w:szCs w:val="22"/>
        </w:rPr>
        <w:t xml:space="preserve">– </w:t>
      </w:r>
      <w:r>
        <w:rPr>
          <w:rFonts w:ascii="Calibri" w:eastAsia="Calibri" w:hAnsi="Calibri" w:cs="Calibri"/>
          <w:b/>
          <w:sz w:val="22"/>
          <w:szCs w:val="22"/>
        </w:rPr>
        <w:t xml:space="preserve"> (</w:t>
      </w:r>
      <w:proofErr w:type="gramEnd"/>
      <w:r>
        <w:rPr>
          <w:rFonts w:ascii="Calibri" w:eastAsia="Calibri" w:hAnsi="Calibri" w:cs="Calibri"/>
          <w:b/>
          <w:sz w:val="22"/>
          <w:szCs w:val="22"/>
        </w:rPr>
        <w:t xml:space="preserve">MÍNIMO 2 PAX) </w:t>
      </w:r>
    </w:p>
    <w:p w14:paraId="1E30F4D7" w14:textId="77777777" w:rsidR="00A43DD2" w:rsidRDefault="00A43DD2" w:rsidP="00A43DD2">
      <w:pPr>
        <w:jc w:val="both"/>
        <w:rPr>
          <w:rFonts w:ascii="Calibri" w:eastAsia="Calibri" w:hAnsi="Calibri" w:cs="Calibri"/>
          <w:sz w:val="22"/>
          <w:szCs w:val="22"/>
        </w:rPr>
      </w:pPr>
      <w:r>
        <w:rPr>
          <w:rFonts w:ascii="Calibri" w:eastAsia="Calibri" w:hAnsi="Calibri" w:cs="Calibri"/>
          <w:sz w:val="22"/>
          <w:szCs w:val="22"/>
        </w:rPr>
        <w:t xml:space="preserve">La Historia Imperial Brasileña está contada a través de una ciudad con su arquitectura, urbanismo, monumentos, Catedral Neogótica, Mausoleo Imperial y Palacios, además del Museo Imperial con todo </w:t>
      </w:r>
      <w:proofErr w:type="gramStart"/>
      <w:r>
        <w:rPr>
          <w:rFonts w:ascii="Calibri" w:eastAsia="Calibri" w:hAnsi="Calibri" w:cs="Calibri"/>
          <w:sz w:val="22"/>
          <w:szCs w:val="22"/>
        </w:rPr>
        <w:t>el  acervo</w:t>
      </w:r>
      <w:proofErr w:type="gramEnd"/>
      <w:r>
        <w:rPr>
          <w:rFonts w:ascii="Calibri" w:eastAsia="Calibri" w:hAnsi="Calibri" w:cs="Calibri"/>
          <w:sz w:val="22"/>
          <w:szCs w:val="22"/>
        </w:rPr>
        <w:t xml:space="preserve"> histórico de la Realeza. También se visita la Casa de Santos Dumont (entrada no incluida), el Reloj de las Flores y la tradicional tienda de chocolates de </w:t>
      </w:r>
      <w:proofErr w:type="spellStart"/>
      <w:r>
        <w:rPr>
          <w:rFonts w:ascii="Calibri" w:eastAsia="Calibri" w:hAnsi="Calibri" w:cs="Calibri"/>
          <w:sz w:val="22"/>
          <w:szCs w:val="22"/>
        </w:rPr>
        <w:t>Petrópolis</w:t>
      </w:r>
      <w:proofErr w:type="spellEnd"/>
      <w:r>
        <w:rPr>
          <w:rFonts w:ascii="Calibri" w:eastAsia="Calibri" w:hAnsi="Calibri" w:cs="Calibri"/>
          <w:sz w:val="22"/>
          <w:szCs w:val="22"/>
        </w:rPr>
        <w:t xml:space="preserve">. Incluye almuerzo. Funciona </w:t>
      </w:r>
      <w:proofErr w:type="gramStart"/>
      <w:r>
        <w:rPr>
          <w:rFonts w:ascii="Calibri" w:eastAsia="Calibri" w:hAnsi="Calibri" w:cs="Calibri"/>
          <w:sz w:val="22"/>
          <w:szCs w:val="22"/>
        </w:rPr>
        <w:t>Martes</w:t>
      </w:r>
      <w:proofErr w:type="gramEnd"/>
      <w:r>
        <w:rPr>
          <w:rFonts w:ascii="Calibri" w:eastAsia="Calibri" w:hAnsi="Calibri" w:cs="Calibri"/>
          <w:sz w:val="22"/>
          <w:szCs w:val="22"/>
        </w:rPr>
        <w:t>, Jueves y Sábado.</w:t>
      </w:r>
    </w:p>
    <w:p w14:paraId="572D9D24" w14:textId="77777777" w:rsidR="00A43DD2" w:rsidRDefault="00A43DD2" w:rsidP="00A43DD2">
      <w:pPr>
        <w:jc w:val="both"/>
        <w:rPr>
          <w:rFonts w:ascii="Calibri" w:eastAsia="Calibri" w:hAnsi="Calibri" w:cs="Calibri"/>
          <w:sz w:val="22"/>
          <w:szCs w:val="22"/>
        </w:rPr>
      </w:pPr>
    </w:p>
    <w:p w14:paraId="0BF26165" w14:textId="77777777" w:rsidR="00A43DD2" w:rsidRDefault="00A43DD2" w:rsidP="00A43DD2">
      <w:pPr>
        <w:jc w:val="both"/>
        <w:rPr>
          <w:rFonts w:ascii="Calibri" w:eastAsia="Calibri" w:hAnsi="Calibri" w:cs="Calibri"/>
          <w:b/>
          <w:sz w:val="22"/>
          <w:szCs w:val="22"/>
        </w:rPr>
      </w:pPr>
      <w:r>
        <w:rPr>
          <w:rFonts w:ascii="Calibri" w:eastAsia="Calibri" w:hAnsi="Calibri" w:cs="Calibri"/>
          <w:b/>
          <w:sz w:val="22"/>
          <w:szCs w:val="22"/>
        </w:rPr>
        <w:t xml:space="preserve">TOUR A ANGRA DOS REIS CON PASEO DE BARCO Y ALMUERZO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6C8F2812" w14:textId="77777777" w:rsidR="00A43DD2" w:rsidRDefault="00A43DD2" w:rsidP="00A43DD2">
      <w:pPr>
        <w:jc w:val="both"/>
        <w:rPr>
          <w:rFonts w:ascii="Calibri" w:eastAsia="Calibri" w:hAnsi="Calibri" w:cs="Calibri"/>
          <w:sz w:val="22"/>
          <w:szCs w:val="22"/>
        </w:rPr>
      </w:pPr>
      <w:r>
        <w:rPr>
          <w:rFonts w:ascii="Calibri" w:eastAsia="Calibri" w:hAnsi="Calibri" w:cs="Calibri"/>
          <w:sz w:val="22"/>
          <w:szCs w:val="22"/>
          <w:highlight w:val="white"/>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Pr>
          <w:rFonts w:ascii="Calibri" w:eastAsia="Calibri" w:hAnsi="Calibri" w:cs="Calibri"/>
          <w:sz w:val="22"/>
          <w:szCs w:val="22"/>
          <w:highlight w:val="white"/>
        </w:rPr>
        <w:t>Freguesia</w:t>
      </w:r>
      <w:proofErr w:type="spellEnd"/>
      <w:r>
        <w:rPr>
          <w:rFonts w:ascii="Calibri" w:eastAsia="Calibri" w:hAnsi="Calibri" w:cs="Calibri"/>
          <w:sz w:val="22"/>
          <w:szCs w:val="22"/>
          <w:highlight w:val="white"/>
        </w:rPr>
        <w:t xml:space="preserve"> de Santana, </w:t>
      </w:r>
      <w:proofErr w:type="spellStart"/>
      <w:r>
        <w:rPr>
          <w:rFonts w:ascii="Calibri" w:eastAsia="Calibri" w:hAnsi="Calibri" w:cs="Calibri"/>
          <w:sz w:val="22"/>
          <w:szCs w:val="22"/>
          <w:highlight w:val="white"/>
        </w:rPr>
        <w:t>Araçá</w:t>
      </w:r>
      <w:proofErr w:type="spellEnd"/>
      <w:r>
        <w:rPr>
          <w:rFonts w:ascii="Calibri" w:eastAsia="Calibri" w:hAnsi="Calibri" w:cs="Calibri"/>
          <w:sz w:val="22"/>
          <w:szCs w:val="22"/>
          <w:highlight w:val="white"/>
        </w:rPr>
        <w:t xml:space="preserve"> o Praia da </w:t>
      </w:r>
      <w:proofErr w:type="spellStart"/>
      <w:r>
        <w:rPr>
          <w:rFonts w:ascii="Calibri" w:eastAsia="Calibri" w:hAnsi="Calibri" w:cs="Calibri"/>
          <w:sz w:val="22"/>
          <w:szCs w:val="22"/>
          <w:highlight w:val="white"/>
        </w:rPr>
        <w:t>Baleia</w:t>
      </w:r>
      <w:proofErr w:type="spellEnd"/>
      <w:r>
        <w:rPr>
          <w:rFonts w:ascii="Calibri" w:eastAsia="Calibri" w:hAnsi="Calibri" w:cs="Calibri"/>
          <w:sz w:val="22"/>
          <w:szCs w:val="22"/>
          <w:highlight w:val="white"/>
        </w:rPr>
        <w:t xml:space="preserve"> y </w:t>
      </w:r>
      <w:proofErr w:type="spellStart"/>
      <w:r>
        <w:rPr>
          <w:rFonts w:ascii="Calibri" w:eastAsia="Calibri" w:hAnsi="Calibri" w:cs="Calibri"/>
          <w:sz w:val="22"/>
          <w:szCs w:val="22"/>
          <w:highlight w:val="white"/>
        </w:rPr>
        <w:t>Japariz</w:t>
      </w:r>
      <w:proofErr w:type="spellEnd"/>
      <w:r>
        <w:rPr>
          <w:rFonts w:ascii="Calibri" w:eastAsia="Calibri" w:hAnsi="Calibri" w:cs="Calibri"/>
          <w:sz w:val="22"/>
          <w:szCs w:val="22"/>
          <w:highlight w:val="white"/>
        </w:rPr>
        <w:t xml:space="preserve">, donde se realiza el almuerzo Buffet en un restaurante en la playa. Regreso al muelle y Río de Janeiro. </w:t>
      </w:r>
    </w:p>
    <w:p w14:paraId="4B012636" w14:textId="77777777"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0623C036" w14:textId="77777777" w:rsidR="00A43DD2" w:rsidRDefault="00A43DD2" w:rsidP="00A43DD2">
      <w:pPr>
        <w:jc w:val="both"/>
        <w:rPr>
          <w:rFonts w:ascii="Calibri" w:eastAsia="Calibri" w:hAnsi="Calibri" w:cs="Calibri"/>
          <w:b/>
          <w:sz w:val="22"/>
          <w:szCs w:val="22"/>
        </w:rPr>
      </w:pPr>
      <w:r>
        <w:rPr>
          <w:rFonts w:ascii="Calibri" w:eastAsia="Calibri" w:hAnsi="Calibri" w:cs="Calibri"/>
          <w:b/>
          <w:sz w:val="22"/>
          <w:szCs w:val="22"/>
        </w:rPr>
        <w:lastRenderedPageBreak/>
        <w:t xml:space="preserve">TOUR A BÚZIOS CON PASEO DE BARCO Y ALMUERZO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24917BE2" w14:textId="77777777" w:rsidR="00A43DD2" w:rsidRDefault="00A43DD2" w:rsidP="00A43DD2">
      <w:pPr>
        <w:jc w:val="both"/>
        <w:rPr>
          <w:rFonts w:ascii="Calibri" w:eastAsia="Calibri" w:hAnsi="Calibri" w:cs="Calibri"/>
          <w:sz w:val="22"/>
          <w:szCs w:val="22"/>
        </w:rPr>
      </w:pPr>
      <w:r>
        <w:rPr>
          <w:rFonts w:ascii="Calibri" w:eastAsia="Calibri" w:hAnsi="Calibri" w:cs="Calibri"/>
          <w:sz w:val="22"/>
          <w:szCs w:val="22"/>
        </w:rPr>
        <w:t xml:space="preserve">Saliendo de dos hoteles en Río de Janeiro y cruzando el puente Río - Niterói hacia la ciudad de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dos </w:t>
      </w:r>
      <w:proofErr w:type="spellStart"/>
      <w:r>
        <w:rPr>
          <w:rFonts w:ascii="Calibri" w:eastAsia="Calibri" w:hAnsi="Calibri" w:cs="Calibri"/>
          <w:sz w:val="22"/>
          <w:szCs w:val="22"/>
        </w:rPr>
        <w:t>Búzios</w:t>
      </w:r>
      <w:proofErr w:type="spellEnd"/>
      <w:r>
        <w:rPr>
          <w:rFonts w:ascii="Calibri" w:eastAsia="Calibri" w:hAnsi="Calibri" w:cs="Calibri"/>
          <w:sz w:val="22"/>
          <w:szCs w:val="22"/>
        </w:rPr>
        <w:t xml:space="preserve">, ubicada en la Región de Lagos. También conocida como </w:t>
      </w:r>
      <w:proofErr w:type="spellStart"/>
      <w:r>
        <w:rPr>
          <w:rFonts w:ascii="Calibri" w:eastAsia="Calibri" w:hAnsi="Calibri" w:cs="Calibri"/>
          <w:sz w:val="22"/>
          <w:szCs w:val="22"/>
        </w:rPr>
        <w:t>Búzios</w:t>
      </w:r>
      <w:proofErr w:type="spellEnd"/>
      <w:r>
        <w:rPr>
          <w:rFonts w:ascii="Calibri" w:eastAsia="Calibri" w:hAnsi="Calibri" w:cs="Calibri"/>
          <w:sz w:val="22"/>
          <w:szCs w:val="22"/>
        </w:rPr>
        <w:t>, es una península de ocho kilómetros de largo y 23 playas. Se hizo famoso internacionalmente después de la visita de la francesa Brigitte Bardot, quien lo visitó en 1964 y muchos visitantes lo conocieron como el Saint-</w:t>
      </w:r>
      <w:proofErr w:type="spellStart"/>
      <w:r>
        <w:rPr>
          <w:rFonts w:ascii="Calibri" w:eastAsia="Calibri" w:hAnsi="Calibri" w:cs="Calibri"/>
          <w:sz w:val="22"/>
          <w:szCs w:val="22"/>
        </w:rPr>
        <w:t>Tropez</w:t>
      </w:r>
      <w:proofErr w:type="spellEnd"/>
      <w:r>
        <w:rPr>
          <w:rFonts w:ascii="Calibri" w:eastAsia="Calibri" w:hAnsi="Calibri" w:cs="Calibri"/>
          <w:sz w:val="22"/>
          <w:szCs w:val="22"/>
        </w:rPr>
        <w:t xml:space="preserve"> brasileño. Visita a Praia da </w:t>
      </w:r>
      <w:proofErr w:type="spellStart"/>
      <w:r>
        <w:rPr>
          <w:rFonts w:ascii="Calibri" w:eastAsia="Calibri" w:hAnsi="Calibri" w:cs="Calibri"/>
          <w:sz w:val="22"/>
          <w:szCs w:val="22"/>
        </w:rPr>
        <w:t>Tartaruga</w:t>
      </w:r>
      <w:proofErr w:type="spellEnd"/>
      <w:r>
        <w:rPr>
          <w:rFonts w:ascii="Calibri" w:eastAsia="Calibri" w:hAnsi="Calibri" w:cs="Calibri"/>
          <w:sz w:val="22"/>
          <w:szCs w:val="22"/>
        </w:rPr>
        <w:t xml:space="preserve">, João </w:t>
      </w:r>
      <w:proofErr w:type="spellStart"/>
      <w:r>
        <w:rPr>
          <w:rFonts w:ascii="Calibri" w:eastAsia="Calibri" w:hAnsi="Calibri" w:cs="Calibri"/>
          <w:sz w:val="22"/>
          <w:szCs w:val="22"/>
        </w:rPr>
        <w:t>Fernandes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Azeda</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Azedinha</w:t>
      </w:r>
      <w:proofErr w:type="spellEnd"/>
      <w:r>
        <w:rPr>
          <w:rFonts w:ascii="Calibri" w:eastAsia="Calibri" w:hAnsi="Calibri" w:cs="Calibri"/>
          <w:sz w:val="22"/>
          <w:szCs w:val="22"/>
        </w:rPr>
        <w:t xml:space="preserve">. Recorrido escolar desde el muelle hasta Praia da </w:t>
      </w:r>
      <w:proofErr w:type="spellStart"/>
      <w:r>
        <w:rPr>
          <w:rFonts w:ascii="Calibri" w:eastAsia="Calibri" w:hAnsi="Calibri" w:cs="Calibri"/>
          <w:sz w:val="22"/>
          <w:szCs w:val="22"/>
        </w:rPr>
        <w:t>Armação</w:t>
      </w:r>
      <w:proofErr w:type="spellEnd"/>
      <w:r>
        <w:rPr>
          <w:rFonts w:ascii="Calibri" w:eastAsia="Calibri" w:hAnsi="Calibri" w:cs="Calibri"/>
          <w:sz w:val="22"/>
          <w:szCs w:val="22"/>
        </w:rPr>
        <w:t xml:space="preserve">. Regreso y almuerzo (Buffet) Tiempo libre (1h) para pasear por la </w:t>
      </w:r>
      <w:proofErr w:type="spellStart"/>
      <w:r>
        <w:rPr>
          <w:rFonts w:ascii="Calibri" w:eastAsia="Calibri" w:hAnsi="Calibri" w:cs="Calibri"/>
          <w:sz w:val="22"/>
          <w:szCs w:val="22"/>
        </w:rPr>
        <w:t>Rua</w:t>
      </w:r>
      <w:proofErr w:type="spellEnd"/>
      <w:r>
        <w:rPr>
          <w:rFonts w:ascii="Calibri" w:eastAsia="Calibri" w:hAnsi="Calibri" w:cs="Calibri"/>
          <w:sz w:val="22"/>
          <w:szCs w:val="22"/>
        </w:rPr>
        <w:t xml:space="preserve"> das </w:t>
      </w:r>
      <w:proofErr w:type="spellStart"/>
      <w:r>
        <w:rPr>
          <w:rFonts w:ascii="Calibri" w:eastAsia="Calibri" w:hAnsi="Calibri" w:cs="Calibri"/>
          <w:sz w:val="22"/>
          <w:szCs w:val="22"/>
        </w:rPr>
        <w:t>Pedras</w:t>
      </w:r>
      <w:proofErr w:type="spellEnd"/>
      <w:r>
        <w:rPr>
          <w:rFonts w:ascii="Calibri" w:eastAsia="Calibri" w:hAnsi="Calibri" w:cs="Calibri"/>
          <w:sz w:val="22"/>
          <w:szCs w:val="22"/>
        </w:rPr>
        <w:t xml:space="preserve"> en el Centro. Regreso a Río de Janeiro.</w:t>
      </w:r>
    </w:p>
    <w:p w14:paraId="7C4A63A4" w14:textId="77777777"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4CDD82EA" w14:textId="77777777" w:rsidR="00A43DD2" w:rsidRDefault="00A43DD2" w:rsidP="00A43DD2">
      <w:pPr>
        <w:jc w:val="both"/>
        <w:rPr>
          <w:rFonts w:ascii="Calibri" w:eastAsia="Calibri" w:hAnsi="Calibri" w:cs="Calibri"/>
          <w:b/>
          <w:sz w:val="22"/>
          <w:szCs w:val="22"/>
        </w:rPr>
      </w:pPr>
      <w:r>
        <w:rPr>
          <w:rFonts w:ascii="Calibri" w:eastAsia="Calibri" w:hAnsi="Calibri" w:cs="Calibri"/>
          <w:b/>
          <w:sz w:val="22"/>
          <w:szCs w:val="22"/>
        </w:rPr>
        <w:t xml:space="preserve">ROXY DINNER SHOW </w:t>
      </w:r>
      <w:r>
        <w:rPr>
          <w:rFonts w:ascii="Calibri" w:eastAsia="Calibri" w:hAnsi="Calibri" w:cs="Calibri"/>
          <w:sz w:val="22"/>
          <w:szCs w:val="22"/>
        </w:rPr>
        <w:t xml:space="preserve">– </w:t>
      </w:r>
      <w:r>
        <w:rPr>
          <w:rFonts w:ascii="Calibri" w:eastAsia="Calibri" w:hAnsi="Calibri" w:cs="Calibri"/>
          <w:b/>
          <w:sz w:val="22"/>
          <w:szCs w:val="22"/>
        </w:rPr>
        <w:t xml:space="preserve">(MÍNIMO 2 PAX) </w:t>
      </w:r>
    </w:p>
    <w:p w14:paraId="68F41A0E" w14:textId="77777777" w:rsidR="00A43DD2" w:rsidRDefault="00A43DD2" w:rsidP="00A43DD2">
      <w:pPr>
        <w:jc w:val="both"/>
        <w:rPr>
          <w:rFonts w:ascii="Calibri" w:eastAsia="Calibri" w:hAnsi="Calibri" w:cs="Calibri"/>
          <w:sz w:val="22"/>
          <w:szCs w:val="22"/>
        </w:rPr>
      </w:pPr>
      <w:r>
        <w:rPr>
          <w:rFonts w:ascii="Calibri" w:eastAsia="Calibri" w:hAnsi="Calibri" w:cs="Calibri"/>
          <w:sz w:val="22"/>
          <w:szCs w:val="22"/>
        </w:rPr>
        <w:t>Ven a vivir una experiencia única en la cena espectáculo de Roxy. Sumérgete en la vibrante cultura de Brasil con</w:t>
      </w:r>
    </w:p>
    <w:p w14:paraId="77987D20" w14:textId="77777777" w:rsidR="00A43DD2" w:rsidRDefault="00A43DD2" w:rsidP="00A43DD2">
      <w:pPr>
        <w:jc w:val="both"/>
        <w:rPr>
          <w:rFonts w:ascii="Calibri" w:eastAsia="Calibri" w:hAnsi="Calibri" w:cs="Calibri"/>
          <w:sz w:val="22"/>
          <w:szCs w:val="22"/>
          <w:highlight w:val="white"/>
        </w:rPr>
      </w:pPr>
      <w:r>
        <w:rPr>
          <w:rFonts w:ascii="Calibri" w:eastAsia="Calibri" w:hAnsi="Calibri" w:cs="Calibri"/>
          <w:sz w:val="22"/>
          <w:szCs w:val="22"/>
        </w:rPr>
        <w:t xml:space="preserve">muestra "Ese Abrazo"! Nuestra Cena Show honra la diversidad gastronómica y cultural de Brasil, celebrando el folklore, las historias y energía de nuestras regiones con una sinfonía de música, gustos, baile y emoción. </w:t>
      </w:r>
      <w:proofErr w:type="gramStart"/>
      <w:r>
        <w:rPr>
          <w:rFonts w:ascii="Calibri" w:eastAsia="Calibri" w:hAnsi="Calibri" w:cs="Calibri"/>
          <w:sz w:val="22"/>
          <w:szCs w:val="22"/>
        </w:rPr>
        <w:t>Prepárate para una experiencia sensorial única que celebra el alma de Brasil!</w:t>
      </w:r>
      <w:proofErr w:type="gramEnd"/>
      <w:r>
        <w:rPr>
          <w:rFonts w:ascii="Calibri" w:eastAsia="Calibri" w:hAnsi="Calibri" w:cs="Calibri"/>
          <w:sz w:val="22"/>
          <w:szCs w:val="22"/>
        </w:rPr>
        <w:t xml:space="preserve"> Actuaciones increíbles coreografía y banda sonora impresionantes y cautivadoras, auténtico irá acompañado de una cena firmada por el chef Danilo </w:t>
      </w:r>
      <w:proofErr w:type="spellStart"/>
      <w:r>
        <w:rPr>
          <w:rFonts w:ascii="Calibri" w:eastAsia="Calibri" w:hAnsi="Calibri" w:cs="Calibri"/>
          <w:sz w:val="22"/>
          <w:szCs w:val="22"/>
        </w:rPr>
        <w:t>Parah</w:t>
      </w:r>
      <w:proofErr w:type="spellEnd"/>
      <w:r>
        <w:rPr>
          <w:rFonts w:ascii="Calibri" w:eastAsia="Calibri" w:hAnsi="Calibri" w:cs="Calibri"/>
          <w:sz w:val="22"/>
          <w:szCs w:val="22"/>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w:t>
      </w:r>
      <w:r>
        <w:rPr>
          <w:rFonts w:ascii="Calibri" w:eastAsia="Calibri" w:hAnsi="Calibri" w:cs="Calibri"/>
          <w:sz w:val="22"/>
          <w:szCs w:val="22"/>
          <w:highlight w:val="white"/>
        </w:rPr>
        <w:t xml:space="preserve">. </w:t>
      </w:r>
      <w:r>
        <w:rPr>
          <w:rFonts w:ascii="Calibri" w:eastAsia="Calibri" w:hAnsi="Calibri" w:cs="Calibri"/>
          <w:sz w:val="22"/>
          <w:szCs w:val="22"/>
        </w:rPr>
        <w:t>No incluye bebidas.</w:t>
      </w:r>
      <w:r>
        <w:rPr>
          <w:rFonts w:ascii="Calibri" w:eastAsia="Calibri" w:hAnsi="Calibri" w:cs="Calibri"/>
          <w:sz w:val="22"/>
          <w:szCs w:val="22"/>
          <w:highlight w:val="white"/>
        </w:rPr>
        <w:t xml:space="preserve"> Abierto de </w:t>
      </w:r>
      <w:proofErr w:type="gramStart"/>
      <w:r>
        <w:rPr>
          <w:rFonts w:ascii="Calibri" w:eastAsia="Calibri" w:hAnsi="Calibri" w:cs="Calibri"/>
          <w:sz w:val="22"/>
          <w:szCs w:val="22"/>
          <w:highlight w:val="white"/>
        </w:rPr>
        <w:t>Jueves</w:t>
      </w:r>
      <w:proofErr w:type="gramEnd"/>
      <w:r>
        <w:rPr>
          <w:rFonts w:ascii="Calibri" w:eastAsia="Calibri" w:hAnsi="Calibri" w:cs="Calibri"/>
          <w:sz w:val="22"/>
          <w:szCs w:val="22"/>
          <w:highlight w:val="white"/>
        </w:rPr>
        <w:t xml:space="preserve"> a Domingo de 18h00 a 23h.</w:t>
      </w:r>
    </w:p>
    <w:p w14:paraId="30052000" w14:textId="77777777" w:rsidR="00A43DD2" w:rsidRDefault="00A43DD2" w:rsidP="00A43DD2">
      <w:pPr>
        <w:tabs>
          <w:tab w:val="left" w:pos="641"/>
          <w:tab w:val="left" w:pos="1658"/>
          <w:tab w:val="left" w:pos="2569"/>
          <w:tab w:val="left" w:pos="2981"/>
          <w:tab w:val="left" w:pos="3902"/>
        </w:tabs>
        <w:jc w:val="both"/>
        <w:rPr>
          <w:rFonts w:ascii="Calibri" w:eastAsia="Calibri" w:hAnsi="Calibri" w:cs="Calibri"/>
          <w:sz w:val="22"/>
          <w:szCs w:val="22"/>
        </w:rPr>
      </w:pPr>
    </w:p>
    <w:p w14:paraId="0FA95EBD" w14:textId="77777777" w:rsidR="00A43DD2" w:rsidRPr="00A43DD2" w:rsidRDefault="00A43DD2" w:rsidP="00882870">
      <w:pPr>
        <w:rPr>
          <w:rFonts w:asciiTheme="majorHAnsi" w:hAnsiTheme="majorHAnsi" w:cstheme="majorHAnsi"/>
        </w:rPr>
      </w:pPr>
    </w:p>
    <w:sectPr w:rsidR="00A43DD2" w:rsidRPr="00A43DD2" w:rsidSect="0008796C">
      <w:headerReference w:type="even" r:id="rId12"/>
      <w:headerReference w:type="default" r:id="rId13"/>
      <w:footerReference w:type="default" r:id="rId14"/>
      <w:headerReference w:type="first" r:id="rId15"/>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60F4" w14:textId="77777777" w:rsidR="006C4068" w:rsidRDefault="006C4068">
      <w:r>
        <w:separator/>
      </w:r>
    </w:p>
  </w:endnote>
  <w:endnote w:type="continuationSeparator" w:id="0">
    <w:p w14:paraId="49E70EB3" w14:textId="77777777" w:rsidR="006C4068" w:rsidRDefault="006C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BE62" w14:textId="77777777" w:rsidR="006C4068" w:rsidRDefault="006C4068">
      <w:r>
        <w:separator/>
      </w:r>
    </w:p>
  </w:footnote>
  <w:footnote w:type="continuationSeparator" w:id="0">
    <w:p w14:paraId="4D5C523E" w14:textId="77777777" w:rsidR="006C4068" w:rsidRDefault="006C4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6C4068">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6C4068">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0"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6"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456462B7"/>
    <w:multiLevelType w:val="multilevel"/>
    <w:tmpl w:val="BF8E4D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E3538"/>
    <w:multiLevelType w:val="multilevel"/>
    <w:tmpl w:val="B4943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6" w15:restartNumberingAfterBreak="0">
    <w:nsid w:val="69285F7B"/>
    <w:multiLevelType w:val="hybridMultilevel"/>
    <w:tmpl w:val="5764F4B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27"/>
  </w:num>
  <w:num w:numId="5">
    <w:abstractNumId w:val="27"/>
  </w:num>
  <w:num w:numId="6">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3"/>
  </w:num>
  <w:num w:numId="9">
    <w:abstractNumId w:val="12"/>
  </w:num>
  <w:num w:numId="10">
    <w:abstractNumId w:val="10"/>
  </w:num>
  <w:num w:numId="11">
    <w:abstractNumId w:val="16"/>
  </w:num>
  <w:num w:numId="12">
    <w:abstractNumId w:val="25"/>
  </w:num>
  <w:num w:numId="13">
    <w:abstractNumId w:val="15"/>
  </w:num>
  <w:num w:numId="14">
    <w:abstractNumId w:val="14"/>
  </w:num>
  <w:num w:numId="15">
    <w:abstractNumId w:val="5"/>
  </w:num>
  <w:num w:numId="16">
    <w:abstractNumId w:val="22"/>
  </w:num>
  <w:num w:numId="17">
    <w:abstractNumId w:val="20"/>
  </w:num>
  <w:num w:numId="18">
    <w:abstractNumId w:val="21"/>
  </w:num>
  <w:num w:numId="19">
    <w:abstractNumId w:val="13"/>
  </w:num>
  <w:num w:numId="20">
    <w:abstractNumId w:val="8"/>
  </w:num>
  <w:num w:numId="21">
    <w:abstractNumId w:val="28"/>
  </w:num>
  <w:num w:numId="22">
    <w:abstractNumId w:val="3"/>
  </w:num>
  <w:num w:numId="23">
    <w:abstractNumId w:val="11"/>
  </w:num>
  <w:num w:numId="24">
    <w:abstractNumId w:val="6"/>
  </w:num>
  <w:num w:numId="25">
    <w:abstractNumId w:val="9"/>
  </w:num>
  <w:num w:numId="26">
    <w:abstractNumId w:val="17"/>
  </w:num>
  <w:num w:numId="27">
    <w:abstractNumId w:val="7"/>
  </w:num>
  <w:num w:numId="28">
    <w:abstractNumId w:val="19"/>
  </w:num>
  <w:num w:numId="29">
    <w:abstractNumId w:val="26"/>
  </w:num>
  <w:num w:numId="30">
    <w:abstractNumId w:val="18"/>
  </w:num>
  <w:num w:numId="3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237"/>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5D9A"/>
    <w:rsid w:val="00246043"/>
    <w:rsid w:val="00251184"/>
    <w:rsid w:val="0025628E"/>
    <w:rsid w:val="00257485"/>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3F7D6E"/>
    <w:rsid w:val="004042C8"/>
    <w:rsid w:val="00404E20"/>
    <w:rsid w:val="004177F8"/>
    <w:rsid w:val="0042266C"/>
    <w:rsid w:val="004319B8"/>
    <w:rsid w:val="00431E5D"/>
    <w:rsid w:val="004321C1"/>
    <w:rsid w:val="004358F6"/>
    <w:rsid w:val="00460A75"/>
    <w:rsid w:val="00466D7B"/>
    <w:rsid w:val="004735B7"/>
    <w:rsid w:val="0049038A"/>
    <w:rsid w:val="0049338F"/>
    <w:rsid w:val="004C0867"/>
    <w:rsid w:val="004C61B6"/>
    <w:rsid w:val="004E4773"/>
    <w:rsid w:val="004F1DDF"/>
    <w:rsid w:val="004F29C7"/>
    <w:rsid w:val="0050062E"/>
    <w:rsid w:val="005019BD"/>
    <w:rsid w:val="00520845"/>
    <w:rsid w:val="00526E11"/>
    <w:rsid w:val="0054776A"/>
    <w:rsid w:val="0056057E"/>
    <w:rsid w:val="005873E7"/>
    <w:rsid w:val="005908DD"/>
    <w:rsid w:val="00592CC0"/>
    <w:rsid w:val="005B2B7A"/>
    <w:rsid w:val="005D4FF2"/>
    <w:rsid w:val="005F05F9"/>
    <w:rsid w:val="00613FA3"/>
    <w:rsid w:val="006327F0"/>
    <w:rsid w:val="00643F18"/>
    <w:rsid w:val="006459D9"/>
    <w:rsid w:val="006477E7"/>
    <w:rsid w:val="006631E3"/>
    <w:rsid w:val="00664C66"/>
    <w:rsid w:val="006742A0"/>
    <w:rsid w:val="00684C86"/>
    <w:rsid w:val="00684E1C"/>
    <w:rsid w:val="00693593"/>
    <w:rsid w:val="006A78B7"/>
    <w:rsid w:val="006B56C4"/>
    <w:rsid w:val="006B5B80"/>
    <w:rsid w:val="006C4068"/>
    <w:rsid w:val="006C6DE2"/>
    <w:rsid w:val="006F0B5A"/>
    <w:rsid w:val="007002CD"/>
    <w:rsid w:val="007250B1"/>
    <w:rsid w:val="007338E5"/>
    <w:rsid w:val="00754D09"/>
    <w:rsid w:val="00755935"/>
    <w:rsid w:val="00756DC5"/>
    <w:rsid w:val="007601E8"/>
    <w:rsid w:val="00773323"/>
    <w:rsid w:val="00775819"/>
    <w:rsid w:val="007825FE"/>
    <w:rsid w:val="007A37BF"/>
    <w:rsid w:val="007A703F"/>
    <w:rsid w:val="007B0870"/>
    <w:rsid w:val="007C7D55"/>
    <w:rsid w:val="007E026F"/>
    <w:rsid w:val="007E2A38"/>
    <w:rsid w:val="007E3375"/>
    <w:rsid w:val="008156B0"/>
    <w:rsid w:val="008176A6"/>
    <w:rsid w:val="00817F8F"/>
    <w:rsid w:val="00823626"/>
    <w:rsid w:val="008435CA"/>
    <w:rsid w:val="00844892"/>
    <w:rsid w:val="008548DD"/>
    <w:rsid w:val="0087458D"/>
    <w:rsid w:val="00882870"/>
    <w:rsid w:val="008A6DD6"/>
    <w:rsid w:val="008B0B79"/>
    <w:rsid w:val="008B1246"/>
    <w:rsid w:val="008B4906"/>
    <w:rsid w:val="008C1C66"/>
    <w:rsid w:val="008C39FF"/>
    <w:rsid w:val="008C6BE7"/>
    <w:rsid w:val="008F6D88"/>
    <w:rsid w:val="00904E8C"/>
    <w:rsid w:val="00911338"/>
    <w:rsid w:val="009345CB"/>
    <w:rsid w:val="00946DC1"/>
    <w:rsid w:val="00955979"/>
    <w:rsid w:val="00955C85"/>
    <w:rsid w:val="00956E47"/>
    <w:rsid w:val="00962729"/>
    <w:rsid w:val="00977CFF"/>
    <w:rsid w:val="009A28FE"/>
    <w:rsid w:val="009A348A"/>
    <w:rsid w:val="009C313D"/>
    <w:rsid w:val="009C57AC"/>
    <w:rsid w:val="00A12803"/>
    <w:rsid w:val="00A226E6"/>
    <w:rsid w:val="00A349E6"/>
    <w:rsid w:val="00A438CA"/>
    <w:rsid w:val="00A43DD2"/>
    <w:rsid w:val="00A56828"/>
    <w:rsid w:val="00A603C5"/>
    <w:rsid w:val="00A61F0F"/>
    <w:rsid w:val="00A67A3A"/>
    <w:rsid w:val="00A706D9"/>
    <w:rsid w:val="00A71632"/>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7BD3"/>
    <w:rsid w:val="00BF009F"/>
    <w:rsid w:val="00BF1912"/>
    <w:rsid w:val="00C174F9"/>
    <w:rsid w:val="00C24ED2"/>
    <w:rsid w:val="00C27D8A"/>
    <w:rsid w:val="00C33203"/>
    <w:rsid w:val="00C54EF5"/>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7A09"/>
    <w:rsid w:val="00EA11F9"/>
    <w:rsid w:val="00EA6D8B"/>
    <w:rsid w:val="00EA7BF6"/>
    <w:rsid w:val="00EB0D2B"/>
    <w:rsid w:val="00ED41AF"/>
    <w:rsid w:val="00ED7278"/>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48108616">
      <w:bodyDiv w:val="1"/>
      <w:marLeft w:val="0"/>
      <w:marRight w:val="0"/>
      <w:marTop w:val="0"/>
      <w:marBottom w:val="0"/>
      <w:divBdr>
        <w:top w:val="none" w:sz="0" w:space="0" w:color="auto"/>
        <w:left w:val="none" w:sz="0" w:space="0" w:color="auto"/>
        <w:bottom w:val="none" w:sz="0" w:space="0" w:color="auto"/>
        <w:right w:val="none" w:sz="0" w:space="0" w:color="auto"/>
      </w:divBdr>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3496">
      <w:bodyDiv w:val="1"/>
      <w:marLeft w:val="0"/>
      <w:marRight w:val="0"/>
      <w:marTop w:val="0"/>
      <w:marBottom w:val="0"/>
      <w:divBdr>
        <w:top w:val="none" w:sz="0" w:space="0" w:color="auto"/>
        <w:left w:val="none" w:sz="0" w:space="0" w:color="auto"/>
        <w:bottom w:val="none" w:sz="0" w:space="0" w:color="auto"/>
        <w:right w:val="none" w:sz="0" w:space="0" w:color="auto"/>
      </w:divBdr>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978</Words>
  <Characters>5379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20</cp:revision>
  <cp:lastPrinted>2025-05-28T20:12:00Z</cp:lastPrinted>
  <dcterms:created xsi:type="dcterms:W3CDTF">2025-05-12T22:39:00Z</dcterms:created>
  <dcterms:modified xsi:type="dcterms:W3CDTF">2025-05-28T20:38:00Z</dcterms:modified>
</cp:coreProperties>
</file>