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VĂN THƯ/ LƯU TRỮ</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4">
      <w:pPr>
        <w:jc w:val="both"/>
        <w:rPr>
          <w:sz w:val="26"/>
          <w:szCs w:val="26"/>
        </w:rPr>
      </w:pPr>
      <w:r w:rsidDel="00000000" w:rsidR="00000000" w:rsidRPr="00000000">
        <w:rPr>
          <w:rtl w:val="0"/>
        </w:rPr>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nhân viên văn thư/lưu trữ. Tôi đã có kinh nghiệm tiếp nhận, phân loại, sắp xếp và lưu trữ hồ sơ, công văn theo đúng quy định, đảm bảo dễ tra cứu và quản lý. Trong quá trình làm việc, tôi luôn chú trọng đến tính cẩn thận, ngăn nắp và bảo mật thông tin tài liệu của đơn vị. </w:t>
      </w:r>
    </w:p>
    <w:p w:rsidR="00000000" w:rsidDel="00000000" w:rsidP="00000000" w:rsidRDefault="00000000" w:rsidRPr="00000000" w14:paraId="00000016">
      <w:pPr>
        <w:jc w:val="both"/>
        <w:rPr>
          <w:sz w:val="26"/>
          <w:szCs w:val="26"/>
        </w:rPr>
      </w:pPr>
      <w:r w:rsidDel="00000000" w:rsidR="00000000" w:rsidRPr="00000000">
        <w:rPr>
          <w:rtl w:val="0"/>
        </w:rPr>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Tôi mong muốn được làm việc tại quý công ty để phát huy khả năng tổ chức hồ sơ và đóng góp vào công tác văn thư hiệu quả. Mong nhận được sự quan tâm và phản hồi từ quý công ty trong thời gian sớm nhất.</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A">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B">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