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VẬN HÀNH 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vận hành. Tôi nhận thấy vị trí này phù hợp với khả năng phối hợp công việc, tuân thủ quy trình và tinh thần trách nhiệm trong quá trình làm việc. Nếu được tiếp nhận, tôi cam kết chấp hành nghiêm túc nội quy và hỗ trợ tốt hoạt động vận hành của cửa hàng.</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