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6669" w14:textId="77777777" w:rsidR="00AC4672" w:rsidRPr="00852159" w:rsidRDefault="00AC4672" w:rsidP="00AC4672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852159">
        <w:rPr>
          <w:rFonts w:ascii="Times New Roman" w:hAnsi="Times New Roman" w:cs="Times New Roman"/>
          <w:sz w:val="24"/>
          <w:szCs w:val="24"/>
        </w:rPr>
        <w:t xml:space="preserve">Date: </w:t>
      </w:r>
      <w:r w:rsidRPr="00852159">
        <w:rPr>
          <w:rFonts w:ascii="Times New Roman" w:hAnsi="Times New Roman" w:cs="Times New Roman"/>
          <w:sz w:val="24"/>
          <w:szCs w:val="24"/>
          <w:highlight w:val="yellow"/>
        </w:rPr>
        <w:t xml:space="preserve">[ENTER DATE] </w:t>
      </w:r>
    </w:p>
    <w:p w14:paraId="6EF9BE95" w14:textId="77777777" w:rsidR="00AC4672" w:rsidRPr="00852159" w:rsidRDefault="00AC4672" w:rsidP="00AC4672">
      <w:pPr>
        <w:jc w:val="center"/>
        <w:rPr>
          <w:rFonts w:ascii="Times New Roman" w:hAnsi="Times New Roman" w:cs="Times New Roman"/>
          <w:sz w:val="24"/>
          <w:szCs w:val="24"/>
        </w:rPr>
      </w:pPr>
      <w:r w:rsidRPr="00852159">
        <w:rPr>
          <w:rFonts w:ascii="Times New Roman" w:hAnsi="Times New Roman" w:cs="Times New Roman"/>
          <w:sz w:val="24"/>
          <w:szCs w:val="24"/>
          <w:highlight w:val="yellow"/>
        </w:rPr>
        <w:t>[INSERT TOWN HEADER]</w:t>
      </w:r>
    </w:p>
    <w:p w14:paraId="349758CC" w14:textId="769030FE" w:rsidR="00DA5604" w:rsidRDefault="00DA5604" w:rsidP="00AC46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72">
        <w:rPr>
          <w:rFonts w:ascii="Times New Roman" w:hAnsi="Times New Roman" w:cs="Times New Roman"/>
          <w:b/>
          <w:bCs/>
          <w:sz w:val="24"/>
          <w:szCs w:val="24"/>
        </w:rPr>
        <w:t>PSA Home Heating &amp; Carbon Monoxide Safety</w:t>
      </w:r>
    </w:p>
    <w:p w14:paraId="14B46774" w14:textId="3792370E" w:rsidR="00AC4672" w:rsidRPr="00AC4672" w:rsidRDefault="00AC4672" w:rsidP="00AC4672">
      <w:pPr>
        <w:jc w:val="center"/>
        <w:rPr>
          <w:rFonts w:ascii="Times New Roman" w:hAnsi="Times New Roman" w:cs="Times New Roman"/>
          <w:sz w:val="24"/>
          <w:szCs w:val="24"/>
        </w:rPr>
      </w:pPr>
      <w:r w:rsidRPr="00852159">
        <w:rPr>
          <w:rFonts w:ascii="Times New Roman" w:hAnsi="Times New Roman" w:cs="Times New Roman"/>
          <w:sz w:val="24"/>
          <w:szCs w:val="24"/>
          <w:highlight w:val="yellow"/>
        </w:rPr>
        <w:t>[TOWN, MASSACHUSETTS]</w:t>
      </w:r>
    </w:p>
    <w:p w14:paraId="2D365F28" w14:textId="5C31C3AB" w:rsidR="00DA5604" w:rsidRPr="00AC4672" w:rsidRDefault="00DA5604" w:rsidP="00DA5604">
      <w:pPr>
        <w:rPr>
          <w:rFonts w:ascii="Times New Roman" w:hAnsi="Times New Roman" w:cs="Times New Roman"/>
          <w:sz w:val="24"/>
          <w:szCs w:val="24"/>
        </w:rPr>
      </w:pPr>
      <w:r w:rsidRPr="00AC4672">
        <w:rPr>
          <w:rFonts w:ascii="Times New Roman" w:hAnsi="Times New Roman" w:cs="Times New Roman"/>
          <w:sz w:val="24"/>
          <w:szCs w:val="24"/>
        </w:rPr>
        <w:t>Stay Warm</w:t>
      </w:r>
      <w:r w:rsidR="00AC4672">
        <w:rPr>
          <w:rFonts w:ascii="Times New Roman" w:hAnsi="Times New Roman" w:cs="Times New Roman"/>
          <w:sz w:val="24"/>
          <w:szCs w:val="24"/>
        </w:rPr>
        <w:t xml:space="preserve"> </w:t>
      </w:r>
      <w:r w:rsidRPr="00AC4672">
        <w:rPr>
          <w:rFonts w:ascii="Times New Roman" w:hAnsi="Times New Roman" w:cs="Times New Roman"/>
          <w:sz w:val="24"/>
          <w:szCs w:val="24"/>
        </w:rPr>
        <w:t>Safely</w:t>
      </w:r>
    </w:p>
    <w:p w14:paraId="19ED3B3B" w14:textId="77777777" w:rsidR="00DA5604" w:rsidRPr="00AC4672" w:rsidRDefault="00DA5604" w:rsidP="00DA5604">
      <w:pPr>
        <w:rPr>
          <w:rFonts w:ascii="Times New Roman" w:hAnsi="Times New Roman" w:cs="Times New Roman"/>
          <w:sz w:val="24"/>
          <w:szCs w:val="24"/>
        </w:rPr>
      </w:pPr>
      <w:r w:rsidRPr="00AC4672">
        <w:rPr>
          <w:rFonts w:ascii="Times New Roman" w:hAnsi="Times New Roman" w:cs="Times New Roman"/>
          <w:sz w:val="24"/>
          <w:szCs w:val="24"/>
        </w:rPr>
        <w:t>Home heating equipment, when used improperly, can increase the risk of fires and carbon monoxide (CO) poisoning. CO is colorless and odorless, and exposure can be life-threatening.</w:t>
      </w:r>
    </w:p>
    <w:p w14:paraId="34014929" w14:textId="77777777" w:rsidR="00F11102" w:rsidRDefault="00F11102" w:rsidP="00DA56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05F4AA" w14:textId="657426CC" w:rsidR="00DA5604" w:rsidRPr="00F11102" w:rsidRDefault="00DA5604" w:rsidP="00DA56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1102">
        <w:rPr>
          <w:rFonts w:ascii="Times New Roman" w:hAnsi="Times New Roman" w:cs="Times New Roman"/>
          <w:b/>
          <w:bCs/>
          <w:sz w:val="24"/>
          <w:szCs w:val="24"/>
        </w:rPr>
        <w:t>Prevention Tips:</w:t>
      </w:r>
    </w:p>
    <w:p w14:paraId="2887FA5F" w14:textId="5AC68BAB" w:rsidR="00DA5604" w:rsidRPr="00AC4672" w:rsidRDefault="00DA5604" w:rsidP="00AC4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4672">
        <w:rPr>
          <w:rFonts w:ascii="Times New Roman" w:hAnsi="Times New Roman" w:cs="Times New Roman"/>
          <w:b/>
          <w:bCs/>
          <w:sz w:val="24"/>
          <w:szCs w:val="24"/>
        </w:rPr>
        <w:t>Install CO and Smoke Detectors:</w:t>
      </w:r>
      <w:r w:rsidRPr="00AC4672">
        <w:rPr>
          <w:rFonts w:ascii="Times New Roman" w:hAnsi="Times New Roman" w:cs="Times New Roman"/>
          <w:sz w:val="24"/>
          <w:szCs w:val="24"/>
        </w:rPr>
        <w:t xml:space="preserve"> Place detectors on every level of your home and outside sleeping areas. Test monthly.</w:t>
      </w:r>
    </w:p>
    <w:p w14:paraId="039CD579" w14:textId="2FCBCC7C" w:rsidR="00DA5604" w:rsidRPr="00AC4672" w:rsidRDefault="00DA5604" w:rsidP="00AC4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4672">
        <w:rPr>
          <w:rFonts w:ascii="Times New Roman" w:hAnsi="Times New Roman" w:cs="Times New Roman"/>
          <w:b/>
          <w:bCs/>
          <w:sz w:val="24"/>
          <w:szCs w:val="24"/>
        </w:rPr>
        <w:t>Use Space Heaters Safely:</w:t>
      </w:r>
      <w:r w:rsidRPr="00AC4672">
        <w:rPr>
          <w:rFonts w:ascii="Times New Roman" w:hAnsi="Times New Roman" w:cs="Times New Roman"/>
          <w:sz w:val="24"/>
          <w:szCs w:val="24"/>
        </w:rPr>
        <w:t xml:space="preserve"> Keep heaters at least 3 feet away from anything that can burn. Turn them off before sleeping or leaving a room.</w:t>
      </w:r>
    </w:p>
    <w:p w14:paraId="32B636F5" w14:textId="5B6E1B36" w:rsidR="00DA5604" w:rsidRPr="00AC4672" w:rsidRDefault="00DA5604" w:rsidP="00AC4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4672">
        <w:rPr>
          <w:rFonts w:ascii="Times New Roman" w:hAnsi="Times New Roman" w:cs="Times New Roman"/>
          <w:b/>
          <w:bCs/>
          <w:sz w:val="24"/>
          <w:szCs w:val="24"/>
        </w:rPr>
        <w:t>Maintain Heating Systems:</w:t>
      </w:r>
      <w:r w:rsidRPr="00AC4672">
        <w:rPr>
          <w:rFonts w:ascii="Times New Roman" w:hAnsi="Times New Roman" w:cs="Times New Roman"/>
          <w:sz w:val="24"/>
          <w:szCs w:val="24"/>
        </w:rPr>
        <w:t xml:space="preserve"> Have chimneys, furnaces, and vents inspected annually by a professional.</w:t>
      </w:r>
    </w:p>
    <w:p w14:paraId="13673118" w14:textId="722AEFAC" w:rsidR="00DA5604" w:rsidRPr="00AC4672" w:rsidRDefault="00DA5604" w:rsidP="00AC4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4672">
        <w:rPr>
          <w:rFonts w:ascii="Times New Roman" w:hAnsi="Times New Roman" w:cs="Times New Roman"/>
          <w:b/>
          <w:bCs/>
          <w:sz w:val="24"/>
          <w:szCs w:val="24"/>
        </w:rPr>
        <w:t>Avoid CO Exposure:</w:t>
      </w:r>
      <w:r w:rsidRPr="00AC4672">
        <w:rPr>
          <w:rFonts w:ascii="Times New Roman" w:hAnsi="Times New Roman" w:cs="Times New Roman"/>
          <w:sz w:val="24"/>
          <w:szCs w:val="24"/>
        </w:rPr>
        <w:t xml:space="preserve"> Never use gas stoves, ovens, grills, or generators indoors or in enclosed spaces.</w:t>
      </w:r>
    </w:p>
    <w:p w14:paraId="78D32242" w14:textId="000E5F77" w:rsidR="00DA5604" w:rsidRPr="00AC4672" w:rsidRDefault="00DA5604" w:rsidP="00AC4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4672">
        <w:rPr>
          <w:rFonts w:ascii="Times New Roman" w:hAnsi="Times New Roman" w:cs="Times New Roman"/>
          <w:b/>
          <w:bCs/>
          <w:sz w:val="24"/>
          <w:szCs w:val="24"/>
        </w:rPr>
        <w:t>Ensure Proper Ventilation:</w:t>
      </w:r>
      <w:r w:rsidRPr="00AC4672">
        <w:rPr>
          <w:rFonts w:ascii="Times New Roman" w:hAnsi="Times New Roman" w:cs="Times New Roman"/>
          <w:sz w:val="24"/>
          <w:szCs w:val="24"/>
        </w:rPr>
        <w:t xml:space="preserve"> Clear snow and debris away from exterior furnace and dryer vents.</w:t>
      </w:r>
    </w:p>
    <w:p w14:paraId="7FB66B78" w14:textId="77777777" w:rsidR="00F11102" w:rsidRDefault="00F11102" w:rsidP="00DA5604">
      <w:pPr>
        <w:rPr>
          <w:rFonts w:ascii="Times New Roman" w:hAnsi="Times New Roman" w:cs="Times New Roman"/>
          <w:sz w:val="24"/>
          <w:szCs w:val="24"/>
        </w:rPr>
      </w:pPr>
    </w:p>
    <w:p w14:paraId="56D63530" w14:textId="306076B3" w:rsidR="00DA5604" w:rsidRPr="00AC4672" w:rsidRDefault="00DA5604" w:rsidP="00DA5604">
      <w:pPr>
        <w:rPr>
          <w:rFonts w:ascii="Times New Roman" w:hAnsi="Times New Roman" w:cs="Times New Roman"/>
          <w:sz w:val="24"/>
          <w:szCs w:val="24"/>
        </w:rPr>
      </w:pPr>
      <w:r w:rsidRPr="00AC4672">
        <w:rPr>
          <w:rFonts w:ascii="Times New Roman" w:hAnsi="Times New Roman" w:cs="Times New Roman"/>
          <w:sz w:val="24"/>
          <w:szCs w:val="24"/>
        </w:rPr>
        <w:t>Recognize the Symptoms of CO Poisoning:</w:t>
      </w:r>
    </w:p>
    <w:p w14:paraId="72C34BF9" w14:textId="7949F0A4" w:rsidR="00DA5604" w:rsidRPr="00AC4672" w:rsidRDefault="00DA5604" w:rsidP="00AC4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4672">
        <w:rPr>
          <w:rFonts w:ascii="Times New Roman" w:hAnsi="Times New Roman" w:cs="Times New Roman"/>
          <w:sz w:val="24"/>
          <w:szCs w:val="24"/>
        </w:rPr>
        <w:t>Headache, dizziness, weakness</w:t>
      </w:r>
    </w:p>
    <w:p w14:paraId="494691FB" w14:textId="230E1A66" w:rsidR="00DA5604" w:rsidRPr="00AC4672" w:rsidRDefault="00DA5604" w:rsidP="00AC4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4672">
        <w:rPr>
          <w:rFonts w:ascii="Times New Roman" w:hAnsi="Times New Roman" w:cs="Times New Roman"/>
          <w:sz w:val="24"/>
          <w:szCs w:val="24"/>
        </w:rPr>
        <w:t>Nausea, vomiting</w:t>
      </w:r>
    </w:p>
    <w:p w14:paraId="335B3435" w14:textId="32D43049" w:rsidR="00DA5604" w:rsidRPr="00AC4672" w:rsidRDefault="00423B32" w:rsidP="00AC4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Disorientation, fainting</w:t>
      </w:r>
    </w:p>
    <w:p w14:paraId="4CEEAFEB" w14:textId="77777777" w:rsidR="00DA5604" w:rsidRPr="00AC4672" w:rsidRDefault="00DA5604" w:rsidP="00DA5604">
      <w:pPr>
        <w:rPr>
          <w:rFonts w:ascii="Times New Roman" w:hAnsi="Times New Roman" w:cs="Times New Roman"/>
          <w:sz w:val="24"/>
          <w:szCs w:val="24"/>
        </w:rPr>
      </w:pPr>
      <w:r w:rsidRPr="00AC4672">
        <w:rPr>
          <w:rFonts w:ascii="Times New Roman" w:hAnsi="Times New Roman" w:cs="Times New Roman"/>
          <w:sz w:val="24"/>
          <w:szCs w:val="24"/>
        </w:rPr>
        <w:t>If your CO alarm sounds, leave the building immediately and call 911.</w:t>
      </w:r>
    </w:p>
    <w:p w14:paraId="4492A10E" w14:textId="77777777" w:rsidR="00AC4672" w:rsidRDefault="00AC4672" w:rsidP="00DA5604">
      <w:pPr>
        <w:rPr>
          <w:rFonts w:ascii="Times New Roman" w:hAnsi="Times New Roman" w:cs="Times New Roman"/>
          <w:sz w:val="24"/>
          <w:szCs w:val="24"/>
        </w:rPr>
      </w:pPr>
    </w:p>
    <w:p w14:paraId="7BDF9BF7" w14:textId="0D20F639" w:rsidR="00DA5604" w:rsidRPr="00AC4672" w:rsidRDefault="00DA5604" w:rsidP="00DA5604">
      <w:pPr>
        <w:rPr>
          <w:rFonts w:ascii="Times New Roman" w:hAnsi="Times New Roman" w:cs="Times New Roman"/>
          <w:sz w:val="24"/>
          <w:szCs w:val="24"/>
        </w:rPr>
      </w:pPr>
      <w:r w:rsidRPr="00AC4672">
        <w:rPr>
          <w:rFonts w:ascii="Times New Roman" w:hAnsi="Times New Roman" w:cs="Times New Roman"/>
          <w:sz w:val="24"/>
          <w:szCs w:val="24"/>
        </w:rPr>
        <w:t>For More Information:</w:t>
      </w:r>
    </w:p>
    <w:p w14:paraId="4C6F4B84" w14:textId="52003893" w:rsidR="00DA5604" w:rsidRPr="00AC4672" w:rsidRDefault="00DA5604" w:rsidP="00DA5604">
      <w:pPr>
        <w:rPr>
          <w:rFonts w:ascii="Times New Roman" w:hAnsi="Times New Roman" w:cs="Times New Roman"/>
          <w:sz w:val="24"/>
          <w:szCs w:val="24"/>
        </w:rPr>
      </w:pPr>
      <w:r w:rsidRPr="00AC4672">
        <w:rPr>
          <w:rFonts w:ascii="Times New Roman" w:hAnsi="Times New Roman" w:cs="Times New Roman"/>
          <w:sz w:val="24"/>
          <w:szCs w:val="24"/>
        </w:rPr>
        <w:t xml:space="preserve">• </w:t>
      </w:r>
      <w:hyperlink r:id="rId5" w:history="1">
        <w:r w:rsidRPr="00AC4672">
          <w:rPr>
            <w:rStyle w:val="Hyperlink"/>
            <w:rFonts w:ascii="Times New Roman" w:hAnsi="Times New Roman" w:cs="Times New Roman"/>
            <w:sz w:val="24"/>
            <w:szCs w:val="24"/>
          </w:rPr>
          <w:t>Mass.gov Carbon Monoxide Safety</w:t>
        </w:r>
      </w:hyperlink>
    </w:p>
    <w:p w14:paraId="64B0D94C" w14:textId="542021D2" w:rsidR="00DA5604" w:rsidRPr="00AC4672" w:rsidRDefault="00DA5604" w:rsidP="00DA5604">
      <w:pPr>
        <w:rPr>
          <w:rFonts w:ascii="Times New Roman" w:hAnsi="Times New Roman" w:cs="Times New Roman"/>
          <w:sz w:val="24"/>
          <w:szCs w:val="24"/>
        </w:rPr>
      </w:pPr>
      <w:r w:rsidRPr="00AC4672">
        <w:rPr>
          <w:rFonts w:ascii="Times New Roman" w:hAnsi="Times New Roman" w:cs="Times New Roman"/>
          <w:sz w:val="24"/>
          <w:szCs w:val="24"/>
        </w:rPr>
        <w:t xml:space="preserve">• </w:t>
      </w:r>
      <w:hyperlink r:id="rId6" w:history="1">
        <w:r w:rsidRPr="00AC467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CDC Carbon Monoxide Poisoning </w:t>
        </w:r>
        <w:r w:rsidR="00AC4672">
          <w:rPr>
            <w:rStyle w:val="Hyperlink"/>
            <w:rFonts w:ascii="Times New Roman" w:hAnsi="Times New Roman" w:cs="Times New Roman"/>
            <w:sz w:val="24"/>
            <w:szCs w:val="24"/>
          </w:rPr>
          <w:t>Basics</w:t>
        </w:r>
      </w:hyperlink>
    </w:p>
    <w:p w14:paraId="2149F361" w14:textId="4A3E08A5" w:rsidR="00DA5604" w:rsidRPr="00AC4672" w:rsidRDefault="00DA5604" w:rsidP="00DA5604">
      <w:pPr>
        <w:rPr>
          <w:rFonts w:ascii="Times New Roman" w:hAnsi="Times New Roman" w:cs="Times New Roman"/>
          <w:sz w:val="24"/>
          <w:szCs w:val="24"/>
        </w:rPr>
      </w:pPr>
      <w:r w:rsidRPr="00AC4672">
        <w:rPr>
          <w:rFonts w:ascii="Times New Roman" w:hAnsi="Times New Roman" w:cs="Times New Roman"/>
          <w:sz w:val="24"/>
          <w:szCs w:val="24"/>
        </w:rPr>
        <w:t xml:space="preserve">• </w:t>
      </w:r>
      <w:hyperlink r:id="rId7" w:history="1">
        <w:r w:rsidRPr="00AC4672">
          <w:rPr>
            <w:rStyle w:val="Hyperlink"/>
            <w:rFonts w:ascii="Times New Roman" w:hAnsi="Times New Roman" w:cs="Times New Roman"/>
            <w:sz w:val="24"/>
            <w:szCs w:val="24"/>
          </w:rPr>
          <w:t>Mass.gov Winter Home Heating Safety</w:t>
        </w:r>
      </w:hyperlink>
    </w:p>
    <w:sectPr w:rsidR="00DA5604" w:rsidRPr="00AC4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3CBA"/>
    <w:multiLevelType w:val="hybridMultilevel"/>
    <w:tmpl w:val="5CBC0E6E"/>
    <w:lvl w:ilvl="0" w:tplc="911A33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22EA"/>
    <w:multiLevelType w:val="hybridMultilevel"/>
    <w:tmpl w:val="4F52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50A83"/>
    <w:multiLevelType w:val="hybridMultilevel"/>
    <w:tmpl w:val="F4447E9E"/>
    <w:lvl w:ilvl="0" w:tplc="911A33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04"/>
    <w:rsid w:val="00423B32"/>
    <w:rsid w:val="00AC4672"/>
    <w:rsid w:val="00DA5604"/>
    <w:rsid w:val="00F1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33FF2"/>
  <w15:chartTrackingRefBased/>
  <w15:docId w15:val="{89366BA3-4106-4D68-8069-02A2B53B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6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46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winter-home-heating-safe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arbon-monoxide/about/index.html" TargetMode="External"/><Relationship Id="rId5" Type="http://schemas.openxmlformats.org/officeDocument/2006/relationships/hyperlink" Target="https://www.mass.gov/info-details/carbon-monoxide-co-safe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Pero, Lea Anne</dc:creator>
  <cp:keywords/>
  <dc:description/>
  <cp:lastModifiedBy>Pero, Lea Anne</cp:lastModifiedBy>
  <cp:revision>2</cp:revision>
  <dcterms:created xsi:type="dcterms:W3CDTF">2025-12-11T15:25:00Z</dcterms:created>
  <dcterms:modified xsi:type="dcterms:W3CDTF">2025-12-11T22:13:00Z</dcterms:modified>
</cp:coreProperties>
</file>